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7AEFDF" w14:textId="5CFD25FA" w:rsidR="0079215F" w:rsidRDefault="0079215F" w:rsidP="00775386">
      <w:pPr>
        <w:jc w:val="right"/>
        <w:rPr>
          <w:b/>
          <w:i/>
          <w:iCs/>
          <w:u w:val="single"/>
        </w:rPr>
      </w:pPr>
      <w:bookmarkStart w:id="0" w:name="_Hlk78191822"/>
      <w:r w:rsidRPr="0095562B">
        <w:rPr>
          <w:b/>
          <w:i/>
          <w:iCs/>
        </w:rPr>
        <w:t>NR SPRAWY</w:t>
      </w:r>
      <w:r w:rsidRPr="0095562B">
        <w:rPr>
          <w:b/>
          <w:i/>
          <w:iCs/>
          <w:color w:val="000000" w:themeColor="text1"/>
        </w:rPr>
        <w:t>:</w:t>
      </w:r>
      <w:r>
        <w:rPr>
          <w:b/>
          <w:i/>
          <w:iCs/>
          <w:color w:val="000000" w:themeColor="text1"/>
        </w:rPr>
        <w:t xml:space="preserve"> </w:t>
      </w:r>
      <w:r w:rsidR="00775386">
        <w:rPr>
          <w:b/>
          <w:i/>
          <w:iCs/>
          <w:color w:val="000000" w:themeColor="text1"/>
        </w:rPr>
        <w:t>250.38.2021</w:t>
      </w:r>
    </w:p>
    <w:p w14:paraId="10668408" w14:textId="2C635C6F" w:rsidR="0079215F" w:rsidRPr="0095562B" w:rsidRDefault="0079215F" w:rsidP="0079215F">
      <w:pPr>
        <w:rPr>
          <w:b/>
          <w:i/>
          <w:iCs/>
        </w:rPr>
      </w:pPr>
      <w:r w:rsidRPr="0095562B">
        <w:rPr>
          <w:b/>
          <w:i/>
          <w:iCs/>
          <w:u w:val="single"/>
        </w:rPr>
        <w:t xml:space="preserve">Załącznik nr </w:t>
      </w:r>
      <w:r>
        <w:rPr>
          <w:b/>
          <w:i/>
          <w:iCs/>
          <w:u w:val="single"/>
        </w:rPr>
        <w:t>3</w:t>
      </w:r>
      <w:r w:rsidRPr="0095562B">
        <w:rPr>
          <w:b/>
          <w:i/>
          <w:iCs/>
          <w:u w:val="single"/>
        </w:rPr>
        <w:t xml:space="preserve"> do SWZ  –  </w:t>
      </w:r>
      <w:r>
        <w:rPr>
          <w:b/>
          <w:i/>
          <w:iCs/>
          <w:u w:val="single"/>
        </w:rPr>
        <w:t>opis przedmiotu zamówienia wraz z kalkulacją ceny</w:t>
      </w:r>
      <w:r>
        <w:rPr>
          <w:b/>
          <w:i/>
          <w:iCs/>
        </w:rPr>
        <w:t xml:space="preserve">                  </w:t>
      </w:r>
      <w:r w:rsidRPr="0095562B">
        <w:rPr>
          <w:b/>
          <w:i/>
          <w:iCs/>
        </w:rPr>
        <w:t xml:space="preserve"> </w:t>
      </w:r>
    </w:p>
    <w:bookmarkEnd w:id="0"/>
    <w:p w14:paraId="47E3DFC7" w14:textId="77777777" w:rsidR="0079215F" w:rsidRPr="0095562B" w:rsidRDefault="0079215F" w:rsidP="0079215F">
      <w:pPr>
        <w:jc w:val="center"/>
        <w:rPr>
          <w:b/>
          <w:iCs/>
        </w:rPr>
      </w:pPr>
    </w:p>
    <w:p w14:paraId="0C0CA9F7" w14:textId="77777777" w:rsidR="0079215F" w:rsidRPr="0095562B" w:rsidRDefault="0079215F" w:rsidP="0079215F">
      <w:pPr>
        <w:jc w:val="center"/>
        <w:rPr>
          <w:b/>
          <w:iCs/>
        </w:rPr>
      </w:pPr>
    </w:p>
    <w:p w14:paraId="4A5D0DDB" w14:textId="77777777" w:rsidR="0079215F" w:rsidRPr="00DB7E75" w:rsidRDefault="0079215F" w:rsidP="0079215F">
      <w:pPr>
        <w:jc w:val="center"/>
      </w:pPr>
    </w:p>
    <w:p w14:paraId="6EE968D1" w14:textId="77777777" w:rsidR="0079215F" w:rsidRPr="00DB7E75" w:rsidRDefault="0079215F" w:rsidP="00C61041">
      <w:pPr>
        <w:numPr>
          <w:ilvl w:val="0"/>
          <w:numId w:val="65"/>
        </w:numPr>
        <w:spacing w:after="200" w:line="276" w:lineRule="auto"/>
        <w:contextualSpacing/>
        <w:jc w:val="both"/>
        <w:rPr>
          <w:rFonts w:eastAsia="Calibri"/>
          <w:b/>
          <w:bCs/>
          <w:color w:val="000000"/>
          <w:lang w:eastAsia="en-US"/>
        </w:rPr>
      </w:pPr>
      <w:r w:rsidRPr="00DB7E75">
        <w:rPr>
          <w:rFonts w:eastAsia="Calibri"/>
          <w:b/>
          <w:bCs/>
          <w:color w:val="000000"/>
          <w:lang w:eastAsia="en-US"/>
        </w:rPr>
        <w:t>Wymagania ogólne.</w:t>
      </w:r>
    </w:p>
    <w:p w14:paraId="0B67071A" w14:textId="3B41B362"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Przedmiotem zamówienia jest rozbudowa posiadanej przez Zamawiającego sieci LAN, poprzez dostawę urządzeń, niezbędnych licencji i oprogramowania, oraz ich instalację i konfigurację w miejscach wskazanych przez Zamawiającego w</w:t>
      </w:r>
      <w:r w:rsidR="003E7C32">
        <w:rPr>
          <w:rFonts w:ascii="Times New Roman" w:hAnsi="Times New Roman" w:cs="Times New Roman"/>
          <w:color w:val="000000"/>
          <w:sz w:val="24"/>
          <w:szCs w:val="24"/>
        </w:rPr>
        <w:t xml:space="preserve"> załączniku nr </w:t>
      </w:r>
      <w:r w:rsidR="00B97150">
        <w:rPr>
          <w:rFonts w:ascii="Times New Roman" w:hAnsi="Times New Roman" w:cs="Times New Roman"/>
          <w:color w:val="000000"/>
          <w:sz w:val="24"/>
          <w:szCs w:val="24"/>
        </w:rPr>
        <w:t>3 do wzoru umowy</w:t>
      </w:r>
      <w:r w:rsidRPr="00DB7E75">
        <w:rPr>
          <w:rFonts w:ascii="Times New Roman" w:hAnsi="Times New Roman" w:cs="Times New Roman"/>
          <w:color w:val="000000"/>
          <w:sz w:val="24"/>
          <w:szCs w:val="24"/>
        </w:rPr>
        <w:t xml:space="preserve">. </w:t>
      </w:r>
    </w:p>
    <w:p w14:paraId="0A881696"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Oferowane urządzenia muszą zapewnić zasilanie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na potrzeby podłączenia telefonów VoIP.</w:t>
      </w:r>
    </w:p>
    <w:p w14:paraId="21D73D6E" w14:textId="59002943"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Dostarczone przełączniki dostępowe muszą zostać zainstalowane we wskazanych w </w:t>
      </w:r>
      <w:r w:rsidR="005A3E19">
        <w:rPr>
          <w:rFonts w:ascii="Times New Roman" w:hAnsi="Times New Roman" w:cs="Times New Roman"/>
          <w:color w:val="000000"/>
          <w:sz w:val="24"/>
          <w:szCs w:val="24"/>
        </w:rPr>
        <w:t xml:space="preserve">załączniku nr </w:t>
      </w:r>
      <w:r w:rsidR="00B97150">
        <w:rPr>
          <w:rFonts w:ascii="Times New Roman" w:hAnsi="Times New Roman" w:cs="Times New Roman"/>
          <w:color w:val="000000"/>
          <w:sz w:val="24"/>
          <w:szCs w:val="24"/>
        </w:rPr>
        <w:t>3 do wzoru umowy</w:t>
      </w:r>
      <w:r w:rsidRPr="00DB7E75">
        <w:rPr>
          <w:rFonts w:ascii="Times New Roman" w:hAnsi="Times New Roman" w:cs="Times New Roman"/>
          <w:color w:val="000000"/>
          <w:sz w:val="24"/>
          <w:szCs w:val="24"/>
        </w:rPr>
        <w:t xml:space="preserve"> budynkach i podłączone do sieci LAN. </w:t>
      </w:r>
    </w:p>
    <w:p w14:paraId="595C5CA2"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Zamawiający wymaga konfiguracji przełączników wg. przekazanych wytycznych. </w:t>
      </w:r>
    </w:p>
    <w:p w14:paraId="475A8B1E"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Dostarczone przez Wykonawcę urządzenia muszą być nowe, nieużywane, pochodzić z oficjalnego kanału dystrybucji producenta i posiadać pakiet usług gwarancyjnych producenta obejmujący użytkowników z obszaru Polski.</w:t>
      </w:r>
    </w:p>
    <w:p w14:paraId="7797D6AF"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bookmarkStart w:id="1" w:name="_Hlk78184013"/>
      <w:r w:rsidRPr="00DB7E75">
        <w:rPr>
          <w:rFonts w:ascii="Times New Roman" w:hAnsi="Times New Roman" w:cs="Times New Roman"/>
          <w:color w:val="000000"/>
          <w:sz w:val="24"/>
          <w:szCs w:val="24"/>
        </w:rPr>
        <w:t>Wszystkie przełączniki dostarczane w ramach niniejszego zadania muszą pochodzić od jednego producenta w celu zachowania spójności bezpieczeństwa sieci, zgodności metod i sposobów konfiguracji i zarządzania.</w:t>
      </w:r>
    </w:p>
    <w:p w14:paraId="17140125"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bookmarkStart w:id="2" w:name="_Hlk78184030"/>
      <w:bookmarkEnd w:id="1"/>
      <w:r w:rsidRPr="00DB7E75">
        <w:rPr>
          <w:rFonts w:ascii="Times New Roman" w:hAnsi="Times New Roman" w:cs="Times New Roman"/>
          <w:color w:val="000000"/>
          <w:sz w:val="24"/>
          <w:szCs w:val="24"/>
        </w:rPr>
        <w:t>Moduły wkładek światłowodowych i inne akcesoria, mogą pochodzić od innego producenta, musza jednak być kompatybilne z dostarczonym sprzętem i nie mogą mieć wpływu na pogorszenie warunków gwarancji udzielanej na przełączniki.</w:t>
      </w:r>
    </w:p>
    <w:p w14:paraId="757CAECC"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bookmarkStart w:id="3" w:name="_Hlk78184053"/>
      <w:bookmarkEnd w:id="2"/>
      <w:r w:rsidRPr="00DB7E75">
        <w:rPr>
          <w:rFonts w:ascii="Times New Roman" w:hAnsi="Times New Roman" w:cs="Times New Roman"/>
          <w:color w:val="000000"/>
          <w:sz w:val="24"/>
          <w:szCs w:val="24"/>
        </w:rPr>
        <w:t>Pomoc techniczna dla produktu musi być dostępna w Polsce i świadczona w języku polskim.</w:t>
      </w:r>
    </w:p>
    <w:p w14:paraId="4B4AB774" w14:textId="73D1A80B"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Wykonawca zobowiązany jest do sporządzeni</w:t>
      </w:r>
      <w:r w:rsidR="003E7C32">
        <w:rPr>
          <w:rFonts w:ascii="Times New Roman" w:hAnsi="Times New Roman" w:cs="Times New Roman"/>
          <w:color w:val="000000"/>
          <w:sz w:val="24"/>
          <w:szCs w:val="24"/>
        </w:rPr>
        <w:t>a</w:t>
      </w:r>
      <w:r w:rsidRPr="00DB7E75">
        <w:rPr>
          <w:rFonts w:ascii="Times New Roman" w:hAnsi="Times New Roman" w:cs="Times New Roman"/>
          <w:color w:val="000000"/>
          <w:sz w:val="24"/>
          <w:szCs w:val="24"/>
        </w:rPr>
        <w:t xml:space="preserve"> dokumentacji powdrożeniowej zaprojektowanego rozwiązania, która obejmie co najmniej :</w:t>
      </w:r>
    </w:p>
    <w:p w14:paraId="0C6CB3FC" w14:textId="77777777" w:rsidR="0079215F" w:rsidRPr="00DB7E75" w:rsidRDefault="0079215F" w:rsidP="00C61041">
      <w:pPr>
        <w:pStyle w:val="Akapitzlist"/>
        <w:numPr>
          <w:ilvl w:val="0"/>
          <w:numId w:val="67"/>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opis rozwiązania,</w:t>
      </w:r>
    </w:p>
    <w:p w14:paraId="41419207" w14:textId="77777777" w:rsidR="0079215F" w:rsidRPr="00DB7E75" w:rsidRDefault="0079215F" w:rsidP="00C61041">
      <w:pPr>
        <w:pStyle w:val="Akapitzlist"/>
        <w:numPr>
          <w:ilvl w:val="0"/>
          <w:numId w:val="67"/>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miejsce i ilości podłączenia przełączników,</w:t>
      </w:r>
    </w:p>
    <w:p w14:paraId="0B8BFB53" w14:textId="77777777" w:rsidR="0079215F" w:rsidRPr="00DB7E75" w:rsidRDefault="0079215F" w:rsidP="00C61041">
      <w:pPr>
        <w:pStyle w:val="Akapitzlist"/>
        <w:numPr>
          <w:ilvl w:val="0"/>
          <w:numId w:val="67"/>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schemat konfiguracji.</w:t>
      </w:r>
      <w:bookmarkEnd w:id="3"/>
    </w:p>
    <w:p w14:paraId="14355E65" w14:textId="77777777" w:rsidR="0079215F" w:rsidRPr="00DB7E75" w:rsidRDefault="0079215F" w:rsidP="0079215F">
      <w:pPr>
        <w:jc w:val="both"/>
        <w:rPr>
          <w:rFonts w:eastAsia="Calibri"/>
          <w:color w:val="000000"/>
          <w:lang w:eastAsia="en-US"/>
        </w:rPr>
      </w:pPr>
    </w:p>
    <w:p w14:paraId="5E7307DB" w14:textId="77777777" w:rsidR="0079215F" w:rsidRPr="00DB7E75" w:rsidRDefault="0079215F" w:rsidP="00C61041">
      <w:pPr>
        <w:numPr>
          <w:ilvl w:val="0"/>
          <w:numId w:val="65"/>
        </w:numPr>
        <w:spacing w:after="200" w:line="276" w:lineRule="auto"/>
        <w:contextualSpacing/>
        <w:jc w:val="both"/>
        <w:rPr>
          <w:rFonts w:eastAsia="Calibri"/>
          <w:b/>
          <w:bCs/>
          <w:color w:val="000000"/>
          <w:lang w:eastAsia="en-US"/>
        </w:rPr>
      </w:pPr>
      <w:r w:rsidRPr="00DB7E75">
        <w:rPr>
          <w:rFonts w:eastAsia="Calibri"/>
          <w:b/>
          <w:bCs/>
          <w:color w:val="000000"/>
          <w:lang w:eastAsia="en-US"/>
        </w:rPr>
        <w:t xml:space="preserve">Minimalne wymagania techniczne dla przełączników dostępowych </w:t>
      </w:r>
      <w:proofErr w:type="spellStart"/>
      <w:r w:rsidRPr="00DB7E75">
        <w:rPr>
          <w:rFonts w:eastAsia="Calibri"/>
          <w:b/>
          <w:bCs/>
          <w:color w:val="000000"/>
          <w:lang w:eastAsia="en-US"/>
        </w:rPr>
        <w:t>PoE</w:t>
      </w:r>
      <w:proofErr w:type="spellEnd"/>
      <w:r w:rsidRPr="00DB7E75">
        <w:rPr>
          <w:rFonts w:eastAsia="Calibri"/>
          <w:b/>
          <w:bCs/>
          <w:color w:val="000000"/>
          <w:lang w:eastAsia="en-US"/>
        </w:rPr>
        <w:t xml:space="preserve"> 24</w:t>
      </w:r>
      <w:r w:rsidRPr="00DB7E75">
        <w:rPr>
          <w:rFonts w:eastAsia="Calibri"/>
          <w:b/>
          <w:bCs/>
          <w:color w:val="000000"/>
          <w:lang w:eastAsia="en-US"/>
        </w:rPr>
        <w:noBreakHyphen/>
        <w:t>portowych.</w:t>
      </w:r>
    </w:p>
    <w:p w14:paraId="7E013B1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umożliwić podłączenie, zasilanie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i obsługę ruchu sieciowego typu Voice i Data.</w:t>
      </w:r>
    </w:p>
    <w:p w14:paraId="1045D09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być dedykowanym urządzeniem sieciowym o wysokości 1U przystosowanym do montażu w szafie </w:t>
      </w:r>
      <w:proofErr w:type="spellStart"/>
      <w:r w:rsidRPr="00DB7E75">
        <w:rPr>
          <w:rFonts w:ascii="Times New Roman" w:hAnsi="Times New Roman" w:cs="Times New Roman"/>
          <w:color w:val="000000"/>
          <w:sz w:val="24"/>
          <w:szCs w:val="24"/>
        </w:rPr>
        <w:t>rack</w:t>
      </w:r>
      <w:proofErr w:type="spellEnd"/>
      <w:r w:rsidRPr="00DB7E75">
        <w:rPr>
          <w:rFonts w:ascii="Times New Roman" w:hAnsi="Times New Roman" w:cs="Times New Roman"/>
          <w:color w:val="000000"/>
          <w:sz w:val="24"/>
          <w:szCs w:val="24"/>
        </w:rPr>
        <w:t>.</w:t>
      </w:r>
    </w:p>
    <w:p w14:paraId="615FA02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24 porty dostępowe Ethernet 10/100/1000 Auto</w:t>
      </w:r>
      <w:r w:rsidRPr="00DB7E75">
        <w:rPr>
          <w:rFonts w:ascii="Times New Roman" w:hAnsi="Times New Roman" w:cs="Times New Roman"/>
          <w:color w:val="000000"/>
          <w:sz w:val="24"/>
          <w:szCs w:val="24"/>
        </w:rPr>
        <w:noBreakHyphen/>
        <w:t xml:space="preserve">MDI/MDIX. Wszystkie porty dostępowe muszą obsługiwać standard IEEE 802.at (Power </w:t>
      </w:r>
      <w:proofErr w:type="spellStart"/>
      <w:r w:rsidRPr="00DB7E75">
        <w:rPr>
          <w:rFonts w:ascii="Times New Roman" w:hAnsi="Times New Roman" w:cs="Times New Roman"/>
          <w:color w:val="000000"/>
          <w:sz w:val="24"/>
          <w:szCs w:val="24"/>
        </w:rPr>
        <w:t>over</w:t>
      </w:r>
      <w:proofErr w:type="spellEnd"/>
      <w:r w:rsidRPr="00DB7E75">
        <w:rPr>
          <w:rFonts w:ascii="Times New Roman" w:hAnsi="Times New Roman" w:cs="Times New Roman"/>
          <w:color w:val="000000"/>
          <w:sz w:val="24"/>
          <w:szCs w:val="24"/>
        </w:rPr>
        <w:t xml:space="preserve"> Ethernet). Przełącznik musi udostępniać 15 W na każdym porcie dostępowym jednocześnie.</w:t>
      </w:r>
    </w:p>
    <w:p w14:paraId="2C8F983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nie mniej niż 4 porty 10 Gigabit Ethernet SFP+. Korzystanie z tych portów nie może powodować wyłączenia portów dostępowych 10/100/1000. Porty SFP+ muszą akceptować również wkładki SFP umożliwiając obsługę połączeń Gigabit Ethernet.</w:t>
      </w:r>
    </w:p>
    <w:p w14:paraId="1BD02C1C"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zostać dostarczony z 2 wkładkami SFP+ 10GbE SR umożliwiającymi jego podłączenie do przełącznika węzłowego.</w:t>
      </w:r>
    </w:p>
    <w:p w14:paraId="1C3900BF"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co najmniej jeden zasilacz AC 240V. W przypadku wentylacji wymagany przepływ powietrza od przodu do tyłu.</w:t>
      </w:r>
    </w:p>
    <w:p w14:paraId="51DE594E"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być wyposażony w port konsoli oraz dedykowany interfejs Ethernet do zarządzania OOB (out-of-band).</w:t>
      </w:r>
    </w:p>
    <w:p w14:paraId="5A14EED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być wyposażony w nie mniej niż 2 GB pamięci Flash oraz 2 GB pamięci DRAM.</w:t>
      </w:r>
    </w:p>
    <w:p w14:paraId="701B57F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Zarządzanie urządzeniem musi odbywać się za pośrednictwem interfejsu linii komend (CLI) przez port konsoli, telnet, </w:t>
      </w:r>
      <w:proofErr w:type="spellStart"/>
      <w:r w:rsidRPr="00DB7E75">
        <w:rPr>
          <w:rFonts w:ascii="Times New Roman" w:hAnsi="Times New Roman" w:cs="Times New Roman"/>
          <w:color w:val="000000"/>
          <w:sz w:val="24"/>
          <w:szCs w:val="24"/>
        </w:rPr>
        <w:t>ssh</w:t>
      </w:r>
      <w:proofErr w:type="spellEnd"/>
      <w:r w:rsidRPr="00DB7E75">
        <w:rPr>
          <w:rFonts w:ascii="Times New Roman" w:hAnsi="Times New Roman" w:cs="Times New Roman"/>
          <w:color w:val="000000"/>
          <w:sz w:val="24"/>
          <w:szCs w:val="24"/>
        </w:rPr>
        <w:t>, a także za pośrednictwem interfejsu WWW.</w:t>
      </w:r>
    </w:p>
    <w:p w14:paraId="640B735A"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lastRenderedPageBreak/>
        <w:t>Przełącznik musi posiadać architekturę non-</w:t>
      </w:r>
      <w:proofErr w:type="spellStart"/>
      <w:r w:rsidRPr="00DB7E75">
        <w:rPr>
          <w:rFonts w:ascii="Times New Roman" w:hAnsi="Times New Roman" w:cs="Times New Roman"/>
          <w:color w:val="000000"/>
          <w:sz w:val="24"/>
          <w:szCs w:val="24"/>
        </w:rPr>
        <w:t>blocking</w:t>
      </w:r>
      <w:proofErr w:type="spellEnd"/>
      <w:r w:rsidRPr="00DB7E75">
        <w:rPr>
          <w:rFonts w:ascii="Times New Roman" w:hAnsi="Times New Roman" w:cs="Times New Roman"/>
          <w:color w:val="000000"/>
          <w:sz w:val="24"/>
          <w:szCs w:val="24"/>
        </w:rPr>
        <w:t xml:space="preserve">. Wydajność przełączania w warstwie 2 nie może być niższa niż 128 </w:t>
      </w:r>
      <w:proofErr w:type="spellStart"/>
      <w:r w:rsidRPr="00DB7E75">
        <w:rPr>
          <w:rFonts w:ascii="Times New Roman" w:hAnsi="Times New Roman" w:cs="Times New Roman"/>
          <w:color w:val="000000"/>
          <w:sz w:val="24"/>
          <w:szCs w:val="24"/>
        </w:rPr>
        <w:t>Gb</w:t>
      </w:r>
      <w:proofErr w:type="spellEnd"/>
      <w:r w:rsidRPr="00DB7E75">
        <w:rPr>
          <w:rFonts w:ascii="Times New Roman" w:hAnsi="Times New Roman" w:cs="Times New Roman"/>
          <w:color w:val="000000"/>
          <w:sz w:val="24"/>
          <w:szCs w:val="24"/>
        </w:rPr>
        <w:t>/s i 95 milionów pakietów na sekundę. Przełącznik musi obsługiwać co najmniej 16 000 adresów MAC.</w:t>
      </w:r>
    </w:p>
    <w:p w14:paraId="26553A02"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ramki Jumbo (9216 bajtów).</w:t>
      </w:r>
    </w:p>
    <w:p w14:paraId="2E9F314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sieci VLAN zgodne z IEEE 802.1q w ilości nie mniejszej niż 4090. Przełącznik musi obsługiwać sieci VLAN oparte o porty fizyczne (port-</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i adresy MAC (MAC-</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xml:space="preserve">). W celu automatycznej konfiguracji sieci VLAN, przełącznik musi obsługiwać protokół MVRP. </w:t>
      </w:r>
    </w:p>
    <w:p w14:paraId="2C3310E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obsługiwać agregowanie połączeń zgodne z IEEE 802.3ad – co najmniej 128 grupy LAG, po 8 portów. </w:t>
      </w:r>
    </w:p>
    <w:p w14:paraId="3E1BE454"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obsługiwać protokół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i </w:t>
      </w:r>
      <w:proofErr w:type="spellStart"/>
      <w:r w:rsidRPr="00DB7E75">
        <w:rPr>
          <w:rFonts w:ascii="Times New Roman" w:hAnsi="Times New Roman" w:cs="Times New Roman"/>
          <w:color w:val="000000"/>
          <w:sz w:val="24"/>
          <w:szCs w:val="24"/>
        </w:rPr>
        <w:t>Rapid</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802.1D i 802.1w, a także </w:t>
      </w:r>
      <w:proofErr w:type="spellStart"/>
      <w:r w:rsidRPr="00DB7E75">
        <w:rPr>
          <w:rFonts w:ascii="Times New Roman" w:hAnsi="Times New Roman" w:cs="Times New Roman"/>
          <w:color w:val="000000"/>
          <w:sz w:val="24"/>
          <w:szCs w:val="24"/>
        </w:rPr>
        <w:t>Multiple</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802.1s (nie mniej niż 64 instancje MSTP).</w:t>
      </w:r>
    </w:p>
    <w:p w14:paraId="4F133AC3"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LLDP i LLDP-MED.</w:t>
      </w:r>
    </w:p>
    <w:p w14:paraId="2FC23949"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posiadać mechanizmy </w:t>
      </w:r>
      <w:proofErr w:type="spellStart"/>
      <w:r w:rsidRPr="00DB7E75">
        <w:rPr>
          <w:rFonts w:ascii="Times New Roman" w:hAnsi="Times New Roman" w:cs="Times New Roman"/>
          <w:color w:val="000000"/>
          <w:sz w:val="24"/>
          <w:szCs w:val="24"/>
        </w:rPr>
        <w:t>priorytetyzowania</w:t>
      </w:r>
      <w:proofErr w:type="spellEnd"/>
      <w:r w:rsidRPr="00DB7E75">
        <w:rPr>
          <w:rFonts w:ascii="Times New Roman" w:hAnsi="Times New Roman" w:cs="Times New Roman"/>
          <w:color w:val="000000"/>
          <w:sz w:val="24"/>
          <w:szCs w:val="24"/>
        </w:rPr>
        <w:t xml:space="preserve"> dla ruchu wchodzącego i zarządzania ruchem sieciowym (</w:t>
      </w:r>
      <w:proofErr w:type="spellStart"/>
      <w:r w:rsidRPr="00DB7E75">
        <w:rPr>
          <w:rFonts w:ascii="Times New Roman" w:hAnsi="Times New Roman" w:cs="Times New Roman"/>
          <w:color w:val="000000"/>
          <w:sz w:val="24"/>
          <w:szCs w:val="24"/>
        </w:rPr>
        <w:t>QoS</w:t>
      </w:r>
      <w:proofErr w:type="spellEnd"/>
      <w:r w:rsidRPr="00DB7E75">
        <w:rPr>
          <w:rFonts w:ascii="Times New Roman" w:hAnsi="Times New Roman" w:cs="Times New Roman"/>
          <w:color w:val="000000"/>
          <w:sz w:val="24"/>
          <w:szCs w:val="24"/>
        </w:rPr>
        <w:t>) w warstwie 2 i 3 dla ruchu wychodzącego. Klasyfikacja ruchu musi odbywać się w zależności od co najmniej :</w:t>
      </w:r>
    </w:p>
    <w:p w14:paraId="491C7551"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interfejsu,</w:t>
      </w:r>
    </w:p>
    <w:p w14:paraId="63CD8F6C"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typu ramki Ethernet,</w:t>
      </w:r>
    </w:p>
    <w:p w14:paraId="60040AC2"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sieci VLAN,</w:t>
      </w:r>
    </w:p>
    <w:p w14:paraId="161D9D3B"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priorytetu w warstwie 2 (802.1p),</w:t>
      </w:r>
    </w:p>
    <w:p w14:paraId="0925915E"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adresów MAC,</w:t>
      </w:r>
    </w:p>
    <w:p w14:paraId="014667B8"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adresów IP,</w:t>
      </w:r>
    </w:p>
    <w:p w14:paraId="0505A389"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wartości pola </w:t>
      </w:r>
      <w:proofErr w:type="spellStart"/>
      <w:r w:rsidRPr="00DB7E75">
        <w:rPr>
          <w:rFonts w:ascii="Times New Roman" w:hAnsi="Times New Roman" w:cs="Times New Roman"/>
          <w:color w:val="000000"/>
          <w:sz w:val="24"/>
          <w:szCs w:val="24"/>
        </w:rPr>
        <w:t>ToS</w:t>
      </w:r>
      <w:proofErr w:type="spellEnd"/>
      <w:r w:rsidRPr="00DB7E75">
        <w:rPr>
          <w:rFonts w:ascii="Times New Roman" w:hAnsi="Times New Roman" w:cs="Times New Roman"/>
          <w:color w:val="000000"/>
          <w:sz w:val="24"/>
          <w:szCs w:val="24"/>
        </w:rPr>
        <w:t>/DSCP w nagłówkach IP,</w:t>
      </w:r>
    </w:p>
    <w:p w14:paraId="445F8042"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portów TCP i UDP.</w:t>
      </w:r>
    </w:p>
    <w:p w14:paraId="1EC83FE0" w14:textId="77777777" w:rsidR="0079215F" w:rsidRPr="00DB7E75" w:rsidRDefault="0079215F" w:rsidP="0079215F">
      <w:pPr>
        <w:ind w:left="1080"/>
        <w:jc w:val="both"/>
        <w:rPr>
          <w:rFonts w:eastAsia="Calibri"/>
          <w:color w:val="000000"/>
          <w:lang w:eastAsia="en-US"/>
        </w:rPr>
      </w:pPr>
      <w:r w:rsidRPr="00DB7E75">
        <w:rPr>
          <w:rFonts w:eastAsia="Calibri"/>
          <w:color w:val="000000"/>
          <w:lang w:eastAsia="en-US"/>
        </w:rPr>
        <w:t>Urządzenie musi obsługiwać sprzętowo nie mniej niż 8 kolejek per port fizyczny.</w:t>
      </w:r>
    </w:p>
    <w:p w14:paraId="03472B14"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filtrowanie ruchu na poziomie portu i sieci VLAN dla kryteriów z warstw 2-4. Urządzenie musi realizować sprzętowo min. 1500 reguł filtrowania ruchu. W regułach filtrowania ruchu musi być dostępny mechanizm zliczania dla zaakceptowanych lub zablokowanych pakietów. Musi być dostępna funkcja edycji reguł filtrowania ruchu na samym urządzeniu.</w:t>
      </w:r>
    </w:p>
    <w:p w14:paraId="5C4C424E"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takie mechanizmu bezpieczeństwa jak :</w:t>
      </w:r>
    </w:p>
    <w:p w14:paraId="74989256"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limitowanie adresów MAC,</w:t>
      </w:r>
    </w:p>
    <w:p w14:paraId="1C32E295"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proofErr w:type="spellStart"/>
      <w:r w:rsidRPr="00DB7E75">
        <w:rPr>
          <w:rFonts w:ascii="Times New Roman" w:hAnsi="Times New Roman" w:cs="Times New Roman"/>
          <w:color w:val="000000"/>
          <w:sz w:val="24"/>
          <w:szCs w:val="24"/>
        </w:rPr>
        <w:t>Dynamic</w:t>
      </w:r>
      <w:proofErr w:type="spellEnd"/>
      <w:r w:rsidRPr="00DB7E75">
        <w:rPr>
          <w:rFonts w:ascii="Times New Roman" w:hAnsi="Times New Roman" w:cs="Times New Roman"/>
          <w:color w:val="000000"/>
          <w:sz w:val="24"/>
          <w:szCs w:val="24"/>
        </w:rPr>
        <w:t xml:space="preserve"> ARP </w:t>
      </w:r>
      <w:proofErr w:type="spellStart"/>
      <w:r w:rsidRPr="00DB7E75">
        <w:rPr>
          <w:rFonts w:ascii="Times New Roman" w:hAnsi="Times New Roman" w:cs="Times New Roman"/>
          <w:color w:val="000000"/>
          <w:sz w:val="24"/>
          <w:szCs w:val="24"/>
        </w:rPr>
        <w:t>Inspection</w:t>
      </w:r>
      <w:proofErr w:type="spellEnd"/>
      <w:r w:rsidRPr="00DB7E75">
        <w:rPr>
          <w:rFonts w:ascii="Times New Roman" w:hAnsi="Times New Roman" w:cs="Times New Roman"/>
          <w:color w:val="000000"/>
          <w:sz w:val="24"/>
          <w:szCs w:val="24"/>
        </w:rPr>
        <w:t>,</w:t>
      </w:r>
    </w:p>
    <w:p w14:paraId="672B32FC"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DHCP </w:t>
      </w:r>
      <w:proofErr w:type="spellStart"/>
      <w:r w:rsidRPr="00DB7E75">
        <w:rPr>
          <w:rFonts w:ascii="Times New Roman" w:hAnsi="Times New Roman" w:cs="Times New Roman"/>
          <w:color w:val="000000"/>
          <w:sz w:val="24"/>
          <w:szCs w:val="24"/>
        </w:rPr>
        <w:t>snooping</w:t>
      </w:r>
      <w:proofErr w:type="spellEnd"/>
      <w:r w:rsidRPr="00DB7E75">
        <w:rPr>
          <w:rFonts w:ascii="Times New Roman" w:hAnsi="Times New Roman" w:cs="Times New Roman"/>
          <w:color w:val="000000"/>
          <w:sz w:val="24"/>
          <w:szCs w:val="24"/>
        </w:rPr>
        <w:t>.</w:t>
      </w:r>
    </w:p>
    <w:p w14:paraId="7F4FEAF9"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IEEE 802.1x zarówno dla pojedynczego, jak i wielu suplikantów na porcie. Przełącznik musi przypisywać ustawienia dla użytkownika na podstawie atrybutów zwracanych przez serwer RADIUS (min. VLAN oraz reguła filtrowania ruchu). Musi istnieć możliwość pominięcia uwierzytelnienia 802.1x dla zdefiniowanych adresów MAC. Przełącznik musi obsługiwać co najmniej następujące typy EAP : MD5, TLS, TTLS, PEAP.</w:t>
      </w:r>
    </w:p>
    <w:p w14:paraId="37F6553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SNMP (wersje 2 i 3), oraz grupy RMON 1, 2, 3, 9. Musi być dostępna funkcja kopiowania (mirroring) ruchu na poziomie portu i sieci VLAN.</w:t>
      </w:r>
    </w:p>
    <w:p w14:paraId="002FAAC0"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Ze względu na wydajność i bezpieczeństwo architektura systemu operacyjnego przełącznika powinna posiadać budowę modularną (poszczególne moduły muszą działać w odseparowanych obszarach pamięci), m.in. moduł przekazywania pakietów, odpowiedzialny za przełączanie pakietów musi być oddzielony od modułu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IP, odpowiedzialnego za ustalanie tras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 zarządzanie urządzeniem.</w:t>
      </w:r>
    </w:p>
    <w:p w14:paraId="3FB628B8"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Urządzenie musi posiadać mechanizm szybkiego odtwarzania systemu i przywracania konfiguracji. W urządzeniu musi być przechowywanych nie mniej niż 20 poprzednich, kompletnych konfiguracji.</w:t>
      </w:r>
    </w:p>
    <w:p w14:paraId="4A44F1B0"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Pomoc techniczna oraz szkolenia z produktu muszą być dostępne w Polsce. Usługi te świadczone być muszą w języku polskim.</w:t>
      </w:r>
    </w:p>
    <w:p w14:paraId="51F8C2CE"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Wymagania gwarancyjne dla dostępowych przełączników sieciowych.</w:t>
      </w:r>
    </w:p>
    <w:p w14:paraId="4F5638D2" w14:textId="25CF4974" w:rsidR="0079215F" w:rsidRPr="00DB7E75" w:rsidRDefault="0079215F" w:rsidP="0079215F">
      <w:pPr>
        <w:pStyle w:val="Akapitzlist"/>
        <w:jc w:val="both"/>
        <w:rPr>
          <w:rFonts w:ascii="Times New Roman" w:hAnsi="Times New Roman" w:cs="Times New Roman"/>
          <w:color w:val="000000"/>
          <w:sz w:val="24"/>
          <w:szCs w:val="24"/>
        </w:rPr>
      </w:pPr>
      <w:bookmarkStart w:id="4" w:name="_Hlk78187628"/>
      <w:bookmarkStart w:id="5" w:name="_Hlk78187619"/>
      <w:r w:rsidRPr="00DB7E75">
        <w:rPr>
          <w:rFonts w:ascii="Times New Roman" w:hAnsi="Times New Roman" w:cs="Times New Roman"/>
          <w:color w:val="000000"/>
          <w:sz w:val="24"/>
          <w:szCs w:val="24"/>
        </w:rPr>
        <w:lastRenderedPageBreak/>
        <w:t xml:space="preserve">Przełączniki dostępowe muszą być objęte dożywotnią gwarancją producenta, obejmującą wymianę wadliwych komponentów lub całego urządzenia w ciągu </w:t>
      </w:r>
      <w:r w:rsidR="005A3E19">
        <w:rPr>
          <w:rFonts w:ascii="Times New Roman" w:hAnsi="Times New Roman" w:cs="Times New Roman"/>
          <w:color w:val="000000"/>
          <w:sz w:val="24"/>
          <w:szCs w:val="24"/>
        </w:rPr>
        <w:t xml:space="preserve">maksymalnie </w:t>
      </w:r>
      <w:r w:rsidRPr="00DB7E75">
        <w:rPr>
          <w:rFonts w:ascii="Times New Roman" w:hAnsi="Times New Roman" w:cs="Times New Roman"/>
          <w:color w:val="000000"/>
          <w:sz w:val="24"/>
          <w:szCs w:val="24"/>
        </w:rPr>
        <w:t>14 dni</w:t>
      </w:r>
      <w:r w:rsidR="005A3E19">
        <w:rPr>
          <w:rFonts w:ascii="Times New Roman" w:hAnsi="Times New Roman" w:cs="Times New Roman"/>
          <w:color w:val="000000"/>
          <w:sz w:val="24"/>
          <w:szCs w:val="24"/>
        </w:rPr>
        <w:t xml:space="preserve"> roboczych, zgodnie z zaoferowanym w załączniku nr 1 do SWZ skróceniem czasu wymiany uszkodzonego przełącznika (czas wymiany uszkodzonego przełącznika stanowi jedno z kryteriów oceny oferty)</w:t>
      </w:r>
      <w:r w:rsidRPr="00DB7E75">
        <w:rPr>
          <w:rFonts w:ascii="Times New Roman" w:hAnsi="Times New Roman" w:cs="Times New Roman"/>
          <w:color w:val="000000"/>
          <w:sz w:val="24"/>
          <w:szCs w:val="24"/>
        </w:rPr>
        <w:t xml:space="preserve"> oraz możliwość pobierania aktualizacji oprogramowania systemowego. Dożywotnia gwarancja powinna obowiązywać przez okres co najmniej 5 lat od zakończenia sprzedaży urządzenia przez producenta</w:t>
      </w:r>
      <w:bookmarkEnd w:id="4"/>
      <w:r w:rsidRPr="00DB7E75">
        <w:rPr>
          <w:rFonts w:ascii="Times New Roman" w:hAnsi="Times New Roman" w:cs="Times New Roman"/>
          <w:color w:val="000000"/>
          <w:sz w:val="24"/>
          <w:szCs w:val="24"/>
        </w:rPr>
        <w:t>.</w:t>
      </w:r>
    </w:p>
    <w:bookmarkEnd w:id="5"/>
    <w:p w14:paraId="39CE9DEA" w14:textId="77777777" w:rsidR="0079215F" w:rsidRPr="00DB7E75" w:rsidRDefault="0079215F" w:rsidP="0079215F">
      <w:pPr>
        <w:spacing w:after="200" w:line="276" w:lineRule="auto"/>
        <w:contextualSpacing/>
        <w:jc w:val="both"/>
        <w:rPr>
          <w:rFonts w:eastAsia="Calibri"/>
          <w:bCs/>
          <w:color w:val="000000"/>
          <w:lang w:eastAsia="en-US"/>
        </w:rPr>
      </w:pPr>
      <w:r w:rsidRPr="00DB7E75">
        <w:rPr>
          <w:rFonts w:eastAsia="Calibri"/>
          <w:b/>
          <w:bCs/>
          <w:color w:val="000000"/>
          <w:lang w:eastAsia="en-US"/>
        </w:rPr>
        <w:t xml:space="preserve">      </w:t>
      </w:r>
    </w:p>
    <w:p w14:paraId="468CFABD" w14:textId="77777777" w:rsidR="0079215F" w:rsidRPr="00DB7E75" w:rsidRDefault="0079215F" w:rsidP="00C61041">
      <w:pPr>
        <w:numPr>
          <w:ilvl w:val="0"/>
          <w:numId w:val="65"/>
        </w:numPr>
        <w:spacing w:after="200" w:line="276" w:lineRule="auto"/>
        <w:contextualSpacing/>
        <w:jc w:val="both"/>
        <w:rPr>
          <w:rFonts w:eastAsia="Calibri"/>
          <w:b/>
          <w:bCs/>
          <w:color w:val="000000"/>
          <w:lang w:eastAsia="en-US"/>
        </w:rPr>
      </w:pPr>
      <w:r w:rsidRPr="00DB7E75">
        <w:rPr>
          <w:rFonts w:eastAsia="Calibri"/>
          <w:b/>
          <w:bCs/>
          <w:color w:val="000000"/>
          <w:lang w:eastAsia="en-US"/>
        </w:rPr>
        <w:t xml:space="preserve">Minimalne wymagania techniczne dla przełączników dostępowych </w:t>
      </w:r>
      <w:proofErr w:type="spellStart"/>
      <w:r w:rsidRPr="00DB7E75">
        <w:rPr>
          <w:rFonts w:eastAsia="Calibri"/>
          <w:b/>
          <w:bCs/>
          <w:color w:val="000000"/>
          <w:lang w:eastAsia="en-US"/>
        </w:rPr>
        <w:t>PoE</w:t>
      </w:r>
      <w:proofErr w:type="spellEnd"/>
      <w:r w:rsidRPr="00DB7E75">
        <w:rPr>
          <w:rFonts w:eastAsia="Calibri"/>
          <w:b/>
          <w:bCs/>
          <w:color w:val="000000"/>
          <w:lang w:eastAsia="en-US"/>
        </w:rPr>
        <w:t xml:space="preserve"> 48</w:t>
      </w:r>
      <w:r w:rsidRPr="00DB7E75">
        <w:rPr>
          <w:rFonts w:eastAsia="Calibri"/>
          <w:b/>
          <w:bCs/>
          <w:color w:val="000000"/>
          <w:lang w:eastAsia="en-US"/>
        </w:rPr>
        <w:noBreakHyphen/>
        <w:t>portowych.</w:t>
      </w:r>
    </w:p>
    <w:p w14:paraId="297C119C"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umożliwić podłączenie, zasilanie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i obsługę ruchu sieciowego typu Voice i Data.</w:t>
      </w:r>
    </w:p>
    <w:p w14:paraId="17BC4532"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być dedykowanym urządzeniem sieciowym o wysokości 1U przystosowanym do montażu w szafie </w:t>
      </w:r>
      <w:proofErr w:type="spellStart"/>
      <w:r w:rsidRPr="00DB7E75">
        <w:rPr>
          <w:rFonts w:ascii="Times New Roman" w:hAnsi="Times New Roman" w:cs="Times New Roman"/>
          <w:color w:val="000000"/>
          <w:sz w:val="24"/>
          <w:szCs w:val="24"/>
        </w:rPr>
        <w:t>rack</w:t>
      </w:r>
      <w:proofErr w:type="spellEnd"/>
      <w:r w:rsidRPr="00DB7E75">
        <w:rPr>
          <w:rFonts w:ascii="Times New Roman" w:hAnsi="Times New Roman" w:cs="Times New Roman"/>
          <w:color w:val="000000"/>
          <w:sz w:val="24"/>
          <w:szCs w:val="24"/>
        </w:rPr>
        <w:t>.</w:t>
      </w:r>
    </w:p>
    <w:p w14:paraId="2CB7597F"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48 portów dostępowych Ethernet 10/100/1000 Auto</w:t>
      </w:r>
      <w:r w:rsidRPr="00DB7E75">
        <w:rPr>
          <w:rFonts w:ascii="Times New Roman" w:hAnsi="Times New Roman" w:cs="Times New Roman"/>
          <w:color w:val="000000"/>
          <w:sz w:val="24"/>
          <w:szCs w:val="24"/>
        </w:rPr>
        <w:noBreakHyphen/>
        <w:t xml:space="preserve">MDI/MDIX. Wszystkie porty dostępowe muszą obsługiwać standard IEEE 802.at (Power </w:t>
      </w:r>
      <w:proofErr w:type="spellStart"/>
      <w:r w:rsidRPr="00DB7E75">
        <w:rPr>
          <w:rFonts w:ascii="Times New Roman" w:hAnsi="Times New Roman" w:cs="Times New Roman"/>
          <w:color w:val="000000"/>
          <w:sz w:val="24"/>
          <w:szCs w:val="24"/>
        </w:rPr>
        <w:t>over</w:t>
      </w:r>
      <w:proofErr w:type="spellEnd"/>
      <w:r w:rsidRPr="00DB7E75">
        <w:rPr>
          <w:rFonts w:ascii="Times New Roman" w:hAnsi="Times New Roman" w:cs="Times New Roman"/>
          <w:color w:val="000000"/>
          <w:sz w:val="24"/>
          <w:szCs w:val="24"/>
        </w:rPr>
        <w:t xml:space="preserve"> Ethernet). Przełącznik musi udostępniać 15 W na każdym porcie dostępowym jednocześnie.</w:t>
      </w:r>
    </w:p>
    <w:p w14:paraId="10F117CF"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nie mniej niż 4 porty 10 Gigabit Ethernet SFP+. Korzystanie z tych portów nie może powodować wyłączenia portów dostępowych 10/100/1000. Porty SFP+ muszą akceptować również wkładki SFP umożliwiając obsługę połączeń Gigabit Ethernet.</w:t>
      </w:r>
    </w:p>
    <w:p w14:paraId="0C2B1C4C"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zostać dostarczony z 2 wkładkami SFP+ 10GbE SR umożliwiającymi jego podłączenie do przełącznika węzłowego.</w:t>
      </w:r>
    </w:p>
    <w:p w14:paraId="6CE936A5"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co najmniej jeden zasilacz AC 240V. W przypadku wentylacji wymagany przepływ powietrza od przodu do tyłu.</w:t>
      </w:r>
    </w:p>
    <w:p w14:paraId="49E24A22"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być wyposażony w port konsoli oraz dedykowany interfejs Ethernet do zarządzania OOB (out-of-band).</w:t>
      </w:r>
    </w:p>
    <w:p w14:paraId="0942CD4D"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być wyposażony w nie mniej niż 2 GB pamięci Flash oraz 2 GB pamięci DRAM.</w:t>
      </w:r>
    </w:p>
    <w:p w14:paraId="62CAB95E"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Zarządzanie urządzeniem musi odbywać się za pośrednictwem interfejsu linii komend (CLI) przez port konsoli, telnet, </w:t>
      </w:r>
      <w:proofErr w:type="spellStart"/>
      <w:r w:rsidRPr="00DB7E75">
        <w:rPr>
          <w:rFonts w:ascii="Times New Roman" w:hAnsi="Times New Roman" w:cs="Times New Roman"/>
          <w:color w:val="000000"/>
          <w:sz w:val="24"/>
          <w:szCs w:val="24"/>
        </w:rPr>
        <w:t>ssh</w:t>
      </w:r>
      <w:proofErr w:type="spellEnd"/>
      <w:r w:rsidRPr="00DB7E75">
        <w:rPr>
          <w:rFonts w:ascii="Times New Roman" w:hAnsi="Times New Roman" w:cs="Times New Roman"/>
          <w:color w:val="000000"/>
          <w:sz w:val="24"/>
          <w:szCs w:val="24"/>
        </w:rPr>
        <w:t>, a także za pośrednictwem interfejsu WWW.</w:t>
      </w:r>
    </w:p>
    <w:p w14:paraId="16364669"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architekturę non-</w:t>
      </w:r>
      <w:proofErr w:type="spellStart"/>
      <w:r w:rsidRPr="00DB7E75">
        <w:rPr>
          <w:rFonts w:ascii="Times New Roman" w:hAnsi="Times New Roman" w:cs="Times New Roman"/>
          <w:color w:val="000000"/>
          <w:sz w:val="24"/>
          <w:szCs w:val="24"/>
        </w:rPr>
        <w:t>blocking</w:t>
      </w:r>
      <w:proofErr w:type="spellEnd"/>
      <w:r w:rsidRPr="00DB7E75">
        <w:rPr>
          <w:rFonts w:ascii="Times New Roman" w:hAnsi="Times New Roman" w:cs="Times New Roman"/>
          <w:color w:val="000000"/>
          <w:sz w:val="24"/>
          <w:szCs w:val="24"/>
        </w:rPr>
        <w:t xml:space="preserve">. Wydajność przełączania w warstwie 2 nie może być niższa niż 176 </w:t>
      </w:r>
      <w:proofErr w:type="spellStart"/>
      <w:r w:rsidRPr="00DB7E75">
        <w:rPr>
          <w:rFonts w:ascii="Times New Roman" w:hAnsi="Times New Roman" w:cs="Times New Roman"/>
          <w:color w:val="000000"/>
          <w:sz w:val="24"/>
          <w:szCs w:val="24"/>
        </w:rPr>
        <w:t>Gb</w:t>
      </w:r>
      <w:proofErr w:type="spellEnd"/>
      <w:r w:rsidRPr="00DB7E75">
        <w:rPr>
          <w:rFonts w:ascii="Times New Roman" w:hAnsi="Times New Roman" w:cs="Times New Roman"/>
          <w:color w:val="000000"/>
          <w:sz w:val="24"/>
          <w:szCs w:val="24"/>
        </w:rPr>
        <w:t>/s i 130 milionów pakietów na sekundę. Przełącznik musi obsługiwać co najmniej 16 000 adresów MAC.</w:t>
      </w:r>
    </w:p>
    <w:p w14:paraId="3B37D5E7"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ramki Jumbo (9216 bajtów).</w:t>
      </w:r>
    </w:p>
    <w:p w14:paraId="6815DBC1"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sieci VLAN zgodne z IEEE 802.1q w ilości nie mniejszej niż 4090. Przełącznik musi obsługiwać sieci VLAN oparte o porty fizyczne (port-</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i adresy MAC (MAC-</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xml:space="preserve">). W celu automatycznej konfiguracji sieci VLAN, przełącznik musi obsługiwać protokół MVRP. </w:t>
      </w:r>
    </w:p>
    <w:p w14:paraId="299C56FA"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obsługiwać agregowanie połączeń zgodne z IEEE 802.3ad – co najmniej 128 grupy LAG, po 8 portów. </w:t>
      </w:r>
    </w:p>
    <w:p w14:paraId="6DC182D1"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obsługiwać protokół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i </w:t>
      </w:r>
      <w:proofErr w:type="spellStart"/>
      <w:r w:rsidRPr="00DB7E75">
        <w:rPr>
          <w:rFonts w:ascii="Times New Roman" w:hAnsi="Times New Roman" w:cs="Times New Roman"/>
          <w:color w:val="000000"/>
          <w:sz w:val="24"/>
          <w:szCs w:val="24"/>
        </w:rPr>
        <w:t>Rapid</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802.1D i 802.1w, a także </w:t>
      </w:r>
      <w:proofErr w:type="spellStart"/>
      <w:r w:rsidRPr="00DB7E75">
        <w:rPr>
          <w:rFonts w:ascii="Times New Roman" w:hAnsi="Times New Roman" w:cs="Times New Roman"/>
          <w:color w:val="000000"/>
          <w:sz w:val="24"/>
          <w:szCs w:val="24"/>
        </w:rPr>
        <w:t>Multiple</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802.1s (nie mniej niż 64 instancje MSTP).</w:t>
      </w:r>
    </w:p>
    <w:p w14:paraId="33C48F80"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LLDP i LLDP-MED.</w:t>
      </w:r>
    </w:p>
    <w:p w14:paraId="16C1F9D8"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posiadać mechanizmy </w:t>
      </w:r>
      <w:proofErr w:type="spellStart"/>
      <w:r w:rsidRPr="00DB7E75">
        <w:rPr>
          <w:rFonts w:ascii="Times New Roman" w:hAnsi="Times New Roman" w:cs="Times New Roman"/>
          <w:color w:val="000000"/>
          <w:sz w:val="24"/>
          <w:szCs w:val="24"/>
        </w:rPr>
        <w:t>priorytetyzowania</w:t>
      </w:r>
      <w:proofErr w:type="spellEnd"/>
      <w:r w:rsidRPr="00DB7E75">
        <w:rPr>
          <w:rFonts w:ascii="Times New Roman" w:hAnsi="Times New Roman" w:cs="Times New Roman"/>
          <w:color w:val="000000"/>
          <w:sz w:val="24"/>
          <w:szCs w:val="24"/>
        </w:rPr>
        <w:t xml:space="preserve"> dla ruchu wchodzącego i zarządzania ruchem sieciowym (</w:t>
      </w:r>
      <w:proofErr w:type="spellStart"/>
      <w:r w:rsidRPr="00DB7E75">
        <w:rPr>
          <w:rFonts w:ascii="Times New Roman" w:hAnsi="Times New Roman" w:cs="Times New Roman"/>
          <w:color w:val="000000"/>
          <w:sz w:val="24"/>
          <w:szCs w:val="24"/>
        </w:rPr>
        <w:t>QoS</w:t>
      </w:r>
      <w:proofErr w:type="spellEnd"/>
      <w:r w:rsidRPr="00DB7E75">
        <w:rPr>
          <w:rFonts w:ascii="Times New Roman" w:hAnsi="Times New Roman" w:cs="Times New Roman"/>
          <w:color w:val="000000"/>
          <w:sz w:val="24"/>
          <w:szCs w:val="24"/>
        </w:rPr>
        <w:t>) w warstwie 2 i 3 dla ruchu wychodzącego. Klasyfikacja ruchu musi odbywać się w zależności od co najmniej :</w:t>
      </w:r>
    </w:p>
    <w:p w14:paraId="2A9A8CDE"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interfejsu,</w:t>
      </w:r>
    </w:p>
    <w:p w14:paraId="061AD95F"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typu ramki Ethernet,</w:t>
      </w:r>
    </w:p>
    <w:p w14:paraId="4F11D83E"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sieci VLAN,</w:t>
      </w:r>
    </w:p>
    <w:p w14:paraId="7AA1AE58"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priorytetu w warstwie 2 (802.1p),</w:t>
      </w:r>
    </w:p>
    <w:p w14:paraId="27AA4E6C"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lastRenderedPageBreak/>
        <w:t>adresów MAC,</w:t>
      </w:r>
    </w:p>
    <w:p w14:paraId="4B8F40CD"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adresów IP,</w:t>
      </w:r>
    </w:p>
    <w:p w14:paraId="51B5E1D2"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wartości pola </w:t>
      </w:r>
      <w:proofErr w:type="spellStart"/>
      <w:r w:rsidRPr="00DB7E75">
        <w:rPr>
          <w:rFonts w:ascii="Times New Roman" w:hAnsi="Times New Roman" w:cs="Times New Roman"/>
          <w:color w:val="000000"/>
          <w:sz w:val="24"/>
          <w:szCs w:val="24"/>
        </w:rPr>
        <w:t>ToS</w:t>
      </w:r>
      <w:proofErr w:type="spellEnd"/>
      <w:r w:rsidRPr="00DB7E75">
        <w:rPr>
          <w:rFonts w:ascii="Times New Roman" w:hAnsi="Times New Roman" w:cs="Times New Roman"/>
          <w:color w:val="000000"/>
          <w:sz w:val="24"/>
          <w:szCs w:val="24"/>
        </w:rPr>
        <w:t>/DSCP w nagłówkach IP,</w:t>
      </w:r>
    </w:p>
    <w:p w14:paraId="49A51DF7"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portów TCP i UDP.</w:t>
      </w:r>
    </w:p>
    <w:p w14:paraId="5E7B5D0D" w14:textId="77777777" w:rsidR="0079215F" w:rsidRPr="00DB7E75" w:rsidRDefault="0079215F" w:rsidP="0079215F">
      <w:pPr>
        <w:ind w:left="1080"/>
        <w:jc w:val="both"/>
        <w:rPr>
          <w:rFonts w:eastAsia="Calibri"/>
          <w:color w:val="000000"/>
          <w:lang w:eastAsia="en-US"/>
        </w:rPr>
      </w:pPr>
      <w:r w:rsidRPr="00DB7E75">
        <w:rPr>
          <w:rFonts w:eastAsia="Calibri"/>
          <w:color w:val="000000"/>
          <w:lang w:eastAsia="en-US"/>
        </w:rPr>
        <w:t>Urządzenie musi obsługiwać sprzętowo nie mniej niż 8 kolejek per port fizyczny.</w:t>
      </w:r>
    </w:p>
    <w:p w14:paraId="3DADB123"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filtrowanie ruchu na poziomie portu i sieci VLAN dla kryteriów z warstw 2-4. Urządzenie musi realizować sprzętowo min. 1500 reguł filtrowania ruchu. W regułach filtrowania ruchu musi być dostępny mechanizm zliczania dla zaakceptowanych lub zablokowanych pakietów. Musi być dostępna funkcja edycji reguł filtrowania ruchu na samym urządzeniu.</w:t>
      </w:r>
    </w:p>
    <w:p w14:paraId="4B715764"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takie mechanizmu bezpieczeństwa jak :</w:t>
      </w:r>
    </w:p>
    <w:p w14:paraId="563282B3"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limitowanie adresów MAC,</w:t>
      </w:r>
    </w:p>
    <w:p w14:paraId="6ACCF207"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proofErr w:type="spellStart"/>
      <w:r w:rsidRPr="00DB7E75">
        <w:rPr>
          <w:rFonts w:ascii="Times New Roman" w:hAnsi="Times New Roman" w:cs="Times New Roman"/>
          <w:color w:val="000000"/>
          <w:sz w:val="24"/>
          <w:szCs w:val="24"/>
        </w:rPr>
        <w:t>Dynamic</w:t>
      </w:r>
      <w:proofErr w:type="spellEnd"/>
      <w:r w:rsidRPr="00DB7E75">
        <w:rPr>
          <w:rFonts w:ascii="Times New Roman" w:hAnsi="Times New Roman" w:cs="Times New Roman"/>
          <w:color w:val="000000"/>
          <w:sz w:val="24"/>
          <w:szCs w:val="24"/>
        </w:rPr>
        <w:t xml:space="preserve"> ARP </w:t>
      </w:r>
      <w:proofErr w:type="spellStart"/>
      <w:r w:rsidRPr="00DB7E75">
        <w:rPr>
          <w:rFonts w:ascii="Times New Roman" w:hAnsi="Times New Roman" w:cs="Times New Roman"/>
          <w:color w:val="000000"/>
          <w:sz w:val="24"/>
          <w:szCs w:val="24"/>
        </w:rPr>
        <w:t>Inspection</w:t>
      </w:r>
      <w:proofErr w:type="spellEnd"/>
      <w:r w:rsidRPr="00DB7E75">
        <w:rPr>
          <w:rFonts w:ascii="Times New Roman" w:hAnsi="Times New Roman" w:cs="Times New Roman"/>
          <w:color w:val="000000"/>
          <w:sz w:val="24"/>
          <w:szCs w:val="24"/>
        </w:rPr>
        <w:t>,</w:t>
      </w:r>
    </w:p>
    <w:p w14:paraId="536DF10D"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DHCP </w:t>
      </w:r>
      <w:proofErr w:type="spellStart"/>
      <w:r w:rsidRPr="00DB7E75">
        <w:rPr>
          <w:rFonts w:ascii="Times New Roman" w:hAnsi="Times New Roman" w:cs="Times New Roman"/>
          <w:color w:val="000000"/>
          <w:sz w:val="24"/>
          <w:szCs w:val="24"/>
        </w:rPr>
        <w:t>snooping</w:t>
      </w:r>
      <w:proofErr w:type="spellEnd"/>
      <w:r w:rsidRPr="00DB7E75">
        <w:rPr>
          <w:rFonts w:ascii="Times New Roman" w:hAnsi="Times New Roman" w:cs="Times New Roman"/>
          <w:color w:val="000000"/>
          <w:sz w:val="24"/>
          <w:szCs w:val="24"/>
        </w:rPr>
        <w:t>.</w:t>
      </w:r>
    </w:p>
    <w:p w14:paraId="3BC558F6"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IEEE 802.1x zarówno dla pojedynczego, jak i wielu suplikantów na porcie. Przełącznik musi przypisywać ustawienia dla użytkownika na podstawie atrybutów zwracanych przez serwer RADIUS (min. VLAN oraz reguła filtrowania ruchu). Musi istnieć możliwość pominięcia uwierzytelnienia 802.1x dla zdefiniowanych adresów MAC. Przełącznik musi obsługiwać co najmniej następujące typy EAP : MD5, TLS, TTLS, PEAP.</w:t>
      </w:r>
    </w:p>
    <w:p w14:paraId="1CF2BC05"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SNMP (wersje 2 i 3), oraz grupy RMON 1, 2, 3, 9. Musi być dostępna funkcja kopiowania (mirroring) ruchu na poziomie portu i sieci VLAN.</w:t>
      </w:r>
    </w:p>
    <w:p w14:paraId="2723DFD0"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Ze względu na wydajność i bezpieczeństwo architektura systemu operacyjnego przełącznika powinna posiadać budowę modularną (poszczególne moduły muszą działać w odseparowanych obszarach pamięci), m.in. moduł przekazywania pakietów, odpowiedzialny za przełączanie pakietów musi być oddzielony od modułu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IP, odpowiedzialnego za ustalanie tras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 zarządzanie urządzeniem.</w:t>
      </w:r>
    </w:p>
    <w:p w14:paraId="264DF9CB"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Urządzenie musi posiadać mechanizm szybkiego odtwarzania systemu i przywracania konfiguracji. W urządzeniu musi być przechowywanych nie mniej niż 20 poprzednich, kompletnych konfiguracji.</w:t>
      </w:r>
    </w:p>
    <w:p w14:paraId="1874A250"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Pomoc techniczna oraz szkolenia z produktu muszą być dostępne w Polsce. Usługi te świadczone być muszą w języku polskim.</w:t>
      </w:r>
    </w:p>
    <w:p w14:paraId="4D838811"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Wymagania gwarancyjne dla dostępowych przełączników sieciowych.</w:t>
      </w:r>
    </w:p>
    <w:p w14:paraId="4A07C612" w14:textId="3991617B" w:rsidR="0079215F" w:rsidRPr="00DB7E75" w:rsidRDefault="0079215F" w:rsidP="0079215F">
      <w:pPr>
        <w:pStyle w:val="Akapitzlist"/>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Przełączniki dostępowe muszą być objęte dożywotnią gwarancją producenta, obejmującą wymianę wadliwych komponentów lub całego urządzenia w ciągu 14 dni roboczych</w:t>
      </w:r>
      <w:r w:rsidR="005A3E19">
        <w:rPr>
          <w:rFonts w:ascii="Times New Roman" w:hAnsi="Times New Roman" w:cs="Times New Roman"/>
          <w:color w:val="000000"/>
          <w:sz w:val="24"/>
          <w:szCs w:val="24"/>
        </w:rPr>
        <w:t>, zgodnie z zaoferowanym w załączniku nr 1 do SWZ skróceniem czasu wymiany uszkodzonego przełącznika (czas wymiany uszkodzonego przełącznika stanowi jedno z kryteriów oceny oferty)</w:t>
      </w:r>
      <w:r w:rsidRPr="00DB7E75">
        <w:rPr>
          <w:rFonts w:ascii="Times New Roman" w:hAnsi="Times New Roman" w:cs="Times New Roman"/>
          <w:color w:val="000000"/>
          <w:sz w:val="24"/>
          <w:szCs w:val="24"/>
        </w:rPr>
        <w:t xml:space="preserve"> oraz możliwość pobierania aktualizacji oprogramowania systemowego. Dożywotnia gwarancja powinna obowiązywać przez okres co najmniej 5 lat od zakończenia sprzedaży urządzenia przez producenta.</w:t>
      </w:r>
    </w:p>
    <w:p w14:paraId="27468ED6" w14:textId="77777777" w:rsidR="0079215F" w:rsidRPr="00DB7E75" w:rsidRDefault="0079215F" w:rsidP="0079215F">
      <w:pPr>
        <w:pStyle w:val="Akapitzlist"/>
        <w:jc w:val="both"/>
        <w:rPr>
          <w:rFonts w:ascii="Times New Roman" w:hAnsi="Times New Roman" w:cs="Times New Roman"/>
          <w:color w:val="000000"/>
          <w:sz w:val="24"/>
          <w:szCs w:val="24"/>
        </w:rPr>
      </w:pPr>
    </w:p>
    <w:p w14:paraId="58E2699A" w14:textId="77777777" w:rsidR="0079215F" w:rsidRPr="00DB7E75" w:rsidRDefault="0079215F" w:rsidP="0079215F">
      <w:pPr>
        <w:pStyle w:val="Akapitzlist"/>
        <w:jc w:val="both"/>
        <w:rPr>
          <w:rFonts w:ascii="Times New Roman" w:hAnsi="Times New Roman" w:cs="Times New Roman"/>
          <w:color w:val="000000"/>
          <w:sz w:val="24"/>
          <w:szCs w:val="24"/>
        </w:rPr>
      </w:pPr>
    </w:p>
    <w:p w14:paraId="00FA2C30" w14:textId="77777777" w:rsidR="0079215F" w:rsidRPr="00DB7E75" w:rsidRDefault="0079215F" w:rsidP="0079215F">
      <w:pPr>
        <w:rPr>
          <w:rFonts w:eastAsia="Calibri"/>
          <w:b/>
          <w:bCs/>
          <w:color w:val="000000"/>
          <w:lang w:eastAsia="en-US"/>
        </w:rPr>
      </w:pPr>
    </w:p>
    <w:p w14:paraId="187DEEDA" w14:textId="15E436CD" w:rsidR="0079215F" w:rsidRDefault="0079215F" w:rsidP="0079215F">
      <w:pPr>
        <w:jc w:val="center"/>
        <w:rPr>
          <w:b/>
        </w:rPr>
      </w:pPr>
      <w:r w:rsidRPr="00DB7E75">
        <w:rPr>
          <w:b/>
        </w:rPr>
        <w:t>KALKULACJA CENY:</w:t>
      </w:r>
    </w:p>
    <w:p w14:paraId="6F1705E6" w14:textId="614A47EE" w:rsidR="005A3E19" w:rsidRDefault="005A3E19" w:rsidP="0079215F">
      <w:pPr>
        <w:jc w:val="center"/>
        <w:rPr>
          <w:b/>
        </w:rPr>
      </w:pPr>
    </w:p>
    <w:p w14:paraId="79B66D91" w14:textId="54F4DE9B" w:rsidR="005A3E19" w:rsidRPr="005A3E19" w:rsidRDefault="005A3E19" w:rsidP="005A3E19">
      <w:pPr>
        <w:pStyle w:val="Akapitzlist"/>
        <w:numPr>
          <w:ilvl w:val="0"/>
          <w:numId w:val="74"/>
        </w:numPr>
        <w:ind w:left="357" w:hanging="357"/>
        <w:rPr>
          <w:rFonts w:ascii="Times New Roman" w:hAnsi="Times New Roman" w:cs="Times New Roman"/>
          <w:b/>
          <w:sz w:val="24"/>
          <w:szCs w:val="24"/>
        </w:rPr>
      </w:pPr>
      <w:r w:rsidRPr="005A3E19">
        <w:rPr>
          <w:rFonts w:ascii="Times New Roman" w:hAnsi="Times New Roman" w:cs="Times New Roman"/>
          <w:b/>
          <w:sz w:val="24"/>
          <w:szCs w:val="24"/>
        </w:rPr>
        <w:t>ZAKUP PODSTAWOWY:</w:t>
      </w:r>
    </w:p>
    <w:p w14:paraId="3240EAA1" w14:textId="77777777" w:rsidR="0079215F" w:rsidRPr="00DB7E75" w:rsidRDefault="0079215F" w:rsidP="0079215F"/>
    <w:p w14:paraId="7F75E1C3" w14:textId="77777777" w:rsidR="0079215F" w:rsidRPr="00DB7E75" w:rsidRDefault="0079215F" w:rsidP="005A3E19">
      <w:pPr>
        <w:pStyle w:val="Akapitzlist"/>
        <w:numPr>
          <w:ilvl w:val="0"/>
          <w:numId w:val="72"/>
        </w:numPr>
        <w:spacing w:after="0" w:line="240" w:lineRule="auto"/>
        <w:ind w:left="714" w:hanging="357"/>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Przełączniki dostępowe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24-portowych (patrz punkt II).</w:t>
      </w:r>
    </w:p>
    <w:p w14:paraId="6862F208" w14:textId="77777777" w:rsidR="0079215F" w:rsidRPr="00DB7E75" w:rsidRDefault="0079215F" w:rsidP="0079215F">
      <w:pPr>
        <w:pStyle w:val="Akapitzlist"/>
        <w:jc w:val="both"/>
        <w:rPr>
          <w:rFonts w:ascii="Times New Roman" w:hAnsi="Times New Roman" w:cs="Times New Roman"/>
          <w:color w:val="000000"/>
          <w:sz w:val="24"/>
          <w:szCs w:val="24"/>
        </w:rPr>
      </w:pPr>
    </w:p>
    <w:p w14:paraId="36EC0CA0" w14:textId="77777777" w:rsidR="0079215F" w:rsidRPr="00DB7E75" w:rsidRDefault="0079215F" w:rsidP="005A3E19">
      <w:pPr>
        <w:ind w:firstLine="709"/>
      </w:pPr>
      <w:r w:rsidRPr="00DB7E75">
        <w:t>Nazwa, model urządzenia : ……………………………………………………………………</w:t>
      </w:r>
    </w:p>
    <w:p w14:paraId="18AD294C" w14:textId="77777777" w:rsidR="0079215F" w:rsidRPr="00DB7E75" w:rsidRDefault="0079215F" w:rsidP="0079215F"/>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79215F" w:rsidRPr="00DB7E75" w14:paraId="40D1999F"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61613EA" w14:textId="77777777" w:rsidR="0079215F" w:rsidRPr="00DB7E75" w:rsidRDefault="0079215F" w:rsidP="005A3E19">
            <w:pPr>
              <w:pStyle w:val="Default"/>
              <w:jc w:val="center"/>
              <w:rPr>
                <w:rFonts w:ascii="Times New Roman" w:hAnsi="Times New Roman" w:cs="Times New Roman"/>
                <w:b/>
              </w:rPr>
            </w:pPr>
            <w:r w:rsidRPr="00DB7E75">
              <w:rPr>
                <w:rFonts w:ascii="Times New Roman" w:hAnsi="Times New Roman" w:cs="Times New Roman"/>
                <w:b/>
              </w:rPr>
              <w:lastRenderedPageBreak/>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5806C08A" w14:textId="77777777" w:rsidR="0079215F" w:rsidRPr="00DB7E75" w:rsidRDefault="0079215F"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6154162" w14:textId="77777777" w:rsidR="0079215F" w:rsidRPr="00DB7E75" w:rsidRDefault="0079215F"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879F882" w14:textId="77777777" w:rsidR="0079215F" w:rsidRPr="00DB7E75" w:rsidRDefault="0079215F"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0A3F7E01" w14:textId="77777777" w:rsidR="0079215F" w:rsidRPr="00DB7E75" w:rsidRDefault="0079215F" w:rsidP="005A3E19">
            <w:pPr>
              <w:jc w:val="center"/>
              <w:rPr>
                <w:color w:val="000000"/>
              </w:rPr>
            </w:pPr>
            <w:r w:rsidRPr="00DB7E75">
              <w:rPr>
                <w:b/>
              </w:rPr>
              <w:t>Wartość brutto w PLN</w:t>
            </w:r>
          </w:p>
        </w:tc>
      </w:tr>
      <w:tr w:rsidR="0079215F" w:rsidRPr="00DB7E75" w14:paraId="4923076C"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3FF3783" w14:textId="77777777" w:rsidR="0079215F" w:rsidRPr="00DB7E75" w:rsidRDefault="0079215F"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10172C2" w14:textId="77777777" w:rsidR="0079215F" w:rsidRPr="00DB7E75" w:rsidRDefault="0079215F" w:rsidP="005A3E19">
            <w:pPr>
              <w:jc w:val="center"/>
              <w:rPr>
                <w:b/>
              </w:rPr>
            </w:pPr>
            <w:r w:rsidRPr="00DB7E75">
              <w:rPr>
                <w:b/>
              </w:rPr>
              <w:t>30</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F9C51F9" w14:textId="77777777" w:rsidR="0079215F" w:rsidRPr="00DB7E75" w:rsidRDefault="0079215F"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B017A99" w14:textId="77777777" w:rsidR="0079215F" w:rsidRPr="00DB7E75" w:rsidRDefault="0079215F"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12C921D1" w14:textId="77777777" w:rsidR="0079215F" w:rsidRPr="00DB7E75" w:rsidRDefault="0079215F" w:rsidP="005A3E19">
            <w:pPr>
              <w:jc w:val="center"/>
              <w:rPr>
                <w:b/>
              </w:rPr>
            </w:pPr>
          </w:p>
        </w:tc>
      </w:tr>
    </w:tbl>
    <w:p w14:paraId="5FE0926C" w14:textId="54AEB2FA" w:rsidR="0079215F" w:rsidRDefault="0079215F" w:rsidP="0079215F"/>
    <w:p w14:paraId="4D14FE55" w14:textId="77777777" w:rsidR="00DB7E75" w:rsidRPr="00DB7E75" w:rsidRDefault="00DB7E75" w:rsidP="0079215F"/>
    <w:p w14:paraId="455E316B" w14:textId="77777777" w:rsidR="0079215F" w:rsidRPr="00DB7E75" w:rsidRDefault="0079215F" w:rsidP="005A3E19">
      <w:pPr>
        <w:pStyle w:val="Akapitzlist"/>
        <w:numPr>
          <w:ilvl w:val="0"/>
          <w:numId w:val="72"/>
        </w:numPr>
        <w:spacing w:after="0" w:line="240" w:lineRule="auto"/>
        <w:ind w:left="714" w:hanging="357"/>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Przełączniki dostępowe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48-portowych (patrz punkt III).</w:t>
      </w:r>
    </w:p>
    <w:p w14:paraId="499ABD32" w14:textId="77777777" w:rsidR="0079215F" w:rsidRPr="00DB7E75" w:rsidRDefault="0079215F" w:rsidP="0079215F"/>
    <w:p w14:paraId="50591382" w14:textId="77777777" w:rsidR="0079215F" w:rsidRPr="00DB7E75" w:rsidRDefault="0079215F" w:rsidP="005A3E19">
      <w:pPr>
        <w:ind w:firstLine="709"/>
      </w:pPr>
      <w:r w:rsidRPr="00DB7E75">
        <w:t>Nazwa, model urządzenia : ……………………………………………………………………</w:t>
      </w:r>
    </w:p>
    <w:p w14:paraId="044E5518" w14:textId="77777777" w:rsidR="0079215F" w:rsidRPr="00DB7E75" w:rsidRDefault="0079215F" w:rsidP="0079215F"/>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79215F" w:rsidRPr="00DB7E75" w14:paraId="5AB93D46"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C233EA7" w14:textId="77777777" w:rsidR="0079215F" w:rsidRPr="00DB7E75" w:rsidRDefault="0079215F" w:rsidP="005A3E19">
            <w:pPr>
              <w:pStyle w:val="Default"/>
              <w:jc w:val="center"/>
              <w:rPr>
                <w:rFonts w:ascii="Times New Roman" w:hAnsi="Times New Roman" w:cs="Times New Roman"/>
                <w:b/>
              </w:rPr>
            </w:pPr>
            <w:r w:rsidRPr="00DB7E75">
              <w:rPr>
                <w:rFonts w:ascii="Times New Roman" w:hAnsi="Times New Roman" w:cs="Times New Roman"/>
                <w:b/>
              </w:rPr>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7F276AB3" w14:textId="77777777" w:rsidR="0079215F" w:rsidRPr="00DB7E75" w:rsidRDefault="0079215F"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263553A8" w14:textId="77777777" w:rsidR="0079215F" w:rsidRPr="00DB7E75" w:rsidRDefault="0079215F"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66D72CF8" w14:textId="77777777" w:rsidR="0079215F" w:rsidRPr="00DB7E75" w:rsidRDefault="0079215F"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67E5173C" w14:textId="77777777" w:rsidR="0079215F" w:rsidRPr="00DB7E75" w:rsidRDefault="0079215F" w:rsidP="005A3E19">
            <w:pPr>
              <w:jc w:val="center"/>
              <w:rPr>
                <w:color w:val="000000"/>
              </w:rPr>
            </w:pPr>
            <w:r w:rsidRPr="00DB7E75">
              <w:rPr>
                <w:b/>
              </w:rPr>
              <w:t>Wartość brutto w PLN</w:t>
            </w:r>
          </w:p>
        </w:tc>
      </w:tr>
      <w:tr w:rsidR="0079215F" w:rsidRPr="00DB7E75" w14:paraId="55CBE184"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0F709687" w14:textId="77777777" w:rsidR="0079215F" w:rsidRPr="00DB7E75" w:rsidRDefault="0079215F"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6D4B6253" w14:textId="77777777" w:rsidR="0079215F" w:rsidRPr="00DB7E75" w:rsidRDefault="0079215F" w:rsidP="005A3E19">
            <w:pPr>
              <w:jc w:val="center"/>
              <w:rPr>
                <w:b/>
              </w:rPr>
            </w:pPr>
            <w:r w:rsidRPr="00DB7E75">
              <w:rPr>
                <w:b/>
              </w:rPr>
              <w:t>83</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00080D95" w14:textId="77777777" w:rsidR="0079215F" w:rsidRPr="00DB7E75" w:rsidRDefault="0079215F"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FFDB152" w14:textId="77777777" w:rsidR="0079215F" w:rsidRPr="00DB7E75" w:rsidRDefault="0079215F"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5288665D" w14:textId="77777777" w:rsidR="0079215F" w:rsidRPr="00DB7E75" w:rsidRDefault="0079215F" w:rsidP="005A3E19">
            <w:pPr>
              <w:jc w:val="center"/>
              <w:rPr>
                <w:b/>
              </w:rPr>
            </w:pPr>
          </w:p>
        </w:tc>
      </w:tr>
    </w:tbl>
    <w:p w14:paraId="099755BB" w14:textId="77777777" w:rsidR="0079215F" w:rsidRPr="00DB7E75" w:rsidRDefault="0079215F" w:rsidP="0079215F"/>
    <w:p w14:paraId="0DC09312" w14:textId="38341E0D" w:rsidR="0079215F" w:rsidRDefault="0079215F" w:rsidP="0079215F"/>
    <w:p w14:paraId="42719B69" w14:textId="24E458E4" w:rsidR="005A3E19" w:rsidRDefault="005A3E19" w:rsidP="005A3E19">
      <w:pPr>
        <w:pStyle w:val="Akapitzlist"/>
        <w:numPr>
          <w:ilvl w:val="0"/>
          <w:numId w:val="74"/>
        </w:numPr>
        <w:ind w:left="357" w:hanging="357"/>
        <w:rPr>
          <w:rFonts w:ascii="Times New Roman" w:hAnsi="Times New Roman" w:cs="Times New Roman"/>
          <w:b/>
          <w:sz w:val="24"/>
          <w:szCs w:val="24"/>
        </w:rPr>
      </w:pPr>
      <w:r w:rsidRPr="005A3E19">
        <w:rPr>
          <w:rFonts w:ascii="Times New Roman" w:hAnsi="Times New Roman" w:cs="Times New Roman"/>
          <w:b/>
          <w:sz w:val="24"/>
          <w:szCs w:val="24"/>
        </w:rPr>
        <w:t>ZAMÓWIENIA W RAMACH PRAWA OPCJI (do 30% wartości zamówienia podstawowego)</w:t>
      </w:r>
    </w:p>
    <w:p w14:paraId="6732DBC6" w14:textId="77777777" w:rsidR="005A3E19" w:rsidRDefault="005A3E19" w:rsidP="005A3E19">
      <w:pPr>
        <w:pStyle w:val="Akapitzlist"/>
        <w:ind w:left="357"/>
        <w:rPr>
          <w:rFonts w:ascii="Times New Roman" w:hAnsi="Times New Roman" w:cs="Times New Roman"/>
          <w:b/>
          <w:sz w:val="24"/>
          <w:szCs w:val="24"/>
        </w:rPr>
      </w:pPr>
    </w:p>
    <w:p w14:paraId="249E7E3E" w14:textId="6F5DD3CE" w:rsidR="005A3E19" w:rsidRPr="005A3E19" w:rsidRDefault="005A3E19" w:rsidP="005A3E19">
      <w:pPr>
        <w:pStyle w:val="Akapitzlist"/>
        <w:numPr>
          <w:ilvl w:val="0"/>
          <w:numId w:val="75"/>
        </w:numPr>
        <w:ind w:left="714" w:hanging="357"/>
        <w:rPr>
          <w:rFonts w:ascii="Times New Roman" w:hAnsi="Times New Roman" w:cs="Times New Roman"/>
          <w:b/>
          <w:sz w:val="24"/>
          <w:szCs w:val="24"/>
        </w:rPr>
      </w:pPr>
      <w:r w:rsidRPr="00DB7E75">
        <w:rPr>
          <w:rFonts w:ascii="Times New Roman" w:hAnsi="Times New Roman" w:cs="Times New Roman"/>
          <w:color w:val="000000"/>
          <w:sz w:val="24"/>
          <w:szCs w:val="24"/>
        </w:rPr>
        <w:t xml:space="preserve">Przełączniki dostępowe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24-portowych</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5A3E19" w:rsidRPr="00DB7E75" w14:paraId="7AD4D774"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645F6B44" w14:textId="77777777" w:rsidR="005A3E19" w:rsidRPr="00DB7E75" w:rsidRDefault="005A3E19" w:rsidP="005A3E19">
            <w:pPr>
              <w:pStyle w:val="Default"/>
              <w:jc w:val="center"/>
              <w:rPr>
                <w:rFonts w:ascii="Times New Roman" w:hAnsi="Times New Roman" w:cs="Times New Roman"/>
                <w:b/>
              </w:rPr>
            </w:pPr>
            <w:r w:rsidRPr="00DB7E75">
              <w:rPr>
                <w:rFonts w:ascii="Times New Roman" w:hAnsi="Times New Roman" w:cs="Times New Roman"/>
                <w:b/>
              </w:rPr>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BA306D7" w14:textId="77777777" w:rsidR="005A3E19" w:rsidRPr="00DB7E75" w:rsidRDefault="005A3E19"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784A3899" w14:textId="77777777" w:rsidR="005A3E19" w:rsidRPr="00DB7E75" w:rsidRDefault="005A3E19"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526A4542" w14:textId="77777777" w:rsidR="005A3E19" w:rsidRPr="00DB7E75" w:rsidRDefault="005A3E19"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51EFE299" w14:textId="77777777" w:rsidR="005A3E19" w:rsidRPr="00DB7E75" w:rsidRDefault="005A3E19" w:rsidP="005A3E19">
            <w:pPr>
              <w:jc w:val="center"/>
              <w:rPr>
                <w:color w:val="000000"/>
              </w:rPr>
            </w:pPr>
            <w:r w:rsidRPr="00DB7E75">
              <w:rPr>
                <w:b/>
              </w:rPr>
              <w:t>Wartość brutto w PLN</w:t>
            </w:r>
          </w:p>
        </w:tc>
      </w:tr>
      <w:tr w:rsidR="005A3E19" w:rsidRPr="00DB7E75" w14:paraId="63B9CE9E"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525A6F1B" w14:textId="77777777" w:rsidR="005A3E19" w:rsidRPr="00DB7E75" w:rsidRDefault="005A3E19"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72654349" w14:textId="293F7AB6" w:rsidR="005A3E19" w:rsidRPr="00DB7E75" w:rsidRDefault="0014111B" w:rsidP="005A3E19">
            <w:pPr>
              <w:jc w:val="center"/>
              <w:rPr>
                <w:b/>
              </w:rPr>
            </w:pPr>
            <w:r>
              <w:rPr>
                <w:b/>
              </w:rPr>
              <w:t>9</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1D3379D" w14:textId="77777777" w:rsidR="005A3E19" w:rsidRPr="00DB7E75" w:rsidRDefault="005A3E19"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0F0951B0" w14:textId="77777777" w:rsidR="005A3E19" w:rsidRPr="00DB7E75" w:rsidRDefault="005A3E19"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738F83A2" w14:textId="77777777" w:rsidR="005A3E19" w:rsidRPr="00DB7E75" w:rsidRDefault="005A3E19" w:rsidP="005A3E19">
            <w:pPr>
              <w:jc w:val="center"/>
              <w:rPr>
                <w:b/>
              </w:rPr>
            </w:pPr>
          </w:p>
        </w:tc>
      </w:tr>
    </w:tbl>
    <w:p w14:paraId="530D7356" w14:textId="5D7288B4" w:rsidR="00DB7E75" w:rsidRDefault="00DB7E75" w:rsidP="00DB7E75">
      <w:pPr>
        <w:rPr>
          <w:b/>
        </w:rPr>
      </w:pPr>
    </w:p>
    <w:p w14:paraId="0DF358E8" w14:textId="77777777" w:rsidR="005A3E19" w:rsidRDefault="005A3E19" w:rsidP="00DB7E75">
      <w:pPr>
        <w:rPr>
          <w:b/>
        </w:rPr>
      </w:pPr>
    </w:p>
    <w:p w14:paraId="72B161FE" w14:textId="30647A72" w:rsidR="005A3E19" w:rsidRPr="005A3E19" w:rsidRDefault="005A3E19" w:rsidP="005A3E19">
      <w:pPr>
        <w:pStyle w:val="Akapitzlist"/>
        <w:numPr>
          <w:ilvl w:val="0"/>
          <w:numId w:val="75"/>
        </w:numPr>
        <w:ind w:left="714" w:hanging="357"/>
        <w:rPr>
          <w:b/>
        </w:rPr>
      </w:pPr>
      <w:r w:rsidRPr="005A3E19">
        <w:rPr>
          <w:color w:val="000000"/>
        </w:rPr>
        <w:t xml:space="preserve">Przełączniki dostępowe </w:t>
      </w:r>
      <w:proofErr w:type="spellStart"/>
      <w:r w:rsidRPr="005A3E19">
        <w:rPr>
          <w:color w:val="000000"/>
        </w:rPr>
        <w:t>PoE</w:t>
      </w:r>
      <w:proofErr w:type="spellEnd"/>
      <w:r w:rsidRPr="005A3E19">
        <w:rPr>
          <w:color w:val="000000"/>
        </w:rPr>
        <w:t xml:space="preserve"> 48-portowych</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5A3E19" w:rsidRPr="00DB7E75" w14:paraId="41B41903"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E3CE5BB" w14:textId="77777777" w:rsidR="005A3E19" w:rsidRPr="00DB7E75" w:rsidRDefault="005A3E19" w:rsidP="005A3E19">
            <w:pPr>
              <w:pStyle w:val="Default"/>
              <w:jc w:val="center"/>
              <w:rPr>
                <w:rFonts w:ascii="Times New Roman" w:hAnsi="Times New Roman" w:cs="Times New Roman"/>
                <w:b/>
              </w:rPr>
            </w:pPr>
            <w:r w:rsidRPr="00DB7E75">
              <w:rPr>
                <w:rFonts w:ascii="Times New Roman" w:hAnsi="Times New Roman" w:cs="Times New Roman"/>
                <w:b/>
              </w:rPr>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14622FC" w14:textId="77777777" w:rsidR="005A3E19" w:rsidRPr="00DB7E75" w:rsidRDefault="005A3E19"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AB8CE2D" w14:textId="77777777" w:rsidR="005A3E19" w:rsidRPr="00DB7E75" w:rsidRDefault="005A3E19"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2ECA69C4" w14:textId="77777777" w:rsidR="005A3E19" w:rsidRPr="00DB7E75" w:rsidRDefault="005A3E19"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264860BE" w14:textId="77777777" w:rsidR="005A3E19" w:rsidRPr="00DB7E75" w:rsidRDefault="005A3E19" w:rsidP="005A3E19">
            <w:pPr>
              <w:jc w:val="center"/>
              <w:rPr>
                <w:color w:val="000000"/>
              </w:rPr>
            </w:pPr>
            <w:r w:rsidRPr="00DB7E75">
              <w:rPr>
                <w:b/>
              </w:rPr>
              <w:t>Wartość brutto w PLN</w:t>
            </w:r>
          </w:p>
        </w:tc>
      </w:tr>
      <w:tr w:rsidR="005A3E19" w:rsidRPr="00DB7E75" w14:paraId="29999A8B"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35306693" w14:textId="77777777" w:rsidR="005A3E19" w:rsidRPr="00DB7E75" w:rsidRDefault="005A3E19"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CDBF11E" w14:textId="41673422" w:rsidR="005A3E19" w:rsidRPr="00DB7E75" w:rsidRDefault="0014111B" w:rsidP="005A3E19">
            <w:pPr>
              <w:jc w:val="center"/>
              <w:rPr>
                <w:b/>
              </w:rPr>
            </w:pPr>
            <w:r>
              <w:rPr>
                <w:b/>
              </w:rPr>
              <w:t>25</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CBDCBF6" w14:textId="77777777" w:rsidR="005A3E19" w:rsidRPr="00DB7E75" w:rsidRDefault="005A3E19"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584681D2" w14:textId="77777777" w:rsidR="005A3E19" w:rsidRPr="00DB7E75" w:rsidRDefault="005A3E19"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23EF2CE2" w14:textId="77777777" w:rsidR="005A3E19" w:rsidRPr="00DB7E75" w:rsidRDefault="005A3E19" w:rsidP="005A3E19">
            <w:pPr>
              <w:jc w:val="center"/>
              <w:rPr>
                <w:b/>
              </w:rPr>
            </w:pPr>
          </w:p>
        </w:tc>
      </w:tr>
    </w:tbl>
    <w:p w14:paraId="6F5BD0C1" w14:textId="77777777" w:rsidR="005A3E19" w:rsidRPr="00BC1ABC" w:rsidRDefault="005A3E19" w:rsidP="00DB7E75">
      <w:pPr>
        <w:rPr>
          <w:b/>
        </w:rPr>
      </w:pPr>
    </w:p>
    <w:p w14:paraId="460E94B7" w14:textId="77777777" w:rsidR="00DB7E75" w:rsidRPr="0025698D" w:rsidRDefault="00DB7E75" w:rsidP="00C61041">
      <w:pPr>
        <w:pStyle w:val="Akapitzlist"/>
        <w:numPr>
          <w:ilvl w:val="0"/>
          <w:numId w:val="73"/>
        </w:numPr>
        <w:rPr>
          <w:rFonts w:ascii="Times New Roman" w:hAnsi="Times New Roman" w:cs="Times New Roman"/>
          <w:b/>
          <w:i/>
          <w:iCs/>
          <w:sz w:val="24"/>
          <w:szCs w:val="24"/>
        </w:rPr>
      </w:pPr>
      <w:r w:rsidRPr="0025698D">
        <w:rPr>
          <w:rFonts w:ascii="Times New Roman" w:hAnsi="Times New Roman" w:cs="Times New Roman"/>
          <w:b/>
          <w:i/>
          <w:iCs/>
          <w:sz w:val="24"/>
          <w:szCs w:val="24"/>
        </w:rPr>
        <w:t>Miejscowość, data ………………</w:t>
      </w:r>
    </w:p>
    <w:p w14:paraId="386C0E97" w14:textId="77777777" w:rsidR="00DB7E75" w:rsidRPr="0025698D" w:rsidRDefault="00DB7E75" w:rsidP="00C61041">
      <w:pPr>
        <w:pStyle w:val="Akapitzlist"/>
        <w:numPr>
          <w:ilvl w:val="0"/>
          <w:numId w:val="73"/>
        </w:numPr>
        <w:rPr>
          <w:rFonts w:ascii="Times New Roman" w:hAnsi="Times New Roman" w:cs="Times New Roman"/>
          <w:b/>
          <w:i/>
          <w:iCs/>
          <w:sz w:val="24"/>
          <w:szCs w:val="24"/>
        </w:rPr>
      </w:pPr>
    </w:p>
    <w:p w14:paraId="24789617" w14:textId="77777777" w:rsidR="00DB7E75" w:rsidRPr="0025698D" w:rsidRDefault="00DB7E75" w:rsidP="00C61041">
      <w:pPr>
        <w:pStyle w:val="Akapitzlist"/>
        <w:numPr>
          <w:ilvl w:val="0"/>
          <w:numId w:val="73"/>
        </w:numPr>
        <w:rPr>
          <w:rFonts w:ascii="Times New Roman" w:hAnsi="Times New Roman" w:cs="Times New Roman"/>
          <w:b/>
          <w:i/>
          <w:iCs/>
          <w:sz w:val="24"/>
          <w:szCs w:val="24"/>
        </w:rPr>
      </w:pPr>
    </w:p>
    <w:p w14:paraId="4122C506" w14:textId="07DE2DD3" w:rsidR="00DB7E75" w:rsidRPr="00DB7E75" w:rsidRDefault="00DB7E75" w:rsidP="00DB7E75">
      <w:pPr>
        <w:autoSpaceDE w:val="0"/>
        <w:autoSpaceDN w:val="0"/>
        <w:spacing w:before="120" w:after="120"/>
        <w:ind w:left="720"/>
        <w:jc w:val="center"/>
        <w:rPr>
          <w:b/>
        </w:rPr>
      </w:pPr>
      <w:r w:rsidRPr="00DB7E75">
        <w:rPr>
          <w:b/>
          <w:i/>
        </w:rPr>
        <w:t>Podpis elektroniczny lub podpis zaufany albo podpis osobisty w postaci elektronicznej.</w:t>
      </w:r>
    </w:p>
    <w:p w14:paraId="713EC708" w14:textId="159A8909" w:rsidR="00BE5AE9" w:rsidRDefault="00BE5AE9" w:rsidP="00717AC3">
      <w:bookmarkStart w:id="6" w:name="_GoBack"/>
      <w:bookmarkEnd w:id="6"/>
    </w:p>
    <w:sectPr w:rsidR="00BE5AE9" w:rsidSect="009F6BA3">
      <w:footerReference w:type="even" r:id="rId8"/>
      <w:footerReference w:type="default" r:id="rId9"/>
      <w:pgSz w:w="11906" w:h="16838"/>
      <w:pgMar w:top="624" w:right="746" w:bottom="62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2CAD67" w14:textId="77777777" w:rsidR="00052EAE" w:rsidRDefault="00052EAE" w:rsidP="00415AAD">
      <w:r>
        <w:separator/>
      </w:r>
    </w:p>
  </w:endnote>
  <w:endnote w:type="continuationSeparator" w:id="0">
    <w:p w14:paraId="08A9A806" w14:textId="77777777" w:rsidR="00052EAE" w:rsidRDefault="00052EAE"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A73C5" w14:textId="77777777" w:rsidR="00832B88" w:rsidRDefault="00832B88">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73801B2" w14:textId="77777777" w:rsidR="00832B88" w:rsidRDefault="00832B8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16CE1B" w14:textId="3C6C23CB" w:rsidR="00832B88" w:rsidRDefault="00832B88"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8A926" w14:textId="77777777" w:rsidR="00052EAE" w:rsidRDefault="00052EAE" w:rsidP="00415AAD">
      <w:r>
        <w:separator/>
      </w:r>
    </w:p>
  </w:footnote>
  <w:footnote w:type="continuationSeparator" w:id="0">
    <w:p w14:paraId="629214A5" w14:textId="77777777" w:rsidR="00052EAE" w:rsidRDefault="00052EAE" w:rsidP="0041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B5E09"/>
    <w:multiLevelType w:val="multilevel"/>
    <w:tmpl w:val="83D29714"/>
    <w:lvl w:ilvl="0">
      <w:start w:val="1"/>
      <w:numFmt w:val="upperRoman"/>
      <w:lvlText w:val="%1."/>
      <w:lvlJc w:val="left"/>
      <w:pPr>
        <w:ind w:left="1080" w:hanging="720"/>
      </w:pPr>
      <w:rPr>
        <w:rFonts w:ascii="Arial" w:hAnsi="Arial"/>
        <w:b/>
        <w:color w:val="auto"/>
      </w:rPr>
    </w:lvl>
    <w:lvl w:ilvl="1">
      <w:start w:val="1"/>
      <w:numFmt w:val="lowerLetter"/>
      <w:lvlText w:val="%2."/>
      <w:lvlJc w:val="left"/>
      <w:pPr>
        <w:ind w:left="1440" w:hanging="360"/>
      </w:pPr>
    </w:lvl>
    <w:lvl w:ilvl="2">
      <w:start w:val="1"/>
      <w:numFmt w:val="lowerLetter"/>
      <w:lvlText w:val="%3)"/>
      <w:lvlJc w:val="left"/>
      <w:pPr>
        <w:ind w:left="2860" w:hanging="8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1B21CC"/>
    <w:multiLevelType w:val="hybridMultilevel"/>
    <w:tmpl w:val="3EEE9D48"/>
    <w:lvl w:ilvl="0" w:tplc="45125190">
      <w:start w:val="1"/>
      <w:numFmt w:val="decimal"/>
      <w:lvlText w:val="%1)"/>
      <w:lvlJc w:val="left"/>
      <w:pPr>
        <w:ind w:left="720" w:hanging="360"/>
      </w:pPr>
      <w:rPr>
        <w:rFonts w:ascii="Times New Roman" w:hAnsi="Times New Roman" w:cs="Times New Roman"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6A280D"/>
    <w:multiLevelType w:val="hybridMultilevel"/>
    <w:tmpl w:val="54B4EAC0"/>
    <w:lvl w:ilvl="0" w:tplc="E8188B16">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3" w15:restartNumberingAfterBreak="0">
    <w:nsid w:val="07D066AA"/>
    <w:multiLevelType w:val="hybridMultilevel"/>
    <w:tmpl w:val="CD30562E"/>
    <w:lvl w:ilvl="0" w:tplc="7BB2D800">
      <w:start w:val="1"/>
      <w:numFmt w:val="decimal"/>
      <w:lvlText w:val="%1."/>
      <w:lvlJc w:val="left"/>
      <w:pPr>
        <w:ind w:left="-207" w:hanging="360"/>
      </w:pPr>
      <w:rPr>
        <w:b w:val="0"/>
        <w:bCs w:val="0"/>
        <w:i w:val="0"/>
        <w:color w:val="auto"/>
        <w:sz w:val="18"/>
        <w:szCs w:val="18"/>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4" w15:restartNumberingAfterBreak="0">
    <w:nsid w:val="084149B6"/>
    <w:multiLevelType w:val="hybridMultilevel"/>
    <w:tmpl w:val="244825DA"/>
    <w:lvl w:ilvl="0" w:tplc="4856620E">
      <w:start w:val="7"/>
      <w:numFmt w:val="decimal"/>
      <w:lvlText w:val="%1.1"/>
      <w:lvlJc w:val="righ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C511C8"/>
    <w:multiLevelType w:val="singleLevel"/>
    <w:tmpl w:val="12A6C8C8"/>
    <w:lvl w:ilvl="0">
      <w:start w:val="1"/>
      <w:numFmt w:val="decimal"/>
      <w:lvlText w:val="%1. "/>
      <w:legacy w:legacy="1" w:legacySpace="0" w:legacyIndent="283"/>
      <w:lvlJc w:val="left"/>
      <w:pPr>
        <w:ind w:left="283" w:hanging="283"/>
      </w:pPr>
      <w:rPr>
        <w:b w:val="0"/>
        <w:i w:val="0"/>
        <w:sz w:val="24"/>
        <w:szCs w:val="24"/>
      </w:rPr>
    </w:lvl>
  </w:abstractNum>
  <w:abstractNum w:abstractNumId="6" w15:restartNumberingAfterBreak="0">
    <w:nsid w:val="0A45CC10"/>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457EBE"/>
    <w:multiLevelType w:val="hybridMultilevel"/>
    <w:tmpl w:val="DF94B8C8"/>
    <w:lvl w:ilvl="0" w:tplc="523A0F78">
      <w:start w:val="1"/>
      <w:numFmt w:val="decimal"/>
      <w:lvlText w:val="%1)"/>
      <w:lvlJc w:val="left"/>
      <w:pPr>
        <w:ind w:left="720" w:hanging="360"/>
      </w:pPr>
      <w:rPr>
        <w:rFonts w:ascii="Times New Roman" w:hAnsi="Times New Roman" w:cs="Times New Roman"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B6855F2"/>
    <w:multiLevelType w:val="hybridMultilevel"/>
    <w:tmpl w:val="FC7E06A6"/>
    <w:lvl w:ilvl="0" w:tplc="EDEAAF92">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9" w15:restartNumberingAfterBreak="0">
    <w:nsid w:val="0D797BDA"/>
    <w:multiLevelType w:val="hybridMultilevel"/>
    <w:tmpl w:val="BAB2BE80"/>
    <w:lvl w:ilvl="0" w:tplc="29F879FA">
      <w:start w:val="1"/>
      <w:numFmt w:val="lowerLetter"/>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0EA4553D"/>
    <w:multiLevelType w:val="hybridMultilevel"/>
    <w:tmpl w:val="391EC5F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0252084"/>
    <w:multiLevelType w:val="hybridMultilevel"/>
    <w:tmpl w:val="5D5C1FFE"/>
    <w:lvl w:ilvl="0" w:tplc="E77AD826">
      <w:start w:val="1"/>
      <w:numFmt w:val="decimal"/>
      <w:lvlText w:val="%1."/>
      <w:lvlJc w:val="center"/>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2" w15:restartNumberingAfterBreak="0">
    <w:nsid w:val="10E604BF"/>
    <w:multiLevelType w:val="hybridMultilevel"/>
    <w:tmpl w:val="6C8A6E74"/>
    <w:lvl w:ilvl="0" w:tplc="B35072D6">
      <w:start w:val="1"/>
      <w:numFmt w:val="decimal"/>
      <w:lvlText w:val="%1)"/>
      <w:lvlJc w:val="left"/>
      <w:pPr>
        <w:ind w:left="644" w:hanging="360"/>
      </w:pPr>
      <w:rPr>
        <w:rFonts w:ascii="Times New Roman" w:hAnsi="Times New Roman" w:cs="Times New Roman" w:hint="default"/>
        <w:sz w:val="24"/>
        <w:szCs w:val="18"/>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11657DA6"/>
    <w:multiLevelType w:val="hybridMultilevel"/>
    <w:tmpl w:val="FE5A61E8"/>
    <w:lvl w:ilvl="0" w:tplc="8FDECA56">
      <w:start w:val="1"/>
      <w:numFmt w:val="decimal"/>
      <w:lvlText w:val="%1)"/>
      <w:lvlJc w:val="left"/>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4" w15:restartNumberingAfterBreak="0">
    <w:nsid w:val="11662F12"/>
    <w:multiLevelType w:val="hybridMultilevel"/>
    <w:tmpl w:val="504009B0"/>
    <w:lvl w:ilvl="0" w:tplc="9FEEEFC6">
      <w:start w:val="1"/>
      <w:numFmt w:val="decimal"/>
      <w:lvlText w:val="%1."/>
      <w:lvlJc w:val="left"/>
      <w:pPr>
        <w:ind w:left="720" w:hanging="360"/>
      </w:pPr>
      <w:rPr>
        <w:rFonts w:hint="default"/>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45379D8"/>
    <w:multiLevelType w:val="hybridMultilevel"/>
    <w:tmpl w:val="6B3C654E"/>
    <w:lvl w:ilvl="0" w:tplc="58308D8E">
      <w:start w:val="1"/>
      <w:numFmt w:val="decimal"/>
      <w:lvlText w:val="3.%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1480312E"/>
    <w:multiLevelType w:val="hybridMultilevel"/>
    <w:tmpl w:val="CABABD84"/>
    <w:lvl w:ilvl="0" w:tplc="F972350E">
      <w:start w:val="1"/>
      <w:numFmt w:val="decimal"/>
      <w:lvlText w:val="3.%1)"/>
      <w:lvlJc w:val="left"/>
      <w:pPr>
        <w:ind w:left="1158" w:hanging="360"/>
      </w:pPr>
      <w:rPr>
        <w:rFonts w:hint="default"/>
        <w:b/>
      </w:rPr>
    </w:lvl>
    <w:lvl w:ilvl="1" w:tplc="04150019" w:tentative="1">
      <w:start w:val="1"/>
      <w:numFmt w:val="lowerLetter"/>
      <w:lvlText w:val="%2."/>
      <w:lvlJc w:val="left"/>
      <w:pPr>
        <w:ind w:left="1452" w:hanging="360"/>
      </w:pPr>
    </w:lvl>
    <w:lvl w:ilvl="2" w:tplc="0415001B" w:tentative="1">
      <w:start w:val="1"/>
      <w:numFmt w:val="lowerRoman"/>
      <w:lvlText w:val="%3."/>
      <w:lvlJc w:val="right"/>
      <w:pPr>
        <w:ind w:left="2172" w:hanging="180"/>
      </w:pPr>
    </w:lvl>
    <w:lvl w:ilvl="3" w:tplc="0415000F" w:tentative="1">
      <w:start w:val="1"/>
      <w:numFmt w:val="decimal"/>
      <w:lvlText w:val="%4."/>
      <w:lvlJc w:val="left"/>
      <w:pPr>
        <w:ind w:left="2892" w:hanging="360"/>
      </w:pPr>
    </w:lvl>
    <w:lvl w:ilvl="4" w:tplc="04150019" w:tentative="1">
      <w:start w:val="1"/>
      <w:numFmt w:val="lowerLetter"/>
      <w:lvlText w:val="%5."/>
      <w:lvlJc w:val="left"/>
      <w:pPr>
        <w:ind w:left="3612" w:hanging="360"/>
      </w:pPr>
    </w:lvl>
    <w:lvl w:ilvl="5" w:tplc="0415001B" w:tentative="1">
      <w:start w:val="1"/>
      <w:numFmt w:val="lowerRoman"/>
      <w:lvlText w:val="%6."/>
      <w:lvlJc w:val="right"/>
      <w:pPr>
        <w:ind w:left="4332" w:hanging="180"/>
      </w:pPr>
    </w:lvl>
    <w:lvl w:ilvl="6" w:tplc="0415000F" w:tentative="1">
      <w:start w:val="1"/>
      <w:numFmt w:val="decimal"/>
      <w:lvlText w:val="%7."/>
      <w:lvlJc w:val="left"/>
      <w:pPr>
        <w:ind w:left="5052" w:hanging="360"/>
      </w:pPr>
    </w:lvl>
    <w:lvl w:ilvl="7" w:tplc="04150019" w:tentative="1">
      <w:start w:val="1"/>
      <w:numFmt w:val="lowerLetter"/>
      <w:lvlText w:val="%8."/>
      <w:lvlJc w:val="left"/>
      <w:pPr>
        <w:ind w:left="5772" w:hanging="360"/>
      </w:pPr>
    </w:lvl>
    <w:lvl w:ilvl="8" w:tplc="0415001B" w:tentative="1">
      <w:start w:val="1"/>
      <w:numFmt w:val="lowerRoman"/>
      <w:lvlText w:val="%9."/>
      <w:lvlJc w:val="right"/>
      <w:pPr>
        <w:ind w:left="6492" w:hanging="180"/>
      </w:pPr>
    </w:lvl>
  </w:abstractNum>
  <w:abstractNum w:abstractNumId="17" w15:restartNumberingAfterBreak="0">
    <w:nsid w:val="14DB572F"/>
    <w:multiLevelType w:val="hybridMultilevel"/>
    <w:tmpl w:val="BCBAA262"/>
    <w:lvl w:ilvl="0" w:tplc="5ACCDC20">
      <w:start w:val="1"/>
      <w:numFmt w:val="bullet"/>
      <w:lvlText w:val=""/>
      <w:lvlJc w:val="left"/>
      <w:pPr>
        <w:ind w:left="1575" w:hanging="360"/>
      </w:pPr>
      <w:rPr>
        <w:rFonts w:ascii="Symbol" w:hAnsi="Symbol" w:hint="default"/>
      </w:rPr>
    </w:lvl>
    <w:lvl w:ilvl="1" w:tplc="04150003" w:tentative="1">
      <w:start w:val="1"/>
      <w:numFmt w:val="bullet"/>
      <w:lvlText w:val="o"/>
      <w:lvlJc w:val="left"/>
      <w:pPr>
        <w:ind w:left="2295" w:hanging="360"/>
      </w:pPr>
      <w:rPr>
        <w:rFonts w:ascii="Courier New" w:hAnsi="Courier New" w:cs="Courier New" w:hint="default"/>
      </w:rPr>
    </w:lvl>
    <w:lvl w:ilvl="2" w:tplc="04150005" w:tentative="1">
      <w:start w:val="1"/>
      <w:numFmt w:val="bullet"/>
      <w:lvlText w:val=""/>
      <w:lvlJc w:val="left"/>
      <w:pPr>
        <w:ind w:left="3015" w:hanging="360"/>
      </w:pPr>
      <w:rPr>
        <w:rFonts w:ascii="Wingdings" w:hAnsi="Wingdings" w:hint="default"/>
      </w:rPr>
    </w:lvl>
    <w:lvl w:ilvl="3" w:tplc="04150001" w:tentative="1">
      <w:start w:val="1"/>
      <w:numFmt w:val="bullet"/>
      <w:lvlText w:val=""/>
      <w:lvlJc w:val="left"/>
      <w:pPr>
        <w:ind w:left="3735" w:hanging="360"/>
      </w:pPr>
      <w:rPr>
        <w:rFonts w:ascii="Symbol" w:hAnsi="Symbol" w:hint="default"/>
      </w:rPr>
    </w:lvl>
    <w:lvl w:ilvl="4" w:tplc="04150003" w:tentative="1">
      <w:start w:val="1"/>
      <w:numFmt w:val="bullet"/>
      <w:lvlText w:val="o"/>
      <w:lvlJc w:val="left"/>
      <w:pPr>
        <w:ind w:left="4455" w:hanging="360"/>
      </w:pPr>
      <w:rPr>
        <w:rFonts w:ascii="Courier New" w:hAnsi="Courier New" w:cs="Courier New" w:hint="default"/>
      </w:rPr>
    </w:lvl>
    <w:lvl w:ilvl="5" w:tplc="04150005" w:tentative="1">
      <w:start w:val="1"/>
      <w:numFmt w:val="bullet"/>
      <w:lvlText w:val=""/>
      <w:lvlJc w:val="left"/>
      <w:pPr>
        <w:ind w:left="5175" w:hanging="360"/>
      </w:pPr>
      <w:rPr>
        <w:rFonts w:ascii="Wingdings" w:hAnsi="Wingdings" w:hint="default"/>
      </w:rPr>
    </w:lvl>
    <w:lvl w:ilvl="6" w:tplc="04150001" w:tentative="1">
      <w:start w:val="1"/>
      <w:numFmt w:val="bullet"/>
      <w:lvlText w:val=""/>
      <w:lvlJc w:val="left"/>
      <w:pPr>
        <w:ind w:left="5895" w:hanging="360"/>
      </w:pPr>
      <w:rPr>
        <w:rFonts w:ascii="Symbol" w:hAnsi="Symbol" w:hint="default"/>
      </w:rPr>
    </w:lvl>
    <w:lvl w:ilvl="7" w:tplc="04150003" w:tentative="1">
      <w:start w:val="1"/>
      <w:numFmt w:val="bullet"/>
      <w:lvlText w:val="o"/>
      <w:lvlJc w:val="left"/>
      <w:pPr>
        <w:ind w:left="6615" w:hanging="360"/>
      </w:pPr>
      <w:rPr>
        <w:rFonts w:ascii="Courier New" w:hAnsi="Courier New" w:cs="Courier New" w:hint="default"/>
      </w:rPr>
    </w:lvl>
    <w:lvl w:ilvl="8" w:tplc="04150005" w:tentative="1">
      <w:start w:val="1"/>
      <w:numFmt w:val="bullet"/>
      <w:lvlText w:val=""/>
      <w:lvlJc w:val="left"/>
      <w:pPr>
        <w:ind w:left="7335" w:hanging="360"/>
      </w:pPr>
      <w:rPr>
        <w:rFonts w:ascii="Wingdings" w:hAnsi="Wingdings" w:hint="default"/>
      </w:rPr>
    </w:lvl>
  </w:abstractNum>
  <w:abstractNum w:abstractNumId="18" w15:restartNumberingAfterBreak="0">
    <w:nsid w:val="15215852"/>
    <w:multiLevelType w:val="hybridMultilevel"/>
    <w:tmpl w:val="278C785E"/>
    <w:lvl w:ilvl="0" w:tplc="D1064C7E">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54065A6"/>
    <w:multiLevelType w:val="hybridMultilevel"/>
    <w:tmpl w:val="AAF60FF8"/>
    <w:lvl w:ilvl="0" w:tplc="B3BCD11E">
      <w:start w:val="7"/>
      <w:numFmt w:val="decimal"/>
      <w:lvlText w:val="%1.3"/>
      <w:lvlJc w:val="righ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54473F7"/>
    <w:multiLevelType w:val="hybridMultilevel"/>
    <w:tmpl w:val="324E5C52"/>
    <w:lvl w:ilvl="0" w:tplc="DB083AF0">
      <w:start w:val="1"/>
      <w:numFmt w:val="bullet"/>
      <w:lvlText w:val=""/>
      <w:lvlJc w:val="left"/>
      <w:pPr>
        <w:ind w:left="1425" w:hanging="360"/>
      </w:pPr>
      <w:rPr>
        <w:rFonts w:ascii="Symbol" w:hAnsi="Symbol"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21" w15:restartNumberingAfterBreak="0">
    <w:nsid w:val="15977233"/>
    <w:multiLevelType w:val="hybridMultilevel"/>
    <w:tmpl w:val="8506D3EC"/>
    <w:lvl w:ilvl="0" w:tplc="F2B4803E">
      <w:start w:val="1"/>
      <w:numFmt w:val="decimal"/>
      <w:lvlText w:val="%1."/>
      <w:lvlJc w:val="left"/>
      <w:pPr>
        <w:ind w:left="720" w:hanging="360"/>
      </w:pPr>
      <w:rPr>
        <w:b w:val="0"/>
        <w:i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15:restartNumberingAfterBreak="0">
    <w:nsid w:val="1A8217D6"/>
    <w:multiLevelType w:val="hybridMultilevel"/>
    <w:tmpl w:val="EF505508"/>
    <w:lvl w:ilvl="0" w:tplc="9918D016">
      <w:start w:val="1"/>
      <w:numFmt w:val="decimal"/>
      <w:lvlText w:val="%1)"/>
      <w:lvlJc w:val="left"/>
      <w:pPr>
        <w:ind w:left="1003" w:hanging="360"/>
      </w:pPr>
      <w:rPr>
        <w:rFonts w:ascii="Times New Roman" w:hAnsi="Times New Roman" w:cs="Times New Roman" w:hint="default"/>
        <w:sz w:val="24"/>
        <w:szCs w:val="24"/>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25" w15:restartNumberingAfterBreak="0">
    <w:nsid w:val="1C440DC5"/>
    <w:multiLevelType w:val="singleLevel"/>
    <w:tmpl w:val="E612BDC8"/>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26" w15:restartNumberingAfterBreak="0">
    <w:nsid w:val="1DFB6B98"/>
    <w:multiLevelType w:val="hybridMultilevel"/>
    <w:tmpl w:val="6C8CCF82"/>
    <w:lvl w:ilvl="0" w:tplc="610C6DAA">
      <w:start w:val="1"/>
      <w:numFmt w:val="decimal"/>
      <w:lvlText w:val="%1)"/>
      <w:lvlJc w:val="left"/>
      <w:pPr>
        <w:ind w:left="1288" w:hanging="360"/>
      </w:pPr>
      <w:rPr>
        <w:rFonts w:ascii="Times New Roman" w:hAnsi="Times New Roman" w:cs="Times New Roman" w:hint="default"/>
        <w:sz w:val="24"/>
        <w:szCs w:val="18"/>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27" w15:restartNumberingAfterBreak="0">
    <w:nsid w:val="1EC94258"/>
    <w:multiLevelType w:val="hybridMultilevel"/>
    <w:tmpl w:val="CFF2F29E"/>
    <w:lvl w:ilvl="0" w:tplc="E8188B1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20023637"/>
    <w:multiLevelType w:val="hybridMultilevel"/>
    <w:tmpl w:val="1EB2E668"/>
    <w:lvl w:ilvl="0" w:tplc="B85634F2">
      <w:start w:val="1"/>
      <w:numFmt w:val="bullet"/>
      <w:lvlText w:val=""/>
      <w:lvlJc w:val="left"/>
      <w:pPr>
        <w:ind w:left="720" w:hanging="360"/>
      </w:pPr>
      <w:rPr>
        <w:rFonts w:ascii="Symbol" w:hAnsi="Symbol" w:hint="default"/>
        <w:b w:val="0"/>
        <w:sz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20812023"/>
    <w:multiLevelType w:val="hybridMultilevel"/>
    <w:tmpl w:val="F4621C0E"/>
    <w:lvl w:ilvl="0" w:tplc="04150015">
      <w:start w:val="1"/>
      <w:numFmt w:val="upp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0" w15:restartNumberingAfterBreak="0">
    <w:nsid w:val="21381121"/>
    <w:multiLevelType w:val="hybridMultilevel"/>
    <w:tmpl w:val="EBD4DFA6"/>
    <w:lvl w:ilvl="0" w:tplc="E8188B1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21FF6B90"/>
    <w:multiLevelType w:val="hybridMultilevel"/>
    <w:tmpl w:val="745EB038"/>
    <w:lvl w:ilvl="0" w:tplc="0415000F">
      <w:start w:val="1"/>
      <w:numFmt w:val="decimal"/>
      <w:lvlText w:val="%1."/>
      <w:lvlJc w:val="left"/>
      <w:pPr>
        <w:ind w:left="5040" w:hanging="360"/>
      </w:pPr>
    </w:lvl>
    <w:lvl w:ilvl="1" w:tplc="04150019" w:tentative="1">
      <w:start w:val="1"/>
      <w:numFmt w:val="lowerLetter"/>
      <w:lvlText w:val="%2."/>
      <w:lvlJc w:val="left"/>
      <w:pPr>
        <w:ind w:left="5760" w:hanging="360"/>
      </w:pPr>
    </w:lvl>
    <w:lvl w:ilvl="2" w:tplc="0415001B" w:tentative="1">
      <w:start w:val="1"/>
      <w:numFmt w:val="lowerRoman"/>
      <w:lvlText w:val="%3."/>
      <w:lvlJc w:val="right"/>
      <w:pPr>
        <w:ind w:left="6480" w:hanging="180"/>
      </w:pPr>
    </w:lvl>
    <w:lvl w:ilvl="3" w:tplc="0415000F" w:tentative="1">
      <w:start w:val="1"/>
      <w:numFmt w:val="decimal"/>
      <w:lvlText w:val="%4."/>
      <w:lvlJc w:val="left"/>
      <w:pPr>
        <w:ind w:left="7200" w:hanging="360"/>
      </w:pPr>
    </w:lvl>
    <w:lvl w:ilvl="4" w:tplc="04150019" w:tentative="1">
      <w:start w:val="1"/>
      <w:numFmt w:val="lowerLetter"/>
      <w:lvlText w:val="%5."/>
      <w:lvlJc w:val="left"/>
      <w:pPr>
        <w:ind w:left="7920" w:hanging="360"/>
      </w:pPr>
    </w:lvl>
    <w:lvl w:ilvl="5" w:tplc="0415001B" w:tentative="1">
      <w:start w:val="1"/>
      <w:numFmt w:val="lowerRoman"/>
      <w:lvlText w:val="%6."/>
      <w:lvlJc w:val="right"/>
      <w:pPr>
        <w:ind w:left="8640" w:hanging="180"/>
      </w:pPr>
    </w:lvl>
    <w:lvl w:ilvl="6" w:tplc="0415000F" w:tentative="1">
      <w:start w:val="1"/>
      <w:numFmt w:val="decimal"/>
      <w:lvlText w:val="%7."/>
      <w:lvlJc w:val="left"/>
      <w:pPr>
        <w:ind w:left="9360" w:hanging="360"/>
      </w:pPr>
    </w:lvl>
    <w:lvl w:ilvl="7" w:tplc="04150019" w:tentative="1">
      <w:start w:val="1"/>
      <w:numFmt w:val="lowerLetter"/>
      <w:lvlText w:val="%8."/>
      <w:lvlJc w:val="left"/>
      <w:pPr>
        <w:ind w:left="10080" w:hanging="360"/>
      </w:pPr>
    </w:lvl>
    <w:lvl w:ilvl="8" w:tplc="0415001B" w:tentative="1">
      <w:start w:val="1"/>
      <w:numFmt w:val="lowerRoman"/>
      <w:lvlText w:val="%9."/>
      <w:lvlJc w:val="right"/>
      <w:pPr>
        <w:ind w:left="10800" w:hanging="180"/>
      </w:pPr>
    </w:lvl>
  </w:abstractNum>
  <w:abstractNum w:abstractNumId="32" w15:restartNumberingAfterBreak="0">
    <w:nsid w:val="22DB5C3C"/>
    <w:multiLevelType w:val="hybridMultilevel"/>
    <w:tmpl w:val="475626CA"/>
    <w:lvl w:ilvl="0" w:tplc="DB083AF0">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3"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23133A32"/>
    <w:multiLevelType w:val="hybridMultilevel"/>
    <w:tmpl w:val="89EEDE5A"/>
    <w:lvl w:ilvl="0" w:tplc="6EB6B1B0">
      <w:start w:val="10"/>
      <w:numFmt w:val="decimal"/>
      <w:lvlText w:val="%1."/>
      <w:lvlJc w:val="left"/>
      <w:pPr>
        <w:tabs>
          <w:tab w:val="num" w:pos="1046"/>
        </w:tabs>
        <w:ind w:left="1426" w:hanging="346"/>
      </w:pPr>
      <w:rPr>
        <w:rFonts w:hint="default"/>
        <w:b w:val="0"/>
      </w:rPr>
    </w:lvl>
    <w:lvl w:ilvl="1" w:tplc="6EB6B1B0">
      <w:start w:val="10"/>
      <w:numFmt w:val="decimal"/>
      <w:lvlText w:val="%2."/>
      <w:lvlJc w:val="left"/>
      <w:pPr>
        <w:ind w:left="1440" w:hanging="360"/>
      </w:pPr>
      <w:rPr>
        <w:rFonts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50035AD"/>
    <w:multiLevelType w:val="hybridMultilevel"/>
    <w:tmpl w:val="2EAE401E"/>
    <w:lvl w:ilvl="0" w:tplc="D1064C7E">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25B127F1"/>
    <w:multiLevelType w:val="hybridMultilevel"/>
    <w:tmpl w:val="FEFCC856"/>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37" w15:restartNumberingAfterBreak="0">
    <w:nsid w:val="284C1B5B"/>
    <w:multiLevelType w:val="hybridMultilevel"/>
    <w:tmpl w:val="5968637C"/>
    <w:lvl w:ilvl="0" w:tplc="06624AC4">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29AF6124"/>
    <w:multiLevelType w:val="hybridMultilevel"/>
    <w:tmpl w:val="DBDC133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9" w15:restartNumberingAfterBreak="0">
    <w:nsid w:val="29EE3886"/>
    <w:multiLevelType w:val="hybridMultilevel"/>
    <w:tmpl w:val="6EF89508"/>
    <w:lvl w:ilvl="0" w:tplc="B85634F2">
      <w:start w:val="1"/>
      <w:numFmt w:val="bullet"/>
      <w:lvlText w:val=""/>
      <w:lvlJc w:val="left"/>
      <w:pPr>
        <w:ind w:left="720" w:hanging="360"/>
      </w:pPr>
      <w:rPr>
        <w:rFonts w:ascii="Symbol" w:hAnsi="Symbol" w:hint="default"/>
        <w:b w:val="0"/>
        <w:sz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2B406998"/>
    <w:multiLevelType w:val="hybridMultilevel"/>
    <w:tmpl w:val="A3C8C3D8"/>
    <w:lvl w:ilvl="0" w:tplc="6EBEE92E">
      <w:start w:val="1"/>
      <w:numFmt w:val="lowerLetter"/>
      <w:lvlText w:val="%1)"/>
      <w:lvlJc w:val="left"/>
      <w:pPr>
        <w:ind w:left="720" w:hanging="360"/>
      </w:pPr>
      <w:rPr>
        <w:rFonts w:ascii="Times New Roman" w:hAnsi="Times New Roman" w:cs="Times New Roman"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BD424F8"/>
    <w:multiLevelType w:val="singleLevel"/>
    <w:tmpl w:val="B7269D3A"/>
    <w:lvl w:ilvl="0">
      <w:start w:val="1"/>
      <w:numFmt w:val="decimal"/>
      <w:lvlText w:val="%1."/>
      <w:lvlJc w:val="left"/>
      <w:pPr>
        <w:tabs>
          <w:tab w:val="num" w:pos="360"/>
        </w:tabs>
        <w:ind w:left="360" w:hanging="360"/>
      </w:pPr>
      <w:rPr>
        <w:sz w:val="24"/>
        <w:szCs w:val="24"/>
      </w:rPr>
    </w:lvl>
  </w:abstractNum>
  <w:abstractNum w:abstractNumId="42" w15:restartNumberingAfterBreak="0">
    <w:nsid w:val="2CB60D07"/>
    <w:multiLevelType w:val="singleLevel"/>
    <w:tmpl w:val="C3F2D13E"/>
    <w:lvl w:ilvl="0">
      <w:start w:val="2"/>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43" w15:restartNumberingAfterBreak="0">
    <w:nsid w:val="2E355E11"/>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2F1336BC"/>
    <w:multiLevelType w:val="hybridMultilevel"/>
    <w:tmpl w:val="B17C889C"/>
    <w:lvl w:ilvl="0" w:tplc="D1064C7E">
      <w:start w:val="1"/>
      <w:numFmt w:val="decimal"/>
      <w:lvlText w:val="%1."/>
      <w:lvlJc w:val="right"/>
      <w:pPr>
        <w:ind w:left="947" w:hanging="360"/>
      </w:pPr>
      <w:rPr>
        <w:rFonts w:hint="default"/>
      </w:r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45" w15:restartNumberingAfterBreak="0">
    <w:nsid w:val="2F86665C"/>
    <w:multiLevelType w:val="hybridMultilevel"/>
    <w:tmpl w:val="53660BCA"/>
    <w:lvl w:ilvl="0" w:tplc="E8188B16">
      <w:start w:val="1"/>
      <w:numFmt w:val="bullet"/>
      <w:lvlText w:val=""/>
      <w:lvlJc w:val="left"/>
      <w:pPr>
        <w:ind w:left="1060" w:hanging="360"/>
      </w:pPr>
      <w:rPr>
        <w:rFonts w:ascii="Symbol" w:hAnsi="Symbol"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46" w15:restartNumberingAfterBreak="0">
    <w:nsid w:val="319B3EBC"/>
    <w:multiLevelType w:val="hybridMultilevel"/>
    <w:tmpl w:val="5C50DE7C"/>
    <w:lvl w:ilvl="0" w:tplc="EA660CA4">
      <w:start w:val="1"/>
      <w:numFmt w:val="lowerLetter"/>
      <w:lvlText w:val="%1)"/>
      <w:lvlJc w:val="left"/>
      <w:pPr>
        <w:ind w:left="928" w:hanging="360"/>
      </w:pPr>
      <w:rPr>
        <w:b w:val="0"/>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7" w15:restartNumberingAfterBreak="0">
    <w:nsid w:val="32552EDF"/>
    <w:multiLevelType w:val="hybridMultilevel"/>
    <w:tmpl w:val="9148F6E8"/>
    <w:lvl w:ilvl="0" w:tplc="354642BC">
      <w:start w:val="1"/>
      <w:numFmt w:val="lowerLetter"/>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48" w15:restartNumberingAfterBreak="0">
    <w:nsid w:val="35326DAA"/>
    <w:multiLevelType w:val="hybridMultilevel"/>
    <w:tmpl w:val="C1B006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355E087E"/>
    <w:multiLevelType w:val="hybridMultilevel"/>
    <w:tmpl w:val="F08CAC54"/>
    <w:lvl w:ilvl="0" w:tplc="5DA888C0">
      <w:start w:val="1"/>
      <w:numFmt w:val="lowerLetter"/>
      <w:lvlText w:val="%1)"/>
      <w:lvlJc w:val="left"/>
      <w:pPr>
        <w:ind w:left="1440" w:hanging="360"/>
      </w:pPr>
      <w:rPr>
        <w:rFonts w:ascii="Arial" w:hAnsi="Arial" w:cs="Arial" w:hint="default"/>
        <w:sz w:val="18"/>
        <w:szCs w:val="18"/>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0" w15:restartNumberingAfterBreak="0">
    <w:nsid w:val="358977FD"/>
    <w:multiLevelType w:val="multilevel"/>
    <w:tmpl w:val="E9F4E1C8"/>
    <w:lvl w:ilvl="0">
      <w:start w:val="3"/>
      <w:numFmt w:val="decimal"/>
      <w:lvlText w:val="%1."/>
      <w:lvlJc w:val="left"/>
      <w:pPr>
        <w:ind w:left="360" w:hanging="360"/>
      </w:pPr>
      <w:rPr>
        <w:rFonts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36657A35"/>
    <w:multiLevelType w:val="hybridMultilevel"/>
    <w:tmpl w:val="56E06854"/>
    <w:lvl w:ilvl="0" w:tplc="E56018CC">
      <w:start w:val="1"/>
      <w:numFmt w:val="decimal"/>
      <w:lvlText w:val="%1)"/>
      <w:lvlJc w:val="left"/>
      <w:pPr>
        <w:ind w:left="646" w:hanging="360"/>
      </w:pPr>
      <w:rPr>
        <w:rFonts w:ascii="Times New Roman" w:hAnsi="Times New Roman" w:cs="Times New Roman" w:hint="default"/>
        <w:sz w:val="24"/>
        <w:szCs w:val="24"/>
      </w:rPr>
    </w:lvl>
    <w:lvl w:ilvl="1" w:tplc="04150019" w:tentative="1">
      <w:start w:val="1"/>
      <w:numFmt w:val="lowerLetter"/>
      <w:lvlText w:val="%2."/>
      <w:lvlJc w:val="left"/>
      <w:pPr>
        <w:ind w:left="1366" w:hanging="360"/>
      </w:pPr>
    </w:lvl>
    <w:lvl w:ilvl="2" w:tplc="0415001B" w:tentative="1">
      <w:start w:val="1"/>
      <w:numFmt w:val="lowerRoman"/>
      <w:lvlText w:val="%3."/>
      <w:lvlJc w:val="right"/>
      <w:pPr>
        <w:ind w:left="2086" w:hanging="180"/>
      </w:pPr>
    </w:lvl>
    <w:lvl w:ilvl="3" w:tplc="0415000F" w:tentative="1">
      <w:start w:val="1"/>
      <w:numFmt w:val="decimal"/>
      <w:lvlText w:val="%4."/>
      <w:lvlJc w:val="left"/>
      <w:pPr>
        <w:ind w:left="2806" w:hanging="360"/>
      </w:pPr>
    </w:lvl>
    <w:lvl w:ilvl="4" w:tplc="04150019" w:tentative="1">
      <w:start w:val="1"/>
      <w:numFmt w:val="lowerLetter"/>
      <w:lvlText w:val="%5."/>
      <w:lvlJc w:val="left"/>
      <w:pPr>
        <w:ind w:left="3526" w:hanging="360"/>
      </w:pPr>
    </w:lvl>
    <w:lvl w:ilvl="5" w:tplc="0415001B" w:tentative="1">
      <w:start w:val="1"/>
      <w:numFmt w:val="lowerRoman"/>
      <w:lvlText w:val="%6."/>
      <w:lvlJc w:val="right"/>
      <w:pPr>
        <w:ind w:left="4246" w:hanging="180"/>
      </w:pPr>
    </w:lvl>
    <w:lvl w:ilvl="6" w:tplc="0415000F" w:tentative="1">
      <w:start w:val="1"/>
      <w:numFmt w:val="decimal"/>
      <w:lvlText w:val="%7."/>
      <w:lvlJc w:val="left"/>
      <w:pPr>
        <w:ind w:left="4966" w:hanging="360"/>
      </w:pPr>
    </w:lvl>
    <w:lvl w:ilvl="7" w:tplc="04150019" w:tentative="1">
      <w:start w:val="1"/>
      <w:numFmt w:val="lowerLetter"/>
      <w:lvlText w:val="%8."/>
      <w:lvlJc w:val="left"/>
      <w:pPr>
        <w:ind w:left="5686" w:hanging="360"/>
      </w:pPr>
    </w:lvl>
    <w:lvl w:ilvl="8" w:tplc="0415001B" w:tentative="1">
      <w:start w:val="1"/>
      <w:numFmt w:val="lowerRoman"/>
      <w:lvlText w:val="%9."/>
      <w:lvlJc w:val="right"/>
      <w:pPr>
        <w:ind w:left="6406" w:hanging="180"/>
      </w:pPr>
    </w:lvl>
  </w:abstractNum>
  <w:abstractNum w:abstractNumId="52" w15:restartNumberingAfterBreak="0">
    <w:nsid w:val="37254DB2"/>
    <w:multiLevelType w:val="hybridMultilevel"/>
    <w:tmpl w:val="46443032"/>
    <w:lvl w:ilvl="0" w:tplc="84A0791A">
      <w:start w:val="1"/>
      <w:numFmt w:val="lowerLetter"/>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53" w15:restartNumberingAfterBreak="0">
    <w:nsid w:val="395D7000"/>
    <w:multiLevelType w:val="hybridMultilevel"/>
    <w:tmpl w:val="BAB2BE80"/>
    <w:lvl w:ilvl="0" w:tplc="29F879FA">
      <w:start w:val="1"/>
      <w:numFmt w:val="lowerLetter"/>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4" w15:restartNumberingAfterBreak="0">
    <w:nsid w:val="39C56749"/>
    <w:multiLevelType w:val="singleLevel"/>
    <w:tmpl w:val="46BAD452"/>
    <w:lvl w:ilvl="0">
      <w:start w:val="1"/>
      <w:numFmt w:val="lowerLetter"/>
      <w:lvlText w:val="%1)"/>
      <w:lvlJc w:val="left"/>
      <w:pPr>
        <w:tabs>
          <w:tab w:val="num" w:pos="0"/>
        </w:tabs>
        <w:ind w:left="567" w:hanging="283"/>
      </w:pPr>
      <w:rPr>
        <w:rFonts w:ascii="Times New Roman" w:hAnsi="Times New Roman" w:cs="Times New Roman" w:hint="default"/>
        <w:sz w:val="22"/>
      </w:rPr>
    </w:lvl>
  </w:abstractNum>
  <w:abstractNum w:abstractNumId="55" w15:restartNumberingAfterBreak="0">
    <w:nsid w:val="39D13F33"/>
    <w:multiLevelType w:val="hybridMultilevel"/>
    <w:tmpl w:val="D71E29BE"/>
    <w:lvl w:ilvl="0" w:tplc="9DEC1108">
      <w:start w:val="1"/>
      <w:numFmt w:val="decimal"/>
      <w:lvlText w:val="%1)"/>
      <w:lvlJc w:val="left"/>
      <w:pPr>
        <w:ind w:left="578" w:hanging="360"/>
      </w:pPr>
      <w:rPr>
        <w:rFonts w:hint="default"/>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6" w15:restartNumberingAfterBreak="0">
    <w:nsid w:val="3A580521"/>
    <w:multiLevelType w:val="hybridMultilevel"/>
    <w:tmpl w:val="934A26BC"/>
    <w:lvl w:ilvl="0" w:tplc="06F2D588">
      <w:start w:val="3"/>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AF762EB"/>
    <w:multiLevelType w:val="hybridMultilevel"/>
    <w:tmpl w:val="3266FB7E"/>
    <w:lvl w:ilvl="0" w:tplc="D7E4EA0A">
      <w:start w:val="15"/>
      <w:numFmt w:val="decimal"/>
      <w:lvlText w:val="%1."/>
      <w:lvlJc w:val="left"/>
      <w:pPr>
        <w:ind w:left="720" w:hanging="360"/>
      </w:pPr>
      <w:rPr>
        <w:rFonts w:hint="default"/>
        <w:b w:val="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BF971E9"/>
    <w:multiLevelType w:val="hybridMultilevel"/>
    <w:tmpl w:val="78A82576"/>
    <w:lvl w:ilvl="0" w:tplc="0415000F">
      <w:start w:val="1"/>
      <w:numFmt w:val="decimal"/>
      <w:lvlText w:val="%1."/>
      <w:lvlJc w:val="left"/>
      <w:pPr>
        <w:ind w:left="50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D041459"/>
    <w:multiLevelType w:val="hybridMultilevel"/>
    <w:tmpl w:val="99C6F052"/>
    <w:lvl w:ilvl="0" w:tplc="1D745E9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EBD195F"/>
    <w:multiLevelType w:val="hybridMultilevel"/>
    <w:tmpl w:val="8870A5D4"/>
    <w:lvl w:ilvl="0" w:tplc="24563A26">
      <w:start w:val="1"/>
      <w:numFmt w:val="decimal"/>
      <w:lvlText w:val="%1."/>
      <w:lvlJc w:val="left"/>
      <w:pPr>
        <w:tabs>
          <w:tab w:val="num" w:pos="360"/>
        </w:tabs>
        <w:ind w:left="360" w:hanging="360"/>
      </w:pPr>
      <w:rPr>
        <w:sz w:val="20"/>
        <w:szCs w:val="20"/>
      </w:rPr>
    </w:lvl>
    <w:lvl w:ilvl="1" w:tplc="5B485CDA">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61" w15:restartNumberingAfterBreak="0">
    <w:nsid w:val="3EFD2004"/>
    <w:multiLevelType w:val="hybridMultilevel"/>
    <w:tmpl w:val="F2B819BC"/>
    <w:lvl w:ilvl="0" w:tplc="E8188B16">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2" w15:restartNumberingAfterBreak="0">
    <w:nsid w:val="4148364A"/>
    <w:multiLevelType w:val="hybridMultilevel"/>
    <w:tmpl w:val="DC2C1F62"/>
    <w:lvl w:ilvl="0" w:tplc="C900913C">
      <w:start w:val="1"/>
      <w:numFmt w:val="decimal"/>
      <w:lvlText w:val="%1."/>
      <w:lvlJc w:val="left"/>
      <w:pPr>
        <w:ind w:left="1440" w:hanging="360"/>
      </w:pPr>
      <w:rPr>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3"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64" w15:restartNumberingAfterBreak="0">
    <w:nsid w:val="430560D6"/>
    <w:multiLevelType w:val="singleLevel"/>
    <w:tmpl w:val="DBE4633A"/>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65" w15:restartNumberingAfterBreak="0">
    <w:nsid w:val="44925308"/>
    <w:multiLevelType w:val="multilevel"/>
    <w:tmpl w:val="8D02FEE4"/>
    <w:lvl w:ilvl="0">
      <w:start w:val="1"/>
      <w:numFmt w:val="decimal"/>
      <w:lvlText w:val="%1."/>
      <w:lvlJc w:val="left"/>
      <w:pPr>
        <w:tabs>
          <w:tab w:val="num" w:pos="720"/>
        </w:tabs>
        <w:ind w:left="720" w:hanging="360"/>
      </w:pPr>
      <w:rPr>
        <w:color w:val="000000"/>
        <w:sz w:val="24"/>
        <w:szCs w:val="24"/>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66" w15:restartNumberingAfterBreak="0">
    <w:nsid w:val="449547CF"/>
    <w:multiLevelType w:val="hybridMultilevel"/>
    <w:tmpl w:val="9F2E49F8"/>
    <w:lvl w:ilvl="0" w:tplc="02A4BED8">
      <w:start w:val="1"/>
      <w:numFmt w:val="decimal"/>
      <w:lvlText w:val="%1)"/>
      <w:lvlJc w:val="left"/>
      <w:pPr>
        <w:ind w:left="1288" w:hanging="360"/>
      </w:pPr>
      <w:rPr>
        <w:rFonts w:ascii="Times New Roman" w:hAnsi="Times New Roman" w:cs="Times New Roman" w:hint="default"/>
        <w:sz w:val="24"/>
        <w:szCs w:val="18"/>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67" w15:restartNumberingAfterBreak="0">
    <w:nsid w:val="456A3CD5"/>
    <w:multiLevelType w:val="hybridMultilevel"/>
    <w:tmpl w:val="F02427D0"/>
    <w:lvl w:ilvl="0" w:tplc="0415000F">
      <w:start w:val="1"/>
      <w:numFmt w:val="decimal"/>
      <w:lvlText w:val="%1."/>
      <w:lvlJc w:val="left"/>
      <w:pPr>
        <w:ind w:left="360" w:hanging="360"/>
      </w:pPr>
      <w:rPr>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8" w15:restartNumberingAfterBreak="0">
    <w:nsid w:val="45D0715E"/>
    <w:multiLevelType w:val="hybridMultilevel"/>
    <w:tmpl w:val="0D0E2568"/>
    <w:lvl w:ilvl="0" w:tplc="4936281A">
      <w:start w:val="1"/>
      <w:numFmt w:val="decimal"/>
      <w:lvlText w:val="%1."/>
      <w:lvlJc w:val="righ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47DF6EA1"/>
    <w:multiLevelType w:val="hybridMultilevel"/>
    <w:tmpl w:val="DB8AE064"/>
    <w:lvl w:ilvl="0" w:tplc="106C68E8">
      <w:start w:val="1"/>
      <w:numFmt w:val="decimal"/>
      <w:lvlText w:val="%1."/>
      <w:lvlJc w:val="left"/>
      <w:pPr>
        <w:ind w:left="360" w:hanging="360"/>
      </w:pPr>
      <w:rPr>
        <w:rFonts w:ascii="Cambria" w:eastAsia="Times New Roman" w:hAnsi="Cambria"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4A4F08A3"/>
    <w:multiLevelType w:val="hybridMultilevel"/>
    <w:tmpl w:val="2514D21C"/>
    <w:lvl w:ilvl="0" w:tplc="D25ED7E0">
      <w:start w:val="1"/>
      <w:numFmt w:val="decimal"/>
      <w:lvlText w:val="%1. "/>
      <w:lvlJc w:val="left"/>
      <w:pPr>
        <w:tabs>
          <w:tab w:val="num" w:pos="0"/>
        </w:tabs>
        <w:ind w:left="283" w:hanging="283"/>
      </w:pPr>
      <w:rPr>
        <w:rFonts w:ascii="Times New Roman" w:hAnsi="Times New Roman" w:cs="Times New Roman" w:hint="default"/>
        <w:b w:val="0"/>
        <w:i w:val="0"/>
        <w:sz w:val="24"/>
        <w:szCs w:val="24"/>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1" w15:restartNumberingAfterBreak="0">
    <w:nsid w:val="4AB30422"/>
    <w:multiLevelType w:val="hybridMultilevel"/>
    <w:tmpl w:val="6B4257C2"/>
    <w:lvl w:ilvl="0" w:tplc="5DA888C0">
      <w:start w:val="1"/>
      <w:numFmt w:val="lowerLetter"/>
      <w:lvlText w:val="%1)"/>
      <w:lvlJc w:val="left"/>
      <w:pPr>
        <w:ind w:left="1003" w:hanging="360"/>
      </w:pPr>
      <w:rPr>
        <w:rFonts w:ascii="Arial" w:hAnsi="Arial" w:cs="Arial" w:hint="default"/>
        <w:sz w:val="18"/>
        <w:szCs w:val="18"/>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72" w15:restartNumberingAfterBreak="0">
    <w:nsid w:val="4DB31F61"/>
    <w:multiLevelType w:val="hybridMultilevel"/>
    <w:tmpl w:val="16365D6E"/>
    <w:lvl w:ilvl="0" w:tplc="5DA888C0">
      <w:start w:val="1"/>
      <w:numFmt w:val="lowerLetter"/>
      <w:lvlText w:val="%1)"/>
      <w:lvlJc w:val="left"/>
      <w:pPr>
        <w:ind w:left="1440" w:hanging="360"/>
      </w:pPr>
      <w:rPr>
        <w:rFonts w:ascii="Arial" w:hAnsi="Arial" w:cs="Arial" w:hint="default"/>
        <w:sz w:val="18"/>
        <w:szCs w:val="18"/>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3" w15:restartNumberingAfterBreak="0">
    <w:nsid w:val="510F6C74"/>
    <w:multiLevelType w:val="hybridMultilevel"/>
    <w:tmpl w:val="D4B26250"/>
    <w:lvl w:ilvl="0" w:tplc="04150017">
      <w:start w:val="1"/>
      <w:numFmt w:val="lowerLetter"/>
      <w:lvlText w:val="%1)"/>
      <w:lvlJc w:val="left"/>
      <w:pPr>
        <w:ind w:left="643" w:hanging="360"/>
      </w:p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74" w15:restartNumberingAfterBreak="0">
    <w:nsid w:val="533E3FF3"/>
    <w:multiLevelType w:val="multilevel"/>
    <w:tmpl w:val="CCC8A2B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5"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6" w15:restartNumberingAfterBreak="0">
    <w:nsid w:val="57F63976"/>
    <w:multiLevelType w:val="hybridMultilevel"/>
    <w:tmpl w:val="983813EA"/>
    <w:lvl w:ilvl="0" w:tplc="51440BE6">
      <w:start w:val="1"/>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77" w15:restartNumberingAfterBreak="0">
    <w:nsid w:val="58B27542"/>
    <w:multiLevelType w:val="hybridMultilevel"/>
    <w:tmpl w:val="9A703AB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78" w15:restartNumberingAfterBreak="0">
    <w:nsid w:val="59AA0D6F"/>
    <w:multiLevelType w:val="singleLevel"/>
    <w:tmpl w:val="6DC49594"/>
    <w:lvl w:ilvl="0">
      <w:start w:val="1"/>
      <w:numFmt w:val="decimal"/>
      <w:lvlText w:val="%1. "/>
      <w:legacy w:legacy="1" w:legacySpace="0" w:legacyIndent="283"/>
      <w:lvlJc w:val="left"/>
      <w:pPr>
        <w:ind w:left="283" w:hanging="283"/>
      </w:pPr>
      <w:rPr>
        <w:b w:val="0"/>
        <w:i w:val="0"/>
        <w:sz w:val="24"/>
        <w:szCs w:val="20"/>
      </w:rPr>
    </w:lvl>
  </w:abstractNum>
  <w:abstractNum w:abstractNumId="7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80" w15:restartNumberingAfterBreak="0">
    <w:nsid w:val="5CC415EB"/>
    <w:multiLevelType w:val="hybridMultilevel"/>
    <w:tmpl w:val="0C92B012"/>
    <w:lvl w:ilvl="0" w:tplc="461AC39C">
      <w:start w:val="7"/>
      <w:numFmt w:val="decimal"/>
      <w:lvlText w:val="%1.2"/>
      <w:lvlJc w:val="righ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5F66124A"/>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60200817"/>
    <w:multiLevelType w:val="hybridMultilevel"/>
    <w:tmpl w:val="2B84D4BC"/>
    <w:lvl w:ilvl="0" w:tplc="B25058C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60D355A0"/>
    <w:multiLevelType w:val="hybridMultilevel"/>
    <w:tmpl w:val="FEF4983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4" w15:restartNumberingAfterBreak="0">
    <w:nsid w:val="624944F0"/>
    <w:multiLevelType w:val="hybridMultilevel"/>
    <w:tmpl w:val="8E2A449A"/>
    <w:lvl w:ilvl="0" w:tplc="4FBE8B42">
      <w:start w:val="1"/>
      <w:numFmt w:val="decimal"/>
      <w:lvlText w:val="%1."/>
      <w:lvlJc w:val="right"/>
      <w:pPr>
        <w:ind w:left="720" w:hanging="360"/>
      </w:pPr>
      <w:rPr>
        <w:rFonts w:ascii="Times New Roman" w:hAnsi="Times New Roman" w:cs="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66127A97"/>
    <w:multiLevelType w:val="hybridMultilevel"/>
    <w:tmpl w:val="1CA44070"/>
    <w:lvl w:ilvl="0" w:tplc="04150015">
      <w:start w:val="1"/>
      <w:numFmt w:val="upp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86" w15:restartNumberingAfterBreak="0">
    <w:nsid w:val="69680C51"/>
    <w:multiLevelType w:val="hybridMultilevel"/>
    <w:tmpl w:val="EB12BEF0"/>
    <w:lvl w:ilvl="0" w:tplc="2F949F8A">
      <w:start w:val="3"/>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87" w15:restartNumberingAfterBreak="0">
    <w:nsid w:val="6A080EF6"/>
    <w:multiLevelType w:val="hybridMultilevel"/>
    <w:tmpl w:val="5936038A"/>
    <w:lvl w:ilvl="0" w:tplc="4014B6F4">
      <w:start w:val="1"/>
      <w:numFmt w:val="decimal"/>
      <w:lvlText w:val="%1)"/>
      <w:lvlJc w:val="left"/>
      <w:pPr>
        <w:ind w:left="660" w:hanging="360"/>
      </w:pPr>
      <w:rPr>
        <w:rFonts w:hint="default"/>
      </w:rPr>
    </w:lvl>
    <w:lvl w:ilvl="1" w:tplc="04150019" w:tentative="1">
      <w:start w:val="1"/>
      <w:numFmt w:val="lowerLetter"/>
      <w:lvlText w:val="%2."/>
      <w:lvlJc w:val="left"/>
      <w:pPr>
        <w:ind w:left="1380" w:hanging="360"/>
      </w:pPr>
    </w:lvl>
    <w:lvl w:ilvl="2" w:tplc="0415001B" w:tentative="1">
      <w:start w:val="1"/>
      <w:numFmt w:val="lowerRoman"/>
      <w:lvlText w:val="%3."/>
      <w:lvlJc w:val="right"/>
      <w:pPr>
        <w:ind w:left="2100" w:hanging="180"/>
      </w:pPr>
    </w:lvl>
    <w:lvl w:ilvl="3" w:tplc="0415000F" w:tentative="1">
      <w:start w:val="1"/>
      <w:numFmt w:val="decimal"/>
      <w:lvlText w:val="%4."/>
      <w:lvlJc w:val="left"/>
      <w:pPr>
        <w:ind w:left="2820" w:hanging="360"/>
      </w:pPr>
    </w:lvl>
    <w:lvl w:ilvl="4" w:tplc="04150019" w:tentative="1">
      <w:start w:val="1"/>
      <w:numFmt w:val="lowerLetter"/>
      <w:lvlText w:val="%5."/>
      <w:lvlJc w:val="left"/>
      <w:pPr>
        <w:ind w:left="3540" w:hanging="360"/>
      </w:pPr>
    </w:lvl>
    <w:lvl w:ilvl="5" w:tplc="0415001B" w:tentative="1">
      <w:start w:val="1"/>
      <w:numFmt w:val="lowerRoman"/>
      <w:lvlText w:val="%6."/>
      <w:lvlJc w:val="right"/>
      <w:pPr>
        <w:ind w:left="4260" w:hanging="180"/>
      </w:pPr>
    </w:lvl>
    <w:lvl w:ilvl="6" w:tplc="0415000F" w:tentative="1">
      <w:start w:val="1"/>
      <w:numFmt w:val="decimal"/>
      <w:lvlText w:val="%7."/>
      <w:lvlJc w:val="left"/>
      <w:pPr>
        <w:ind w:left="4980" w:hanging="360"/>
      </w:pPr>
    </w:lvl>
    <w:lvl w:ilvl="7" w:tplc="04150019" w:tentative="1">
      <w:start w:val="1"/>
      <w:numFmt w:val="lowerLetter"/>
      <w:lvlText w:val="%8."/>
      <w:lvlJc w:val="left"/>
      <w:pPr>
        <w:ind w:left="5700" w:hanging="360"/>
      </w:pPr>
    </w:lvl>
    <w:lvl w:ilvl="8" w:tplc="0415001B" w:tentative="1">
      <w:start w:val="1"/>
      <w:numFmt w:val="lowerRoman"/>
      <w:lvlText w:val="%9."/>
      <w:lvlJc w:val="right"/>
      <w:pPr>
        <w:ind w:left="6420" w:hanging="180"/>
      </w:pPr>
    </w:lvl>
  </w:abstractNum>
  <w:abstractNum w:abstractNumId="88" w15:restartNumberingAfterBreak="0">
    <w:nsid w:val="6A5C214A"/>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6A690953"/>
    <w:multiLevelType w:val="hybridMultilevel"/>
    <w:tmpl w:val="D6CE34D0"/>
    <w:lvl w:ilvl="0" w:tplc="BC6C1F5E">
      <w:start w:val="2"/>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A923ABA"/>
    <w:multiLevelType w:val="hybridMultilevel"/>
    <w:tmpl w:val="A7005418"/>
    <w:lvl w:ilvl="0" w:tplc="6E6A6A0E">
      <w:start w:val="1"/>
      <w:numFmt w:val="decimal"/>
      <w:lvlText w:val="%1)"/>
      <w:lvlJc w:val="left"/>
      <w:pPr>
        <w:ind w:left="1288" w:hanging="360"/>
      </w:pPr>
      <w:rPr>
        <w:rFonts w:ascii="Times New Roman" w:hAnsi="Times New Roman" w:cs="Times New Roman" w:hint="default"/>
        <w:sz w:val="24"/>
        <w:szCs w:val="18"/>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91" w15:restartNumberingAfterBreak="0">
    <w:nsid w:val="6DEC45BF"/>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6F0842B6"/>
    <w:multiLevelType w:val="hybridMultilevel"/>
    <w:tmpl w:val="EA3A3F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6F19679C"/>
    <w:multiLevelType w:val="multilevel"/>
    <w:tmpl w:val="1032C81A"/>
    <w:lvl w:ilvl="0">
      <w:start w:val="3"/>
      <w:numFmt w:val="decimal"/>
      <w:lvlText w:val="%1."/>
      <w:lvlJc w:val="left"/>
      <w:pPr>
        <w:ind w:left="360" w:hanging="360"/>
      </w:pPr>
      <w:rPr>
        <w:rFonts w:hint="default"/>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4" w15:restartNumberingAfterBreak="0">
    <w:nsid w:val="74867B5F"/>
    <w:multiLevelType w:val="hybridMultilevel"/>
    <w:tmpl w:val="CF625CD8"/>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76806277"/>
    <w:multiLevelType w:val="hybridMultilevel"/>
    <w:tmpl w:val="5A062744"/>
    <w:lvl w:ilvl="0" w:tplc="A80C45FA">
      <w:start w:val="1"/>
      <w:numFmt w:val="decimal"/>
      <w:lvlText w:val="%1."/>
      <w:lvlJc w:val="righ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6" w15:restartNumberingAfterBreak="0">
    <w:nsid w:val="79E05C5F"/>
    <w:multiLevelType w:val="hybridMultilevel"/>
    <w:tmpl w:val="C04CDAD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7" w15:restartNumberingAfterBreak="0">
    <w:nsid w:val="7B4D0FD8"/>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9" w15:restartNumberingAfterBreak="0">
    <w:nsid w:val="7C93573B"/>
    <w:multiLevelType w:val="multilevel"/>
    <w:tmpl w:val="A606C38A"/>
    <w:lvl w:ilvl="0">
      <w:start w:val="1"/>
      <w:numFmt w:val="decimal"/>
      <w:lvlText w:val="%1."/>
      <w:lvlJc w:val="left"/>
      <w:pPr>
        <w:tabs>
          <w:tab w:val="num" w:pos="1065"/>
        </w:tabs>
        <w:ind w:left="1065" w:hanging="705"/>
      </w:pPr>
      <w:rPr>
        <w:b w:val="0"/>
        <w:i w:val="0"/>
        <w:sz w:val="24"/>
      </w:rPr>
    </w:lvl>
    <w:lvl w:ilvl="1">
      <w:start w:val="1"/>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100" w15:restartNumberingAfterBreak="0">
    <w:nsid w:val="7CCF71E8"/>
    <w:multiLevelType w:val="hybridMultilevel"/>
    <w:tmpl w:val="55D2AA2C"/>
    <w:lvl w:ilvl="0" w:tplc="6E32EF40">
      <w:start w:val="2"/>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DA5007B"/>
    <w:multiLevelType w:val="hybridMultilevel"/>
    <w:tmpl w:val="B324F572"/>
    <w:lvl w:ilvl="0" w:tplc="3C0CF67C">
      <w:start w:val="1"/>
      <w:numFmt w:val="decimal"/>
      <w:lvlText w:val="%1)"/>
      <w:lvlJc w:val="left"/>
      <w:pPr>
        <w:ind w:left="1211" w:hanging="360"/>
      </w:pPr>
      <w:rPr>
        <w:rFonts w:ascii="Times New Roman" w:hAnsi="Times New Roman" w:cs="Times New Roman" w:hint="default"/>
        <w:sz w:val="24"/>
        <w:szCs w:val="18"/>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03" w15:restartNumberingAfterBreak="0">
    <w:nsid w:val="7DAC71B4"/>
    <w:multiLevelType w:val="hybridMultilevel"/>
    <w:tmpl w:val="8CD2B7CC"/>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4" w15:restartNumberingAfterBreak="0">
    <w:nsid w:val="7E920A99"/>
    <w:multiLevelType w:val="hybridMultilevel"/>
    <w:tmpl w:val="A5DED80C"/>
    <w:lvl w:ilvl="0" w:tplc="E14CB108">
      <w:start w:val="1"/>
      <w:numFmt w:val="decimal"/>
      <w:lvlText w:val="%1."/>
      <w:lvlJc w:val="right"/>
      <w:pPr>
        <w:ind w:left="947" w:hanging="360"/>
      </w:pPr>
      <w:rPr>
        <w:rFonts w:ascii="Times New Roman" w:hAnsi="Times New Roman" w:cs="Times New Roman" w:hint="default"/>
        <w:i w:val="0"/>
        <w:sz w:val="24"/>
        <w:szCs w:val="24"/>
      </w:r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105" w15:restartNumberingAfterBreak="0">
    <w:nsid w:val="7EAC4DA8"/>
    <w:multiLevelType w:val="hybridMultilevel"/>
    <w:tmpl w:val="9226550A"/>
    <w:lvl w:ilvl="0" w:tplc="E6A6EA40">
      <w:start w:val="1"/>
      <w:numFmt w:val="decimal"/>
      <w:lvlText w:val="%1."/>
      <w:lvlJc w:val="left"/>
      <w:pPr>
        <w:tabs>
          <w:tab w:val="num" w:pos="720"/>
        </w:tabs>
        <w:ind w:left="720" w:hanging="360"/>
      </w:pPr>
      <w:rPr>
        <w:sz w:val="24"/>
        <w:szCs w:val="24"/>
      </w:rPr>
    </w:lvl>
    <w:lvl w:ilvl="1" w:tplc="AEB86DE2">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6"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6"/>
  </w:num>
  <w:num w:numId="2">
    <w:abstractNumId w:val="106"/>
  </w:num>
  <w:num w:numId="3">
    <w:abstractNumId w:val="46"/>
  </w:num>
  <w:num w:numId="4">
    <w:abstractNumId w:val="98"/>
  </w:num>
  <w:num w:numId="5">
    <w:abstractNumId w:val="76"/>
  </w:num>
  <w:num w:numId="6">
    <w:abstractNumId w:val="55"/>
  </w:num>
  <w:num w:numId="7">
    <w:abstractNumId w:val="86"/>
  </w:num>
  <w:num w:numId="8">
    <w:abstractNumId w:val="36"/>
  </w:num>
  <w:num w:numId="9">
    <w:abstractNumId w:val="18"/>
  </w:num>
  <w:num w:numId="10">
    <w:abstractNumId w:val="13"/>
  </w:num>
  <w:num w:numId="11">
    <w:abstractNumId w:val="67"/>
  </w:num>
  <w:num w:numId="12">
    <w:abstractNumId w:val="69"/>
  </w:num>
  <w:num w:numId="13">
    <w:abstractNumId w:val="50"/>
  </w:num>
  <w:num w:numId="14">
    <w:abstractNumId w:val="14"/>
  </w:num>
  <w:num w:numId="15">
    <w:abstractNumId w:val="75"/>
  </w:num>
  <w:num w:numId="16">
    <w:abstractNumId w:val="94"/>
  </w:num>
  <w:num w:numId="17">
    <w:abstractNumId w:val="23"/>
  </w:num>
  <w:num w:numId="18">
    <w:abstractNumId w:val="101"/>
  </w:num>
  <w:num w:numId="19">
    <w:abstractNumId w:val="34"/>
  </w:num>
  <w:num w:numId="20">
    <w:abstractNumId w:val="17"/>
  </w:num>
  <w:num w:numId="21">
    <w:abstractNumId w:val="21"/>
  </w:num>
  <w:num w:numId="22">
    <w:abstractNumId w:val="87"/>
  </w:num>
  <w:num w:numId="23">
    <w:abstractNumId w:val="8"/>
  </w:num>
  <w:num w:numId="24">
    <w:abstractNumId w:val="52"/>
  </w:num>
  <w:num w:numId="25">
    <w:abstractNumId w:val="47"/>
  </w:num>
  <w:num w:numId="26">
    <w:abstractNumId w:val="56"/>
  </w:num>
  <w:num w:numId="27">
    <w:abstractNumId w:val="44"/>
  </w:num>
  <w:num w:numId="28">
    <w:abstractNumId w:val="71"/>
  </w:num>
  <w:num w:numId="29">
    <w:abstractNumId w:val="95"/>
  </w:num>
  <w:num w:numId="30">
    <w:abstractNumId w:val="27"/>
  </w:num>
  <w:num w:numId="31">
    <w:abstractNumId w:val="4"/>
  </w:num>
  <w:num w:numId="32">
    <w:abstractNumId w:val="49"/>
  </w:num>
  <w:num w:numId="33">
    <w:abstractNumId w:val="80"/>
  </w:num>
  <w:num w:numId="34">
    <w:abstractNumId w:val="19"/>
  </w:num>
  <w:num w:numId="35">
    <w:abstractNumId w:val="72"/>
  </w:num>
  <w:num w:numId="36">
    <w:abstractNumId w:val="7"/>
  </w:num>
  <w:num w:numId="37">
    <w:abstractNumId w:val="40"/>
  </w:num>
  <w:num w:numId="38">
    <w:abstractNumId w:val="35"/>
  </w:num>
  <w:num w:numId="39">
    <w:abstractNumId w:val="68"/>
  </w:num>
  <w:num w:numId="40">
    <w:abstractNumId w:val="26"/>
  </w:num>
  <w:num w:numId="41">
    <w:abstractNumId w:val="2"/>
  </w:num>
  <w:num w:numId="42">
    <w:abstractNumId w:val="66"/>
  </w:num>
  <w:num w:numId="43">
    <w:abstractNumId w:val="90"/>
  </w:num>
  <w:num w:numId="44">
    <w:abstractNumId w:val="102"/>
  </w:num>
  <w:num w:numId="45">
    <w:abstractNumId w:val="1"/>
  </w:num>
  <w:num w:numId="46">
    <w:abstractNumId w:val="12"/>
  </w:num>
  <w:num w:numId="47">
    <w:abstractNumId w:val="82"/>
  </w:num>
  <w:num w:numId="48">
    <w:abstractNumId w:val="104"/>
  </w:num>
  <w:num w:numId="49">
    <w:abstractNumId w:val="51"/>
  </w:num>
  <w:num w:numId="50">
    <w:abstractNumId w:val="61"/>
  </w:num>
  <w:num w:numId="51">
    <w:abstractNumId w:val="58"/>
  </w:num>
  <w:num w:numId="52">
    <w:abstractNumId w:val="100"/>
  </w:num>
  <w:num w:numId="53">
    <w:abstractNumId w:val="24"/>
  </w:num>
  <w:num w:numId="54">
    <w:abstractNumId w:val="59"/>
  </w:num>
  <w:num w:numId="55">
    <w:abstractNumId w:val="30"/>
  </w:num>
  <w:num w:numId="56">
    <w:abstractNumId w:val="45"/>
  </w:num>
  <w:num w:numId="57">
    <w:abstractNumId w:val="39"/>
  </w:num>
  <w:num w:numId="58">
    <w:abstractNumId w:val="28"/>
  </w:num>
  <w:num w:numId="59">
    <w:abstractNumId w:val="57"/>
  </w:num>
  <w:num w:numId="60">
    <w:abstractNumId w:val="29"/>
  </w:num>
  <w:num w:numId="61">
    <w:abstractNumId w:val="89"/>
  </w:num>
  <w:num w:numId="62">
    <w:abstractNumId w:val="31"/>
  </w:num>
  <w:num w:numId="63">
    <w:abstractNumId w:val="16"/>
  </w:num>
  <w:num w:numId="64">
    <w:abstractNumId w:val="85"/>
  </w:num>
  <w:num w:numId="65">
    <w:abstractNumId w:val="0"/>
  </w:num>
  <w:num w:numId="66">
    <w:abstractNumId w:val="97"/>
  </w:num>
  <w:num w:numId="67">
    <w:abstractNumId w:val="74"/>
  </w:num>
  <w:num w:numId="68">
    <w:abstractNumId w:val="88"/>
  </w:num>
  <w:num w:numId="69">
    <w:abstractNumId w:val="38"/>
  </w:num>
  <w:num w:numId="70">
    <w:abstractNumId w:val="96"/>
  </w:num>
  <w:num w:numId="71">
    <w:abstractNumId w:val="43"/>
  </w:num>
  <w:num w:numId="72">
    <w:abstractNumId w:val="81"/>
  </w:num>
  <w:num w:numId="73">
    <w:abstractNumId w:val="91"/>
  </w:num>
  <w:num w:numId="74">
    <w:abstractNumId w:val="10"/>
  </w:num>
  <w:num w:numId="75">
    <w:abstractNumId w:val="62"/>
  </w:num>
  <w:num w:numId="76">
    <w:abstractNumId w:val="6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8"/>
  </w:num>
  <w:num w:numId="78">
    <w:abstractNumId w:val="64"/>
    <w:lvlOverride w:ilvl="0">
      <w:startOverride w:val="1"/>
    </w:lvlOverride>
  </w:num>
  <w:num w:numId="7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
    <w:lvlOverride w:ilvl="0">
      <w:startOverride w:val="1"/>
    </w:lvlOverride>
  </w:num>
  <w:num w:numId="81">
    <w:abstractNumId w:val="25"/>
    <w:lvlOverride w:ilvl="0">
      <w:startOverride w:val="1"/>
    </w:lvlOverride>
  </w:num>
  <w:num w:numId="82">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4"/>
    <w:lvlOverride w:ilvl="0">
      <w:startOverride w:val="1"/>
    </w:lvlOverride>
  </w:num>
  <w:num w:numId="84">
    <w:abstractNumId w:val="42"/>
    <w:lvlOverride w:ilvl="0">
      <w:startOverride w:val="2"/>
    </w:lvlOverride>
  </w:num>
  <w:num w:numId="8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41"/>
    <w:lvlOverride w:ilvl="0">
      <w:startOverride w:val="1"/>
    </w:lvlOverride>
  </w:num>
  <w:num w:numId="89">
    <w:abstractNumId w:val="99"/>
  </w:num>
  <w:num w:numId="90">
    <w:abstractNumId w:val="60"/>
  </w:num>
  <w:num w:numId="91">
    <w:abstractNumId w:val="41"/>
  </w:num>
  <w:num w:numId="92">
    <w:abstractNumId w:val="73"/>
  </w:num>
  <w:num w:numId="93">
    <w:abstractNumId w:val="3"/>
  </w:num>
  <w:num w:numId="94">
    <w:abstractNumId w:val="11"/>
  </w:num>
  <w:num w:numId="95">
    <w:abstractNumId w:val="53"/>
  </w:num>
  <w:num w:numId="96">
    <w:abstractNumId w:val="20"/>
  </w:num>
  <w:num w:numId="97">
    <w:abstractNumId w:val="32"/>
  </w:num>
  <w:num w:numId="98">
    <w:abstractNumId w:val="9"/>
  </w:num>
  <w:num w:numId="99">
    <w:abstractNumId w:val="84"/>
  </w:num>
  <w:num w:numId="100">
    <w:abstractNumId w:val="83"/>
  </w:num>
  <w:num w:numId="101">
    <w:abstractNumId w:val="48"/>
  </w:num>
  <w:num w:numId="102">
    <w:abstractNumId w:val="92"/>
  </w:num>
  <w:num w:numId="103">
    <w:abstractNumId w:val="103"/>
  </w:num>
  <w:num w:numId="104">
    <w:abstractNumId w:val="93"/>
  </w:num>
  <w:num w:numId="105">
    <w:abstractNumId w:val="37"/>
  </w:num>
  <w:num w:numId="106">
    <w:abstractNumId w:val="15"/>
  </w:num>
  <w:num w:numId="107">
    <w:abstractNumId w:val="79"/>
    <w:lvlOverride w:ilvl="0">
      <w:startOverride w:val="1"/>
    </w:lvlOverride>
  </w:num>
  <w:num w:numId="108">
    <w:abstractNumId w:val="63"/>
    <w:lvlOverride w:ilvl="0">
      <w:startOverride w:val="1"/>
    </w:lvlOverride>
  </w:num>
  <w:num w:numId="109">
    <w:abstractNumId w:val="79"/>
  </w:num>
  <w:num w:numId="110">
    <w:abstractNumId w:val="63"/>
  </w:num>
  <w:num w:numId="111">
    <w:abstractNumId w:val="33"/>
  </w:num>
  <w:num w:numId="1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11D97"/>
    <w:rsid w:val="00026980"/>
    <w:rsid w:val="00033C61"/>
    <w:rsid w:val="00033FE0"/>
    <w:rsid w:val="000431C8"/>
    <w:rsid w:val="00052EAE"/>
    <w:rsid w:val="000555FD"/>
    <w:rsid w:val="00056CB1"/>
    <w:rsid w:val="000618D8"/>
    <w:rsid w:val="00062B5E"/>
    <w:rsid w:val="000A0AF9"/>
    <w:rsid w:val="000B1A16"/>
    <w:rsid w:val="000D0794"/>
    <w:rsid w:val="000E17C7"/>
    <w:rsid w:val="000E6BA0"/>
    <w:rsid w:val="000F6DC8"/>
    <w:rsid w:val="000F7346"/>
    <w:rsid w:val="0010031D"/>
    <w:rsid w:val="00101DE2"/>
    <w:rsid w:val="0011123E"/>
    <w:rsid w:val="00116221"/>
    <w:rsid w:val="001219EF"/>
    <w:rsid w:val="0012218E"/>
    <w:rsid w:val="00130A61"/>
    <w:rsid w:val="00131407"/>
    <w:rsid w:val="0014111B"/>
    <w:rsid w:val="001429E5"/>
    <w:rsid w:val="00145CB5"/>
    <w:rsid w:val="001601E7"/>
    <w:rsid w:val="00160ACA"/>
    <w:rsid w:val="00162580"/>
    <w:rsid w:val="00164224"/>
    <w:rsid w:val="00164C0E"/>
    <w:rsid w:val="00165381"/>
    <w:rsid w:val="00191E0F"/>
    <w:rsid w:val="00192B6A"/>
    <w:rsid w:val="00194F09"/>
    <w:rsid w:val="00195138"/>
    <w:rsid w:val="001A67CE"/>
    <w:rsid w:val="001C1ECC"/>
    <w:rsid w:val="001D21C0"/>
    <w:rsid w:val="001D67D2"/>
    <w:rsid w:val="001E2F53"/>
    <w:rsid w:val="00201493"/>
    <w:rsid w:val="0020559B"/>
    <w:rsid w:val="002055D8"/>
    <w:rsid w:val="002074EE"/>
    <w:rsid w:val="00222C29"/>
    <w:rsid w:val="00246399"/>
    <w:rsid w:val="002547F5"/>
    <w:rsid w:val="0025698D"/>
    <w:rsid w:val="0025726E"/>
    <w:rsid w:val="00263633"/>
    <w:rsid w:val="002659F6"/>
    <w:rsid w:val="002753D8"/>
    <w:rsid w:val="0028546C"/>
    <w:rsid w:val="00296843"/>
    <w:rsid w:val="002A3EE0"/>
    <w:rsid w:val="002D56D4"/>
    <w:rsid w:val="002E01EE"/>
    <w:rsid w:val="002E0AA3"/>
    <w:rsid w:val="002E718D"/>
    <w:rsid w:val="002F0871"/>
    <w:rsid w:val="002F1A40"/>
    <w:rsid w:val="002F1C8D"/>
    <w:rsid w:val="002F646E"/>
    <w:rsid w:val="002F66E8"/>
    <w:rsid w:val="0031396C"/>
    <w:rsid w:val="00336E15"/>
    <w:rsid w:val="003452A8"/>
    <w:rsid w:val="003536A1"/>
    <w:rsid w:val="00356828"/>
    <w:rsid w:val="00356FF7"/>
    <w:rsid w:val="00366444"/>
    <w:rsid w:val="0037234F"/>
    <w:rsid w:val="003732C2"/>
    <w:rsid w:val="00383EE6"/>
    <w:rsid w:val="00387D29"/>
    <w:rsid w:val="003B0D67"/>
    <w:rsid w:val="003B2CEE"/>
    <w:rsid w:val="003C1075"/>
    <w:rsid w:val="003C4694"/>
    <w:rsid w:val="003E7C32"/>
    <w:rsid w:val="003E7FFD"/>
    <w:rsid w:val="003F2BF3"/>
    <w:rsid w:val="003F6F5E"/>
    <w:rsid w:val="00401B6E"/>
    <w:rsid w:val="00415AAD"/>
    <w:rsid w:val="00421712"/>
    <w:rsid w:val="00421A49"/>
    <w:rsid w:val="00432780"/>
    <w:rsid w:val="00443336"/>
    <w:rsid w:val="00455F89"/>
    <w:rsid w:val="004B4A17"/>
    <w:rsid w:val="004C50D7"/>
    <w:rsid w:val="004D4C62"/>
    <w:rsid w:val="004F1439"/>
    <w:rsid w:val="005013C1"/>
    <w:rsid w:val="0051211A"/>
    <w:rsid w:val="00531D70"/>
    <w:rsid w:val="00544645"/>
    <w:rsid w:val="0054484B"/>
    <w:rsid w:val="005535D8"/>
    <w:rsid w:val="0055597E"/>
    <w:rsid w:val="005656E9"/>
    <w:rsid w:val="00592E28"/>
    <w:rsid w:val="005A2DFC"/>
    <w:rsid w:val="005A3E19"/>
    <w:rsid w:val="005B58D9"/>
    <w:rsid w:val="005C65F8"/>
    <w:rsid w:val="005D3694"/>
    <w:rsid w:val="005D49CD"/>
    <w:rsid w:val="005D5FF6"/>
    <w:rsid w:val="005E5DF6"/>
    <w:rsid w:val="006036EE"/>
    <w:rsid w:val="00605BBE"/>
    <w:rsid w:val="0062418D"/>
    <w:rsid w:val="00630269"/>
    <w:rsid w:val="00632100"/>
    <w:rsid w:val="00633F7E"/>
    <w:rsid w:val="00644CFF"/>
    <w:rsid w:val="006501BD"/>
    <w:rsid w:val="00660E16"/>
    <w:rsid w:val="00667679"/>
    <w:rsid w:val="0067638C"/>
    <w:rsid w:val="006764A7"/>
    <w:rsid w:val="0068406F"/>
    <w:rsid w:val="006A1DAA"/>
    <w:rsid w:val="006A33EF"/>
    <w:rsid w:val="006B1356"/>
    <w:rsid w:val="006C0943"/>
    <w:rsid w:val="006C292D"/>
    <w:rsid w:val="006D002F"/>
    <w:rsid w:val="006D527A"/>
    <w:rsid w:val="006F5861"/>
    <w:rsid w:val="00703368"/>
    <w:rsid w:val="00716BD6"/>
    <w:rsid w:val="00717AC3"/>
    <w:rsid w:val="0073445C"/>
    <w:rsid w:val="0074039C"/>
    <w:rsid w:val="0076324F"/>
    <w:rsid w:val="007657C7"/>
    <w:rsid w:val="007660F8"/>
    <w:rsid w:val="00767591"/>
    <w:rsid w:val="00775386"/>
    <w:rsid w:val="00776155"/>
    <w:rsid w:val="00776CCC"/>
    <w:rsid w:val="0079215F"/>
    <w:rsid w:val="007A032F"/>
    <w:rsid w:val="007B0F82"/>
    <w:rsid w:val="007B1530"/>
    <w:rsid w:val="007C3C16"/>
    <w:rsid w:val="007D3D73"/>
    <w:rsid w:val="007D58C5"/>
    <w:rsid w:val="007E0FC5"/>
    <w:rsid w:val="007E69D0"/>
    <w:rsid w:val="007E7613"/>
    <w:rsid w:val="007F0E04"/>
    <w:rsid w:val="00810283"/>
    <w:rsid w:val="00811041"/>
    <w:rsid w:val="00817C54"/>
    <w:rsid w:val="00832B88"/>
    <w:rsid w:val="00836A83"/>
    <w:rsid w:val="00841206"/>
    <w:rsid w:val="00843B24"/>
    <w:rsid w:val="00854B59"/>
    <w:rsid w:val="008836B2"/>
    <w:rsid w:val="008875EB"/>
    <w:rsid w:val="008B00E3"/>
    <w:rsid w:val="008B5BCB"/>
    <w:rsid w:val="008B6136"/>
    <w:rsid w:val="008C1028"/>
    <w:rsid w:val="008D4793"/>
    <w:rsid w:val="008E1B88"/>
    <w:rsid w:val="008E7943"/>
    <w:rsid w:val="008F60DB"/>
    <w:rsid w:val="00916B82"/>
    <w:rsid w:val="0095072A"/>
    <w:rsid w:val="00961A8D"/>
    <w:rsid w:val="00964B77"/>
    <w:rsid w:val="009A30E3"/>
    <w:rsid w:val="009B0BA6"/>
    <w:rsid w:val="009B13A4"/>
    <w:rsid w:val="009B1A4E"/>
    <w:rsid w:val="009B3049"/>
    <w:rsid w:val="009B48B3"/>
    <w:rsid w:val="009B7884"/>
    <w:rsid w:val="009C4748"/>
    <w:rsid w:val="009E4DC9"/>
    <w:rsid w:val="009F24FE"/>
    <w:rsid w:val="009F6BA3"/>
    <w:rsid w:val="00A232FC"/>
    <w:rsid w:val="00A31B8B"/>
    <w:rsid w:val="00A326B1"/>
    <w:rsid w:val="00A66CF8"/>
    <w:rsid w:val="00A70180"/>
    <w:rsid w:val="00A772AD"/>
    <w:rsid w:val="00A777AF"/>
    <w:rsid w:val="00A81105"/>
    <w:rsid w:val="00A8214E"/>
    <w:rsid w:val="00A9606F"/>
    <w:rsid w:val="00AA1489"/>
    <w:rsid w:val="00AB21E8"/>
    <w:rsid w:val="00AD0205"/>
    <w:rsid w:val="00AF452A"/>
    <w:rsid w:val="00B2191F"/>
    <w:rsid w:val="00B2289B"/>
    <w:rsid w:val="00B55566"/>
    <w:rsid w:val="00B55E87"/>
    <w:rsid w:val="00B61D0D"/>
    <w:rsid w:val="00B63C62"/>
    <w:rsid w:val="00B72E89"/>
    <w:rsid w:val="00B758F6"/>
    <w:rsid w:val="00B82391"/>
    <w:rsid w:val="00B93719"/>
    <w:rsid w:val="00B97150"/>
    <w:rsid w:val="00BA0283"/>
    <w:rsid w:val="00BC1ABC"/>
    <w:rsid w:val="00BD2237"/>
    <w:rsid w:val="00BE2084"/>
    <w:rsid w:val="00BE5AE9"/>
    <w:rsid w:val="00BF016B"/>
    <w:rsid w:val="00BF30FF"/>
    <w:rsid w:val="00BF4D41"/>
    <w:rsid w:val="00C23BA3"/>
    <w:rsid w:val="00C42555"/>
    <w:rsid w:val="00C427FD"/>
    <w:rsid w:val="00C5455D"/>
    <w:rsid w:val="00C61041"/>
    <w:rsid w:val="00C63242"/>
    <w:rsid w:val="00C67F9F"/>
    <w:rsid w:val="00C74D1C"/>
    <w:rsid w:val="00C826E5"/>
    <w:rsid w:val="00C934B5"/>
    <w:rsid w:val="00C96DBB"/>
    <w:rsid w:val="00C978B1"/>
    <w:rsid w:val="00CA0C62"/>
    <w:rsid w:val="00CA366B"/>
    <w:rsid w:val="00CB6D31"/>
    <w:rsid w:val="00CB7E52"/>
    <w:rsid w:val="00CD7A34"/>
    <w:rsid w:val="00CF4DCC"/>
    <w:rsid w:val="00CF6A84"/>
    <w:rsid w:val="00D04D85"/>
    <w:rsid w:val="00D12956"/>
    <w:rsid w:val="00D21AEB"/>
    <w:rsid w:val="00D549DE"/>
    <w:rsid w:val="00D65CE3"/>
    <w:rsid w:val="00D7439F"/>
    <w:rsid w:val="00D85C17"/>
    <w:rsid w:val="00D87262"/>
    <w:rsid w:val="00D95C99"/>
    <w:rsid w:val="00DB05AF"/>
    <w:rsid w:val="00DB7213"/>
    <w:rsid w:val="00DB7E75"/>
    <w:rsid w:val="00DD0FFC"/>
    <w:rsid w:val="00DD58DF"/>
    <w:rsid w:val="00DE0AA6"/>
    <w:rsid w:val="00DF0C76"/>
    <w:rsid w:val="00DF3D47"/>
    <w:rsid w:val="00DF7882"/>
    <w:rsid w:val="00E06CAD"/>
    <w:rsid w:val="00E128AC"/>
    <w:rsid w:val="00E20DF4"/>
    <w:rsid w:val="00E31102"/>
    <w:rsid w:val="00E321D3"/>
    <w:rsid w:val="00E32F99"/>
    <w:rsid w:val="00E374D7"/>
    <w:rsid w:val="00E47836"/>
    <w:rsid w:val="00E67140"/>
    <w:rsid w:val="00E94783"/>
    <w:rsid w:val="00E94AE7"/>
    <w:rsid w:val="00E96864"/>
    <w:rsid w:val="00EB4D42"/>
    <w:rsid w:val="00EC0080"/>
    <w:rsid w:val="00F05528"/>
    <w:rsid w:val="00F25624"/>
    <w:rsid w:val="00F27874"/>
    <w:rsid w:val="00F355C2"/>
    <w:rsid w:val="00F445A4"/>
    <w:rsid w:val="00F45AF2"/>
    <w:rsid w:val="00F60561"/>
    <w:rsid w:val="00F61A07"/>
    <w:rsid w:val="00F643C3"/>
    <w:rsid w:val="00F7436A"/>
    <w:rsid w:val="00F830DC"/>
    <w:rsid w:val="00F90B79"/>
    <w:rsid w:val="00FA4176"/>
    <w:rsid w:val="00FA7AF4"/>
    <w:rsid w:val="00FB07A1"/>
    <w:rsid w:val="00FC0553"/>
    <w:rsid w:val="00FD3933"/>
    <w:rsid w:val="00FF51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7667C"/>
  <w15:docId w15:val="{06DBE1F6-BB59-4D83-9035-8371EDDA7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aliases w:val="ASAPHeading 2,Numbered - 2,h 3,ICL,Heading 2a,H2,PA Major Section,l2,Headline 2,h2,2,headi,heading2,h21,h22,21,kopregel 2,Titre m, ICL"/>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aliases w:val="ASAPHeading 2 Znak,Numbered - 2 Znak,h 3 Znak,ICL Znak,Heading 2a Znak,H2 Znak,PA Major Section Znak,l2 Znak,Headline 2 Znak,h2 Znak,2 Znak,headi Znak,heading2 Znak,h21 Znak,h22 Znak,21 Znak,kopregel 2 Znak,Titre m Znak, ICL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semiHidden/>
    <w:rsid w:val="00717AC3"/>
    <w:rPr>
      <w:sz w:val="20"/>
      <w:szCs w:val="20"/>
    </w:rPr>
  </w:style>
  <w:style w:type="character" w:customStyle="1" w:styleId="TekstkomentarzaZnak">
    <w:name w:val="Tekst komentarza Znak"/>
    <w:basedOn w:val="Domylnaczcionkaakapitu"/>
    <w:link w:val="Tekstkomentarza"/>
    <w:uiPriority w:val="99"/>
    <w:semiHidden/>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717AC3"/>
    <w:pPr>
      <w:spacing w:after="120" w:line="480" w:lineRule="auto"/>
      <w:ind w:left="283"/>
    </w:pPr>
  </w:style>
  <w:style w:type="character" w:customStyle="1" w:styleId="Tekstpodstawowywcity2Znak">
    <w:name w:val="Tekst podstawowy wcięty 2 Znak"/>
    <w:basedOn w:val="Domylnaczcionkaakapitu"/>
    <w:link w:val="Tekstpodstawowywcity2"/>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rsid w:val="00717AC3"/>
    <w:pPr>
      <w:tabs>
        <w:tab w:val="center" w:pos="4536"/>
        <w:tab w:val="right" w:pos="9072"/>
      </w:tabs>
    </w:pPr>
  </w:style>
  <w:style w:type="character" w:customStyle="1" w:styleId="StopkaZnak">
    <w:name w:val="Stopka Znak"/>
    <w:basedOn w:val="Domylnaczcionkaakapitu"/>
    <w:link w:val="Stopka"/>
    <w:rsid w:val="00717AC3"/>
    <w:rPr>
      <w:rFonts w:ascii="Times New Roman" w:eastAsia="Times New Roman" w:hAnsi="Times New Roman" w:cs="Times New Roman"/>
      <w:sz w:val="24"/>
      <w:szCs w:val="24"/>
      <w:lang w:eastAsia="pl-PL"/>
    </w:rPr>
  </w:style>
  <w:style w:type="paragraph" w:styleId="Nagwek">
    <w:name w:val="header"/>
    <w:basedOn w:val="Normalny"/>
    <w:link w:val="NagwekZnak"/>
    <w:rsid w:val="00717AC3"/>
    <w:pPr>
      <w:tabs>
        <w:tab w:val="center" w:pos="4536"/>
        <w:tab w:val="right" w:pos="9072"/>
      </w:tabs>
    </w:pPr>
  </w:style>
  <w:style w:type="character" w:customStyle="1" w:styleId="NagwekZnak">
    <w:name w:val="Nagłówek Znak"/>
    <w:basedOn w:val="Domylnaczcionkaakapitu"/>
    <w:link w:val="Nagwek"/>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semiHidden/>
    <w:rsid w:val="00717AC3"/>
    <w:rPr>
      <w:b/>
      <w:bCs/>
    </w:rPr>
  </w:style>
  <w:style w:type="character" w:customStyle="1" w:styleId="TematkomentarzaZnak">
    <w:name w:val="Temat komentarza Znak"/>
    <w:basedOn w:val="TekstkomentarzaZnak"/>
    <w:link w:val="Tematkomentarza"/>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Akapit z listą31,Wypunktowanie,Normal2"/>
    <w:basedOn w:val="Normalny"/>
    <w:link w:val="AkapitzlistZnak"/>
    <w:uiPriority w:val="99"/>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Akapit z listą31 Znak,Wypunktowanie Znak"/>
    <w:link w:val="Akapitzlist"/>
    <w:uiPriority w:val="34"/>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character" w:styleId="UyteHipercze">
    <w:name w:val="FollowedHyperlink"/>
    <w:basedOn w:val="Domylnaczcionkaakapitu"/>
    <w:uiPriority w:val="99"/>
    <w:semiHidden/>
    <w:unhideWhenUsed/>
    <w:rsid w:val="0068406F"/>
    <w:rPr>
      <w:color w:val="954F72" w:themeColor="followedHyperlink"/>
      <w:u w:val="single"/>
    </w:rPr>
  </w:style>
  <w:style w:type="paragraph" w:customStyle="1" w:styleId="Akapitzlist3">
    <w:name w:val="Akapit z listą3"/>
    <w:basedOn w:val="Normalny"/>
    <w:qFormat/>
    <w:rsid w:val="007E0FC5"/>
    <w:pPr>
      <w:ind w:left="708"/>
    </w:pPr>
  </w:style>
  <w:style w:type="paragraph" w:customStyle="1" w:styleId="NormalBold">
    <w:name w:val="NormalBold"/>
    <w:basedOn w:val="Normalny"/>
    <w:link w:val="NormalBoldChar"/>
    <w:rsid w:val="00B97150"/>
    <w:pPr>
      <w:widowControl w:val="0"/>
    </w:pPr>
    <w:rPr>
      <w:b/>
      <w:szCs w:val="22"/>
      <w:lang w:eastAsia="en-GB"/>
    </w:rPr>
  </w:style>
  <w:style w:type="character" w:customStyle="1" w:styleId="NormalBoldChar">
    <w:name w:val="NormalBold Char"/>
    <w:link w:val="NormalBold"/>
    <w:locked/>
    <w:rsid w:val="00B97150"/>
    <w:rPr>
      <w:rFonts w:ascii="Times New Roman" w:eastAsia="Times New Roman" w:hAnsi="Times New Roman" w:cs="Times New Roman"/>
      <w:b/>
      <w:sz w:val="24"/>
      <w:lang w:eastAsia="en-GB"/>
    </w:rPr>
  </w:style>
  <w:style w:type="character" w:customStyle="1" w:styleId="DeltaViewInsertion">
    <w:name w:val="DeltaView Insertion"/>
    <w:rsid w:val="00B97150"/>
    <w:rPr>
      <w:b/>
      <w:i/>
      <w:spacing w:val="0"/>
    </w:rPr>
  </w:style>
  <w:style w:type="paragraph" w:customStyle="1" w:styleId="Text1">
    <w:name w:val="Text 1"/>
    <w:basedOn w:val="Normalny"/>
    <w:rsid w:val="00B97150"/>
    <w:pPr>
      <w:spacing w:before="120" w:after="120"/>
      <w:ind w:left="850"/>
      <w:jc w:val="both"/>
    </w:pPr>
    <w:rPr>
      <w:rFonts w:eastAsia="Calibri"/>
      <w:szCs w:val="22"/>
      <w:lang w:eastAsia="en-GB"/>
    </w:rPr>
  </w:style>
  <w:style w:type="paragraph" w:customStyle="1" w:styleId="NormalLeft">
    <w:name w:val="Normal Left"/>
    <w:basedOn w:val="Normalny"/>
    <w:rsid w:val="00B97150"/>
    <w:pPr>
      <w:spacing w:before="120" w:after="120"/>
    </w:pPr>
    <w:rPr>
      <w:rFonts w:eastAsia="Calibri"/>
      <w:szCs w:val="22"/>
      <w:lang w:eastAsia="en-GB"/>
    </w:rPr>
  </w:style>
  <w:style w:type="paragraph" w:customStyle="1" w:styleId="Tiret0">
    <w:name w:val="Tiret 0"/>
    <w:basedOn w:val="Normalny"/>
    <w:rsid w:val="00B97150"/>
    <w:pPr>
      <w:numPr>
        <w:numId w:val="107"/>
      </w:numPr>
      <w:spacing w:before="120" w:after="120"/>
      <w:jc w:val="both"/>
    </w:pPr>
    <w:rPr>
      <w:rFonts w:eastAsia="Calibri"/>
      <w:szCs w:val="22"/>
      <w:lang w:eastAsia="en-GB"/>
    </w:rPr>
  </w:style>
  <w:style w:type="paragraph" w:customStyle="1" w:styleId="Tiret1">
    <w:name w:val="Tiret 1"/>
    <w:basedOn w:val="Normalny"/>
    <w:rsid w:val="00B97150"/>
    <w:pPr>
      <w:numPr>
        <w:numId w:val="108"/>
      </w:numPr>
      <w:spacing w:before="120" w:after="120"/>
      <w:jc w:val="both"/>
    </w:pPr>
    <w:rPr>
      <w:rFonts w:eastAsia="Calibri"/>
      <w:szCs w:val="22"/>
      <w:lang w:eastAsia="en-GB"/>
    </w:rPr>
  </w:style>
  <w:style w:type="paragraph" w:customStyle="1" w:styleId="NumPar1">
    <w:name w:val="NumPar 1"/>
    <w:basedOn w:val="Normalny"/>
    <w:next w:val="Text1"/>
    <w:rsid w:val="00B97150"/>
    <w:pPr>
      <w:numPr>
        <w:numId w:val="111"/>
      </w:numPr>
      <w:spacing w:before="120" w:after="120"/>
      <w:jc w:val="both"/>
    </w:pPr>
    <w:rPr>
      <w:rFonts w:eastAsia="Calibri"/>
      <w:szCs w:val="22"/>
      <w:lang w:eastAsia="en-GB"/>
    </w:rPr>
  </w:style>
  <w:style w:type="paragraph" w:customStyle="1" w:styleId="NumPar2">
    <w:name w:val="NumPar 2"/>
    <w:basedOn w:val="Normalny"/>
    <w:next w:val="Text1"/>
    <w:rsid w:val="00B97150"/>
    <w:pPr>
      <w:numPr>
        <w:ilvl w:val="1"/>
        <w:numId w:val="111"/>
      </w:numPr>
      <w:spacing w:before="120" w:after="120"/>
      <w:jc w:val="both"/>
    </w:pPr>
    <w:rPr>
      <w:rFonts w:eastAsia="Calibri"/>
      <w:szCs w:val="22"/>
      <w:lang w:eastAsia="en-GB"/>
    </w:rPr>
  </w:style>
  <w:style w:type="paragraph" w:customStyle="1" w:styleId="NumPar3">
    <w:name w:val="NumPar 3"/>
    <w:basedOn w:val="Normalny"/>
    <w:next w:val="Text1"/>
    <w:rsid w:val="00B97150"/>
    <w:pPr>
      <w:numPr>
        <w:ilvl w:val="2"/>
        <w:numId w:val="111"/>
      </w:numPr>
      <w:spacing w:before="120" w:after="120"/>
      <w:jc w:val="both"/>
    </w:pPr>
    <w:rPr>
      <w:rFonts w:eastAsia="Calibri"/>
      <w:szCs w:val="22"/>
      <w:lang w:eastAsia="en-GB"/>
    </w:rPr>
  </w:style>
  <w:style w:type="paragraph" w:customStyle="1" w:styleId="NumPar4">
    <w:name w:val="NumPar 4"/>
    <w:basedOn w:val="Normalny"/>
    <w:next w:val="Text1"/>
    <w:rsid w:val="00B97150"/>
    <w:pPr>
      <w:numPr>
        <w:ilvl w:val="3"/>
        <w:numId w:val="111"/>
      </w:numPr>
      <w:spacing w:before="120" w:after="120"/>
      <w:jc w:val="both"/>
    </w:pPr>
    <w:rPr>
      <w:rFonts w:eastAsia="Calibri"/>
      <w:szCs w:val="22"/>
      <w:lang w:eastAsia="en-GB"/>
    </w:rPr>
  </w:style>
  <w:style w:type="paragraph" w:customStyle="1" w:styleId="ChapterTitle">
    <w:name w:val="ChapterTitle"/>
    <w:basedOn w:val="Normalny"/>
    <w:next w:val="Normalny"/>
    <w:rsid w:val="00B97150"/>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B97150"/>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B97150"/>
    <w:pPr>
      <w:spacing w:before="120" w:after="120"/>
      <w:jc w:val="center"/>
    </w:pPr>
    <w:rPr>
      <w:rFonts w:eastAsia="Calibri"/>
      <w:b/>
      <w:szCs w:val="22"/>
      <w:u w:val="single"/>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68084-691D-4C9F-8693-7069500DD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1854</Words>
  <Characters>11128</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Kinga Zwierz</cp:lastModifiedBy>
  <cp:revision>2</cp:revision>
  <cp:lastPrinted>2021-07-08T06:30:00Z</cp:lastPrinted>
  <dcterms:created xsi:type="dcterms:W3CDTF">2021-09-16T05:53:00Z</dcterms:created>
  <dcterms:modified xsi:type="dcterms:W3CDTF">2021-09-16T05:53:00Z</dcterms:modified>
</cp:coreProperties>
</file>