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4EA" w:rsidRDefault="00F974EA" w:rsidP="00F974EA">
      <w:pPr>
        <w:jc w:val="right"/>
        <w:rPr>
          <w:rFonts w:ascii="Times New Roman" w:hAnsi="Times New Roman" w:cs="Times New Roman"/>
          <w:b/>
          <w:i/>
          <w:sz w:val="18"/>
        </w:rPr>
      </w:pPr>
      <w:r w:rsidRPr="00A96FFB">
        <w:rPr>
          <w:noProof/>
          <w:lang w:eastAsia="pl-PL"/>
        </w:rPr>
        <w:drawing>
          <wp:inline distT="0" distB="0" distL="0" distR="0" wp14:anchorId="4A2C3915" wp14:editId="1D96BE23">
            <wp:extent cx="5760720" cy="523702"/>
            <wp:effectExtent l="0" t="0" r="0" b="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5BC" w:rsidRPr="00142504" w:rsidRDefault="009055BC" w:rsidP="009055BC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bookmarkStart w:id="0" w:name="_Toc67199458"/>
      <w:bookmarkStart w:id="1" w:name="_Toc67200194"/>
      <w:bookmarkStart w:id="2" w:name="_Toc67200873"/>
      <w:bookmarkStart w:id="3" w:name="_Toc75594466"/>
      <w:r>
        <w:rPr>
          <w:rFonts w:ascii="Cambria" w:hAnsi="Cambria"/>
          <w:b/>
          <w:i/>
          <w:color w:val="000000" w:themeColor="text1"/>
          <w:szCs w:val="20"/>
        </w:rPr>
        <w:t>Sprawa nr: SZP.250.42.2021</w:t>
      </w:r>
      <w:bookmarkEnd w:id="0"/>
      <w:bookmarkEnd w:id="1"/>
      <w:bookmarkEnd w:id="2"/>
      <w:bookmarkEnd w:id="3"/>
    </w:p>
    <w:p w:rsidR="009055BC" w:rsidRDefault="009055BC" w:rsidP="009055BC">
      <w:pPr>
        <w:pStyle w:val="Bezodstpw"/>
        <w:rPr>
          <w:rFonts w:ascii="Cambria" w:hAnsi="Cambria"/>
          <w:b/>
          <w:bCs/>
          <w:szCs w:val="20"/>
          <w:u w:val="single"/>
        </w:rPr>
      </w:pPr>
      <w:r>
        <w:rPr>
          <w:rFonts w:ascii="Cambria" w:hAnsi="Cambria"/>
          <w:b/>
          <w:bCs/>
          <w:szCs w:val="20"/>
          <w:u w:val="single"/>
        </w:rPr>
        <w:t xml:space="preserve">Załącznik nr 2 </w:t>
      </w:r>
      <w:r w:rsidRPr="008709F3">
        <w:rPr>
          <w:rFonts w:ascii="Cambria" w:hAnsi="Cambria"/>
          <w:b/>
          <w:bCs/>
          <w:szCs w:val="20"/>
          <w:u w:val="single"/>
        </w:rPr>
        <w:t xml:space="preserve">do SIWZ </w:t>
      </w:r>
    </w:p>
    <w:p w:rsidR="009055BC" w:rsidRPr="009D619C" w:rsidRDefault="009055BC" w:rsidP="009055BC">
      <w:pPr>
        <w:pStyle w:val="Bezodstpw"/>
        <w:rPr>
          <w:rFonts w:ascii="Cambria" w:hAnsi="Cambria"/>
          <w:b/>
          <w:bCs/>
          <w:szCs w:val="20"/>
          <w:u w:val="single"/>
        </w:rPr>
      </w:pPr>
      <w:r w:rsidRPr="00644B88">
        <w:rPr>
          <w:rFonts w:ascii="Cambria" w:hAnsi="Cambria"/>
          <w:bCs/>
          <w:sz w:val="20"/>
          <w:szCs w:val="20"/>
        </w:rPr>
        <w:t xml:space="preserve">- opis przedmiotu zamówienia, stanowiący załącznik nr 1 do wzoru umowy </w:t>
      </w:r>
    </w:p>
    <w:p w:rsidR="009055BC" w:rsidRPr="009D619C" w:rsidRDefault="009055BC" w:rsidP="009055BC">
      <w:pPr>
        <w:pStyle w:val="Bezodstpw"/>
        <w:ind w:left="780"/>
        <w:rPr>
          <w:rFonts w:ascii="Cambria" w:hAnsi="Cambria"/>
          <w:bCs/>
          <w:sz w:val="32"/>
          <w:szCs w:val="20"/>
        </w:rPr>
      </w:pP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9"/>
        <w:gridCol w:w="8604"/>
      </w:tblGrid>
      <w:tr w:rsidR="009055BC" w:rsidRPr="00644B88" w:rsidTr="008D55B7">
        <w:trPr>
          <w:trHeight w:val="508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9055BC" w:rsidRPr="008709F3" w:rsidRDefault="009055BC" w:rsidP="008D55B7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 xml:space="preserve">NAZWA 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9055BC" w:rsidRPr="008709F3" w:rsidRDefault="009055BC" w:rsidP="008D55B7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 xml:space="preserve">DOSTAWA </w:t>
            </w:r>
            <w:r>
              <w:rPr>
                <w:rFonts w:ascii="Cambria" w:hAnsi="Cambria"/>
                <w:b/>
                <w:sz w:val="22"/>
                <w:szCs w:val="20"/>
              </w:rPr>
              <w:t>APARATU DO POMIARU AKTYWNOŚCI WODY</w:t>
            </w:r>
            <w:r w:rsidRPr="008709F3">
              <w:rPr>
                <w:rFonts w:ascii="Cambria" w:hAnsi="Cambria"/>
                <w:b/>
                <w:sz w:val="22"/>
                <w:szCs w:val="20"/>
              </w:rPr>
              <w:t xml:space="preserve"> – 1 SZTUKA</w:t>
            </w:r>
          </w:p>
        </w:tc>
      </w:tr>
    </w:tbl>
    <w:p w:rsidR="009055BC" w:rsidRPr="00644B88" w:rsidRDefault="009055BC" w:rsidP="009055BC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:rsidR="009055BC" w:rsidRDefault="009055BC" w:rsidP="009055BC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9D619C">
        <w:rPr>
          <w:rFonts w:ascii="Cambria" w:hAnsi="Cambria"/>
          <w:b/>
          <w:color w:val="000000" w:themeColor="text1"/>
          <w:sz w:val="20"/>
          <w:szCs w:val="20"/>
        </w:rPr>
        <w:t xml:space="preserve">Wykonawca zobowiązany jest do podania nazwy (producenta i typu, modelu) oferowanego </w:t>
      </w:r>
      <w:r>
        <w:rPr>
          <w:rFonts w:ascii="Cambria" w:hAnsi="Cambria"/>
          <w:b/>
          <w:color w:val="000000" w:themeColor="text1"/>
          <w:sz w:val="20"/>
          <w:szCs w:val="20"/>
        </w:rPr>
        <w:t>URZĄDZENIA</w:t>
      </w:r>
      <w:r>
        <w:rPr>
          <w:rFonts w:ascii="Cambria" w:hAnsi="Cambria"/>
          <w:b/>
          <w:color w:val="000000" w:themeColor="text1"/>
          <w:sz w:val="20"/>
          <w:szCs w:val="20"/>
        </w:rPr>
        <w:br/>
      </w:r>
      <w:r w:rsidRPr="009D619C">
        <w:rPr>
          <w:rFonts w:ascii="Cambria" w:hAnsi="Cambria"/>
          <w:b/>
          <w:color w:val="000000" w:themeColor="text1"/>
          <w:sz w:val="20"/>
          <w:szCs w:val="20"/>
        </w:rPr>
        <w:t xml:space="preserve">(w przypadku niepodania tych informacji oferta Wykonawcy </w:t>
      </w:r>
      <w:r w:rsidRPr="008218C3">
        <w:rPr>
          <w:rFonts w:ascii="Cambria" w:hAnsi="Cambria"/>
          <w:b/>
          <w:color w:val="FF0000"/>
          <w:sz w:val="20"/>
          <w:szCs w:val="20"/>
        </w:rPr>
        <w:t>zostanie odrzucona</w:t>
      </w:r>
      <w:r w:rsidRPr="009D619C">
        <w:rPr>
          <w:rFonts w:ascii="Cambria" w:hAnsi="Cambria"/>
          <w:b/>
          <w:color w:val="000000" w:themeColor="text1"/>
          <w:sz w:val="20"/>
          <w:szCs w:val="20"/>
        </w:rPr>
        <w:t>).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567"/>
        <w:gridCol w:w="7650"/>
        <w:gridCol w:w="1701"/>
      </w:tblGrid>
      <w:tr w:rsidR="009055BC" w:rsidTr="008D55B7">
        <w:trPr>
          <w:trHeight w:val="458"/>
        </w:trPr>
        <w:tc>
          <w:tcPr>
            <w:tcW w:w="567" w:type="dxa"/>
            <w:vAlign w:val="center"/>
          </w:tcPr>
          <w:p w:rsidR="009055BC" w:rsidRDefault="009055BC" w:rsidP="008D55B7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0" w:type="dxa"/>
            <w:vAlign w:val="center"/>
          </w:tcPr>
          <w:p w:rsidR="009055BC" w:rsidRDefault="009055BC" w:rsidP="008D55B7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701" w:type="dxa"/>
            <w:vAlign w:val="center"/>
          </w:tcPr>
          <w:p w:rsidR="009055BC" w:rsidRPr="005A5913" w:rsidRDefault="009055BC" w:rsidP="008D55B7">
            <w:pPr>
              <w:jc w:val="center"/>
              <w:rPr>
                <w:rFonts w:ascii="Cambria" w:hAnsi="Cambria"/>
                <w:b/>
                <w:smallCaps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smallCaps/>
                <w:sz w:val="20"/>
                <w:szCs w:val="20"/>
              </w:rPr>
              <w:t>warunek konieczny</w:t>
            </w:r>
          </w:p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smallCaps/>
                <w:sz w:val="20"/>
                <w:szCs w:val="20"/>
              </w:rPr>
              <w:t>(spełnia)*</w:t>
            </w:r>
          </w:p>
        </w:tc>
      </w:tr>
      <w:tr w:rsidR="009055BC" w:rsidTr="008D55B7">
        <w:tc>
          <w:tcPr>
            <w:tcW w:w="9918" w:type="dxa"/>
            <w:gridSpan w:val="3"/>
          </w:tcPr>
          <w:p w:rsidR="009055BC" w:rsidRPr="005A5913" w:rsidRDefault="009055BC" w:rsidP="008D55B7">
            <w:pPr>
              <w:rPr>
                <w:rFonts w:ascii="Cambria" w:hAnsi="Cambria"/>
                <w:color w:val="1F497D"/>
                <w:sz w:val="20"/>
                <w:szCs w:val="20"/>
              </w:rPr>
            </w:pP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 xml:space="preserve">Proszę podać dane oferowanego </w:t>
            </w:r>
            <w:r>
              <w:rPr>
                <w:rFonts w:ascii="Cambria" w:hAnsi="Cambria"/>
                <w:color w:val="1F497D"/>
                <w:sz w:val="20"/>
                <w:szCs w:val="20"/>
              </w:rPr>
              <w:t>urządzenia</w:t>
            </w: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>:</w:t>
            </w:r>
          </w:p>
          <w:p w:rsidR="009055BC" w:rsidRPr="005A5913" w:rsidRDefault="009055BC" w:rsidP="008D55B7">
            <w:pPr>
              <w:rPr>
                <w:rFonts w:ascii="Cambria" w:hAnsi="Cambria"/>
                <w:color w:val="1F497D"/>
                <w:sz w:val="20"/>
                <w:szCs w:val="20"/>
              </w:rPr>
            </w:pPr>
          </w:p>
          <w:p w:rsidR="009055BC" w:rsidRDefault="009055BC" w:rsidP="008D55B7">
            <w:pPr>
              <w:rPr>
                <w:rFonts w:ascii="Cambria" w:hAnsi="Cambria"/>
                <w:color w:val="1F497D"/>
                <w:sz w:val="20"/>
                <w:szCs w:val="20"/>
              </w:rPr>
            </w:pP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 xml:space="preserve">Producent: </w:t>
            </w:r>
            <w:r>
              <w:rPr>
                <w:rFonts w:ascii="Cambria" w:hAnsi="Cambria"/>
                <w:color w:val="1F497D"/>
                <w:sz w:val="20"/>
                <w:szCs w:val="20"/>
              </w:rPr>
              <w:t>…………………………………………………………………………………………….</w:t>
            </w:r>
          </w:p>
          <w:p w:rsidR="009055BC" w:rsidRPr="005A5913" w:rsidRDefault="009055BC" w:rsidP="008D55B7">
            <w:pPr>
              <w:rPr>
                <w:rFonts w:ascii="Cambria" w:hAnsi="Cambria"/>
                <w:color w:val="1F497D"/>
                <w:sz w:val="20"/>
                <w:szCs w:val="20"/>
              </w:rPr>
            </w:pPr>
          </w:p>
          <w:p w:rsidR="009055BC" w:rsidRPr="002110DC" w:rsidRDefault="009055BC" w:rsidP="008D55B7">
            <w:pPr>
              <w:rPr>
                <w:rFonts w:ascii="Cambria" w:hAnsi="Cambria"/>
                <w:color w:val="1F497D"/>
                <w:sz w:val="20"/>
                <w:szCs w:val="20"/>
              </w:rPr>
            </w:pP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 xml:space="preserve">Typ/Model: </w:t>
            </w:r>
            <w:r>
              <w:rPr>
                <w:rFonts w:ascii="Cambria" w:hAnsi="Cambria"/>
                <w:color w:val="1F497D"/>
                <w:sz w:val="20"/>
                <w:szCs w:val="20"/>
              </w:rPr>
              <w:t>…………………………………………………………………………………………….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1.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Zakres pomiarowy: co najmniej od 0.030 do 1.000 a</w:t>
            </w:r>
            <w:r w:rsidRPr="008218C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2.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Dokładność: co najmniej ± 0.003 a</w:t>
            </w:r>
            <w:r w:rsidRPr="008218C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3.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Rozdzielczość: co najmniej 0.0001 a</w:t>
            </w:r>
            <w:r w:rsidRPr="008218C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4.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Czujnik pomiarowy: Czujnik punktu rosy z chłodzonym lustrem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5.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Temperatura pomiaru: co najmniej +15 - +50C (±0.2C)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6.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pStyle w:val="Teksttreci0"/>
              <w:shd w:val="clear" w:color="auto" w:fill="auto"/>
              <w:spacing w:before="0" w:after="0" w:line="240" w:lineRule="auto"/>
              <w:rPr>
                <w:sz w:val="20"/>
                <w:szCs w:val="20"/>
              </w:rPr>
            </w:pPr>
            <w:r w:rsidRPr="008218C3">
              <w:rPr>
                <w:sz w:val="20"/>
                <w:szCs w:val="20"/>
              </w:rPr>
              <w:t xml:space="preserve">Warunki środowiskowe: Temperatura: +5 - +50C </w:t>
            </w:r>
          </w:p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Wilgotność: 0 - 90% RH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7.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Czas pomiaru: nie więcej niż 5 minut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8.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Wyświetlacz: LCD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9.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Pamięć wyników: co najmniej 8 000 wyników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10.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Możliwość  podłączenia do komputera PC: Interfejs: RS 232A, USB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11.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Zasilanie: 220V AC, 50/60 Hz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12.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pStyle w:val="Teksttreci0"/>
              <w:shd w:val="clear" w:color="auto" w:fill="auto"/>
              <w:spacing w:before="0" w:after="0" w:line="240" w:lineRule="auto"/>
              <w:ind w:right="980"/>
              <w:rPr>
                <w:bCs/>
                <w:i/>
                <w:sz w:val="20"/>
                <w:szCs w:val="20"/>
              </w:rPr>
            </w:pPr>
            <w:r w:rsidRPr="008218C3">
              <w:rPr>
                <w:sz w:val="20"/>
                <w:szCs w:val="20"/>
              </w:rPr>
              <w:t xml:space="preserve">Naczynka pomiarowe: </w:t>
            </w:r>
            <w:r>
              <w:rPr>
                <w:sz w:val="20"/>
                <w:szCs w:val="20"/>
              </w:rPr>
              <w:t>m</w:t>
            </w:r>
            <w:r w:rsidRPr="008218C3">
              <w:rPr>
                <w:sz w:val="20"/>
                <w:szCs w:val="20"/>
              </w:rPr>
              <w:t>inimum 250 szt. naczynek, 50 szt. pokrywek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13.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pStyle w:val="Teksttreci30"/>
              <w:shd w:val="clear" w:color="auto" w:fill="auto"/>
              <w:tabs>
                <w:tab w:val="left" w:pos="35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>Wzorce kalibracyjne: Wzorce na rozruch, minimum</w:t>
            </w:r>
          </w:p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 xml:space="preserve">po 10 sztuk: 0,250 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</w:rPr>
              <w:t>a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 xml:space="preserve">, 0,500 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</w:rPr>
              <w:t>a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 xml:space="preserve">, 0,760 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</w:rPr>
              <w:t>a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 xml:space="preserve">0,920 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</w:rPr>
              <w:t>a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 xml:space="preserve"> 1,000 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</w:rPr>
              <w:t>a</w:t>
            </w:r>
            <w:r w:rsidRPr="008218C3">
              <w:rPr>
                <w:rStyle w:val="Teksttreci7pt"/>
                <w:rFonts w:ascii="Times New Roman" w:hAnsi="Times New Roman" w:cs="Times New Roman"/>
                <w:sz w:val="20"/>
                <w:szCs w:val="20"/>
                <w:vertAlign w:val="subscript"/>
              </w:rPr>
              <w:t>w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14.</w:t>
            </w:r>
          </w:p>
        </w:tc>
        <w:tc>
          <w:tcPr>
            <w:tcW w:w="7650" w:type="dxa"/>
            <w:vAlign w:val="center"/>
          </w:tcPr>
          <w:p w:rsidR="009055BC" w:rsidRPr="002110DC" w:rsidRDefault="009055BC" w:rsidP="008D55B7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sz w:val="20"/>
                <w:szCs w:val="20"/>
              </w:rPr>
              <w:t xml:space="preserve">Zestaw czyszczący: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komplet </w:t>
            </w:r>
          </w:p>
        </w:tc>
        <w:tc>
          <w:tcPr>
            <w:tcW w:w="1701" w:type="dxa"/>
            <w:vAlign w:val="center"/>
          </w:tcPr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9055BC" w:rsidTr="008D55B7">
        <w:trPr>
          <w:trHeight w:val="354"/>
        </w:trPr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19.</w:t>
            </w:r>
          </w:p>
        </w:tc>
        <w:tc>
          <w:tcPr>
            <w:tcW w:w="9351" w:type="dxa"/>
            <w:gridSpan w:val="2"/>
            <w:vAlign w:val="center"/>
          </w:tcPr>
          <w:p w:rsidR="009055BC" w:rsidRPr="002110DC" w:rsidRDefault="009055BC" w:rsidP="008D55B7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110D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GWARANCJA 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a)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Okres gwarancji: 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minimum 12 miesięcy</w:t>
            </w:r>
          </w:p>
        </w:tc>
        <w:tc>
          <w:tcPr>
            <w:tcW w:w="1701" w:type="dxa"/>
            <w:vAlign w:val="center"/>
          </w:tcPr>
          <w:p w:rsidR="009055BC" w:rsidRPr="005A5913" w:rsidRDefault="009055BC" w:rsidP="008D55B7">
            <w:pPr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SPEŁNIA/</w:t>
            </w:r>
          </w:p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NIE SPEŁNIA*</w:t>
            </w:r>
          </w:p>
        </w:tc>
      </w:tr>
      <w:tr w:rsidR="009055BC" w:rsidTr="008D55B7">
        <w:trPr>
          <w:gridAfter w:val="1"/>
          <w:wAfter w:w="1701" w:type="dxa"/>
          <w:trHeight w:val="376"/>
        </w:trPr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20.</w:t>
            </w:r>
          </w:p>
        </w:tc>
        <w:tc>
          <w:tcPr>
            <w:tcW w:w="7650" w:type="dxa"/>
            <w:vAlign w:val="center"/>
          </w:tcPr>
          <w:p w:rsidR="009055BC" w:rsidRPr="002110DC" w:rsidRDefault="009055BC" w:rsidP="008D55B7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2110DC">
              <w:rPr>
                <w:rFonts w:ascii="Times New Roman" w:eastAsia="MS Mincho" w:hAnsi="Times New Roman" w:cs="Times New Roman"/>
                <w:b/>
                <w:bCs/>
                <w:sz w:val="20"/>
                <w:szCs w:val="20"/>
              </w:rPr>
              <w:t>POZOSTAŁE WYMAGANIA</w:t>
            </w:r>
          </w:p>
        </w:tc>
      </w:tr>
      <w:tr w:rsidR="009055BC" w:rsidTr="008D55B7"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a)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eastAsia="MS Mincho" w:hAnsi="Times New Roman" w:cs="Times New Roman"/>
                <w:color w:val="000000"/>
                <w:sz w:val="20"/>
                <w:szCs w:val="20"/>
                <w:lang w:eastAsia="ja-JP"/>
              </w:rPr>
              <w:t>Urządzenie nowe, kompletne, gotowe do użycia. Rok produkcji nie wcześniej niż 2020</w:t>
            </w:r>
          </w:p>
        </w:tc>
        <w:tc>
          <w:tcPr>
            <w:tcW w:w="1701" w:type="dxa"/>
            <w:vMerge w:val="restart"/>
            <w:vAlign w:val="center"/>
          </w:tcPr>
          <w:p w:rsidR="009055BC" w:rsidRPr="005A5913" w:rsidRDefault="009055BC" w:rsidP="008D55B7">
            <w:pPr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SPEŁNIA/</w:t>
            </w:r>
          </w:p>
          <w:p w:rsidR="009055BC" w:rsidRDefault="009055BC" w:rsidP="008D55B7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NIE SPEŁNIA*</w:t>
            </w:r>
          </w:p>
        </w:tc>
      </w:tr>
      <w:tr w:rsidR="009055BC" w:rsidTr="008D55B7">
        <w:trPr>
          <w:trHeight w:val="314"/>
        </w:trPr>
        <w:tc>
          <w:tcPr>
            <w:tcW w:w="567" w:type="dxa"/>
          </w:tcPr>
          <w:p w:rsidR="009055BC" w:rsidRPr="00BD156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b)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8218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Instrukcja obsługi wraz z instrukcją BHP – w języku polskim</w:t>
            </w:r>
          </w:p>
        </w:tc>
        <w:tc>
          <w:tcPr>
            <w:tcW w:w="1701" w:type="dxa"/>
            <w:vMerge/>
            <w:vAlign w:val="center"/>
          </w:tcPr>
          <w:p w:rsidR="009055BC" w:rsidRDefault="009055BC" w:rsidP="008D55B7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</w:p>
        </w:tc>
      </w:tr>
      <w:tr w:rsidR="009055BC" w:rsidTr="008D55B7">
        <w:trPr>
          <w:trHeight w:val="157"/>
        </w:trPr>
        <w:tc>
          <w:tcPr>
            <w:tcW w:w="567" w:type="dxa"/>
          </w:tcPr>
          <w:p w:rsidR="009055BC" w:rsidRDefault="009055BC" w:rsidP="008D55B7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c)</w:t>
            </w:r>
          </w:p>
        </w:tc>
        <w:tc>
          <w:tcPr>
            <w:tcW w:w="7650" w:type="dxa"/>
            <w:vAlign w:val="center"/>
          </w:tcPr>
          <w:p w:rsidR="009055BC" w:rsidRPr="008218C3" w:rsidRDefault="009055BC" w:rsidP="008D55B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Instruktaż z obsługi urządzenia</w:t>
            </w:r>
          </w:p>
        </w:tc>
        <w:tc>
          <w:tcPr>
            <w:tcW w:w="1701" w:type="dxa"/>
            <w:vMerge/>
            <w:vAlign w:val="center"/>
          </w:tcPr>
          <w:p w:rsidR="009055BC" w:rsidRPr="005A5913" w:rsidRDefault="009055BC" w:rsidP="008D55B7">
            <w:pPr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</w:tr>
    </w:tbl>
    <w:p w:rsidR="009055BC" w:rsidRPr="002D65B7" w:rsidRDefault="009055BC" w:rsidP="009055BC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lastRenderedPageBreak/>
        <w:t>Oświadczam(y), iż zapoznałem(liśmy) się z treścią i wymaganiami powyższego opisu przedmiotu zamówienia i w pełni go akceptuję(my) oraz oferuję(emy) za cenę wskazaną w formularzu ofertowym uwzględniającą wymagania opisu.</w:t>
      </w:r>
    </w:p>
    <w:p w:rsidR="009055BC" w:rsidRDefault="009055BC" w:rsidP="009055BC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:rsidR="009055BC" w:rsidRDefault="009055BC" w:rsidP="009055BC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:rsidR="009055BC" w:rsidRDefault="009055BC" w:rsidP="009055BC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:rsidR="009055BC" w:rsidRPr="009D619C" w:rsidRDefault="009055BC" w:rsidP="009055BC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:rsidR="009055BC" w:rsidRPr="008709F3" w:rsidRDefault="009055BC" w:rsidP="009055BC">
      <w:pPr>
        <w:pStyle w:val="Bezodstpw"/>
        <w:ind w:left="780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</w:t>
      </w:r>
      <w:r w:rsidRPr="008709F3">
        <w:rPr>
          <w:rFonts w:ascii="Cambria" w:hAnsi="Cambria" w:cs="Segoe UI"/>
          <w:b/>
          <w:bCs/>
          <w:sz w:val="20"/>
          <w:szCs w:val="20"/>
        </w:rPr>
        <w:t>       </w:t>
      </w:r>
      <w:r>
        <w:rPr>
          <w:rFonts w:ascii="Cambria" w:hAnsi="Cambria" w:cs="Segoe UI"/>
          <w:b/>
          <w:bCs/>
          <w:sz w:val="20"/>
          <w:szCs w:val="20"/>
        </w:rPr>
        <w:t xml:space="preserve">   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:rsidR="009055BC" w:rsidRDefault="009055BC" w:rsidP="009055BC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:rsidR="009055BC" w:rsidRDefault="009055BC" w:rsidP="009055BC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:rsidR="009055BC" w:rsidRDefault="009055BC" w:rsidP="009055BC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:rsidR="001E5ED0" w:rsidRDefault="001E5ED0" w:rsidP="009055BC">
      <w:pPr>
        <w:jc w:val="right"/>
      </w:pPr>
      <w:bookmarkStart w:id="4" w:name="_GoBack"/>
      <w:bookmarkEnd w:id="4"/>
    </w:p>
    <w:sectPr w:rsidR="001E5ED0" w:rsidSect="00F974EA"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FF0" w:rsidRDefault="00CE4FF0" w:rsidP="00F974EA">
      <w:pPr>
        <w:spacing w:after="0" w:line="240" w:lineRule="auto"/>
      </w:pPr>
      <w:r>
        <w:separator/>
      </w:r>
    </w:p>
  </w:endnote>
  <w:endnote w:type="continuationSeparator" w:id="0">
    <w:p w:rsidR="00CE4FF0" w:rsidRDefault="00CE4FF0" w:rsidP="00F97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9534270"/>
      <w:docPartObj>
        <w:docPartGallery w:val="Page Numbers (Bottom of Page)"/>
        <w:docPartUnique/>
      </w:docPartObj>
    </w:sdtPr>
    <w:sdtContent>
      <w:p w:rsidR="00F974EA" w:rsidRDefault="00F974EA" w:rsidP="00F974EA">
        <w:pPr>
          <w:pStyle w:val="Stopka"/>
          <w:ind w:left="-567" w:right="-61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Pr</w:t>
        </w:r>
        <w:r w:rsidRPr="00A63CC1">
          <w:rPr>
            <w:sz w:val="16"/>
            <w:szCs w:val="16"/>
          </w:rPr>
          <w:t xml:space="preserve">ojekt  pt. „Centrum żywności i żywienia - modernizacja kampusu SGGW w celu stworzenia Centrum Badawczo-Rozwojowego Żywności i Żywienia (CŻiŻ)” współfinansowany przez Unię Europejską ze środków Europejskiego Funduszu Rozwoju Regionalnego </w:t>
        </w:r>
        <w:r>
          <w:rPr>
            <w:sz w:val="16"/>
            <w:szCs w:val="16"/>
          </w:rPr>
          <w:br/>
        </w:r>
        <w:r w:rsidRPr="00A63CC1">
          <w:rPr>
            <w:sz w:val="16"/>
            <w:szCs w:val="16"/>
          </w:rPr>
          <w:t>w ramach Regional</w:t>
        </w:r>
        <w:r>
          <w:rPr>
            <w:sz w:val="16"/>
            <w:szCs w:val="16"/>
          </w:rPr>
          <w:t xml:space="preserve">nego </w:t>
        </w:r>
        <w:r w:rsidRPr="00A63CC1">
          <w:rPr>
            <w:sz w:val="16"/>
            <w:szCs w:val="16"/>
          </w:rPr>
          <w:t xml:space="preserve">Programu Operacyjnego Województwa Mazowieckiego </w:t>
        </w:r>
        <w:r>
          <w:rPr>
            <w:sz w:val="16"/>
            <w:szCs w:val="16"/>
          </w:rPr>
          <w:t>na lata 2014-2020</w:t>
        </w:r>
      </w:p>
      <w:p w:rsidR="00F974EA" w:rsidRDefault="00F974EA" w:rsidP="00F974EA">
        <w:pPr>
          <w:pStyle w:val="Stopka"/>
          <w:jc w:val="center"/>
        </w:pPr>
        <w:r w:rsidRPr="003E0F3F">
          <w:rPr>
            <w:sz w:val="16"/>
            <w:szCs w:val="16"/>
          </w:rPr>
          <w:t>[Nr projektu RPMA.01.01.00-14-8276/17</w:t>
        </w:r>
        <w:r>
          <w:rPr>
            <w:sz w:val="16"/>
            <w:szCs w:val="16"/>
          </w:rPr>
          <w:t>-03</w:t>
        </w:r>
        <w:r w:rsidRPr="003E0F3F">
          <w:rPr>
            <w:sz w:val="16"/>
            <w:szCs w:val="16"/>
          </w:rPr>
          <w:t>]</w:t>
        </w:r>
      </w:p>
      <w:p w:rsidR="00F974EA" w:rsidRDefault="00F974EA" w:rsidP="00F974E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55B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974EA" w:rsidRDefault="00F97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FF0" w:rsidRDefault="00CE4FF0" w:rsidP="00F974EA">
      <w:pPr>
        <w:spacing w:after="0" w:line="240" w:lineRule="auto"/>
      </w:pPr>
      <w:r>
        <w:separator/>
      </w:r>
    </w:p>
  </w:footnote>
  <w:footnote w:type="continuationSeparator" w:id="0">
    <w:p w:rsidR="00CE4FF0" w:rsidRDefault="00CE4FF0" w:rsidP="00F974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4EA"/>
    <w:rsid w:val="000C1339"/>
    <w:rsid w:val="000D7441"/>
    <w:rsid w:val="001E5ED0"/>
    <w:rsid w:val="009055BC"/>
    <w:rsid w:val="0095735E"/>
    <w:rsid w:val="00CE4FF0"/>
    <w:rsid w:val="00E52654"/>
    <w:rsid w:val="00EE5F96"/>
    <w:rsid w:val="00F9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5C7C8"/>
  <w15:chartTrackingRefBased/>
  <w15:docId w15:val="{E60C1895-B3EF-420E-80B9-5F5EC909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74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97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F974E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F974EA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F974EA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974EA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974E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74EA"/>
  </w:style>
  <w:style w:type="paragraph" w:styleId="Stopka">
    <w:name w:val="footer"/>
    <w:basedOn w:val="Normalny"/>
    <w:link w:val="Stopka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74EA"/>
  </w:style>
  <w:style w:type="character" w:styleId="Numerstrony">
    <w:name w:val="page number"/>
    <w:basedOn w:val="Domylnaczcionkaakapitu"/>
    <w:rsid w:val="00F974EA"/>
  </w:style>
  <w:style w:type="paragraph" w:styleId="Bezodstpw">
    <w:name w:val="No Spacing"/>
    <w:uiPriority w:val="1"/>
    <w:qFormat/>
    <w:rsid w:val="00905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">
    <w:name w:val="Tekst treści_"/>
    <w:link w:val="Teksttreci0"/>
    <w:locked/>
    <w:rsid w:val="009055BC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055BC"/>
    <w:pPr>
      <w:shd w:val="clear" w:color="auto" w:fill="FFFFFF"/>
      <w:spacing w:before="600" w:after="24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Teksttreci3">
    <w:name w:val="Tekst treści (3)_"/>
    <w:link w:val="Teksttreci30"/>
    <w:locked/>
    <w:rsid w:val="009055BC"/>
    <w:rPr>
      <w:rFonts w:ascii="Arial" w:eastAsia="Arial" w:hAnsi="Arial" w:cs="Arial"/>
      <w:sz w:val="14"/>
      <w:szCs w:val="14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9055BC"/>
    <w:pPr>
      <w:shd w:val="clear" w:color="auto" w:fill="FFFFFF"/>
      <w:spacing w:after="0" w:line="0" w:lineRule="atLeast"/>
      <w:ind w:firstLine="460"/>
    </w:pPr>
    <w:rPr>
      <w:rFonts w:ascii="Arial" w:eastAsia="Arial" w:hAnsi="Arial" w:cs="Arial"/>
      <w:sz w:val="14"/>
      <w:szCs w:val="14"/>
    </w:rPr>
  </w:style>
  <w:style w:type="character" w:customStyle="1" w:styleId="Teksttreci7pt">
    <w:name w:val="Tekst treści + 7 pt"/>
    <w:rsid w:val="009055BC"/>
    <w:rPr>
      <w:rFonts w:ascii="Arial" w:eastAsia="Arial" w:hAnsi="Arial" w:cs="Arial"/>
      <w:b w:val="0"/>
      <w:bCs w:val="0"/>
      <w:i w:val="0"/>
      <w:iCs w:val="0"/>
      <w:smallCaps w:val="0"/>
      <w:strike w:val="0"/>
      <w:dstrike w:val="0"/>
      <w:spacing w:val="0"/>
      <w:sz w:val="14"/>
      <w:szCs w:val="14"/>
      <w:u w:val="none"/>
      <w:effect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KCieszyńska</dc:creator>
  <cp:keywords/>
  <dc:description/>
  <cp:lastModifiedBy>KCieszyńska</cp:lastModifiedBy>
  <cp:revision>2</cp:revision>
  <dcterms:created xsi:type="dcterms:W3CDTF">2021-10-28T08:17:00Z</dcterms:created>
  <dcterms:modified xsi:type="dcterms:W3CDTF">2021-10-28T08:17:00Z</dcterms:modified>
</cp:coreProperties>
</file>