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sz w:val="12"/>
          <w:szCs w:val="12"/>
        </w:rPr>
      </w:pPr>
    </w:p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</w:rPr>
      </w:pPr>
      <w:r w:rsidRPr="006A20B0">
        <w:rPr>
          <w:rFonts w:ascii="Calibri" w:hAnsi="Calibri" w:cs="Calibri"/>
          <w:b/>
          <w:bCs/>
          <w:i/>
          <w:iCs/>
        </w:rPr>
        <w:t>Załącznik nr  2  do SWZ – JEDZ                                            NR SPRAWY:DI.250. 1 .2021</w:t>
      </w:r>
    </w:p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</w:rPr>
      </w:pPr>
    </w:p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</w:rPr>
      </w:pPr>
    </w:p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</w:rPr>
      </w:pPr>
      <w:r w:rsidRPr="006A20B0">
        <w:rPr>
          <w:rFonts w:ascii="Calibri" w:hAnsi="Calibri" w:cs="Calibri"/>
          <w:b/>
          <w:bCs/>
        </w:rPr>
        <w:t>STANDARDOWY FORMULARZ JEDNOLITEGO EUROPEJSKIEGO DOKUMENTU ZAMÓWIENIA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I: Informacje dotyczące postępowania o udzielenie zamówienia oraz instytucji zamawiającej lub podmiotu zamawiającego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w w:val="0"/>
          <w:sz w:val="20"/>
          <w:szCs w:val="20"/>
          <w:lang w:eastAsia="en-GB"/>
        </w:rPr>
        <w:t xml:space="preserve"> </w:t>
      </w:r>
      <w:r w:rsidRPr="006A20B0">
        <w:rPr>
          <w:rFonts w:ascii="Calibri" w:eastAsia="Calibri" w:hAnsi="Calibri" w:cs="Calibri"/>
          <w:b/>
          <w:i/>
          <w:w w:val="0"/>
          <w:sz w:val="20"/>
          <w:szCs w:val="20"/>
          <w:lang w:eastAsia="en-GB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A20B0">
        <w:rPr>
          <w:rFonts w:ascii="Calibri" w:eastAsia="Calibri" w:hAnsi="Calibri" w:cs="Calibri"/>
          <w:b/>
          <w:i/>
          <w:w w:val="0"/>
          <w:sz w:val="20"/>
          <w:szCs w:val="20"/>
          <w:vertAlign w:val="superscript"/>
          <w:lang w:eastAsia="en-GB"/>
        </w:rPr>
        <w:footnoteReference w:id="1"/>
      </w:r>
      <w:r w:rsidRPr="006A20B0">
        <w:rPr>
          <w:rFonts w:ascii="Calibri" w:eastAsia="Calibri" w:hAnsi="Calibri" w:cs="Calibri"/>
          <w:b/>
          <w:i/>
          <w:w w:val="0"/>
          <w:sz w:val="20"/>
          <w:szCs w:val="20"/>
          <w:lang w:eastAsia="en-GB"/>
        </w:rPr>
        <w:t>.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Adres publikacyjny stosownego ogłoszenia</w:t>
      </w:r>
      <w:r w:rsidRPr="006A20B0">
        <w:rPr>
          <w:rFonts w:ascii="Calibri" w:eastAsia="Calibri" w:hAnsi="Calibri" w:cs="Calibri"/>
          <w:b/>
          <w:i/>
          <w:sz w:val="20"/>
          <w:szCs w:val="20"/>
          <w:vertAlign w:val="superscript"/>
          <w:lang w:eastAsia="en-GB"/>
        </w:rPr>
        <w:footnoteReference w:id="2"/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 w Dzienniku Urzędowym Unii Europejskiej: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Dz.U. UE S numer </w:t>
      </w:r>
      <w:r w:rsidR="005966D5">
        <w:rPr>
          <w:rFonts w:ascii="Calibri" w:eastAsia="Calibri" w:hAnsi="Calibri" w:cs="Calibri"/>
          <w:b/>
          <w:sz w:val="20"/>
          <w:szCs w:val="20"/>
          <w:lang w:eastAsia="en-GB"/>
        </w:rPr>
        <w:t>2021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/</w:t>
      </w:r>
      <w:r w:rsidR="005966D5">
        <w:rPr>
          <w:rFonts w:ascii="Calibri" w:eastAsia="Calibri" w:hAnsi="Calibri" w:cs="Calibri"/>
          <w:b/>
          <w:sz w:val="20"/>
          <w:szCs w:val="20"/>
          <w:lang w:eastAsia="en-GB"/>
        </w:rPr>
        <w:t>S 223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  data </w:t>
      </w:r>
      <w:r w:rsidR="005966D5">
        <w:rPr>
          <w:rFonts w:ascii="Calibri" w:eastAsia="Calibri" w:hAnsi="Calibri" w:cs="Calibri"/>
          <w:b/>
          <w:sz w:val="20"/>
          <w:szCs w:val="20"/>
          <w:lang w:eastAsia="en-GB"/>
        </w:rPr>
        <w:t>17.11.2021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strona </w:t>
      </w:r>
      <w:hyperlink r:id="rId7" w:history="1">
        <w:r w:rsidR="005966D5" w:rsidRPr="0028587C">
          <w:rPr>
            <w:rStyle w:val="Hipercze"/>
            <w:rFonts w:ascii="Calibri" w:eastAsia="Calibri" w:hAnsi="Calibri" w:cs="Calibri"/>
            <w:b/>
            <w:sz w:val="20"/>
            <w:szCs w:val="20"/>
            <w:lang w:eastAsia="en-GB"/>
          </w:rPr>
          <w:t>https://ted.europa.eu/udl?uri=TED:NOTICE:586413-2021:TEXT:PL:HTML</w:t>
        </w:r>
      </w:hyperlink>
      <w:r w:rsidR="005966D5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 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Numer ogłoszenia w Dz.U. S: </w:t>
      </w:r>
      <w:r w:rsidR="005966D5">
        <w:rPr>
          <w:rFonts w:ascii="Calibri" w:eastAsia="Calibri" w:hAnsi="Calibri" w:cs="Calibri"/>
          <w:b/>
          <w:sz w:val="20"/>
          <w:szCs w:val="20"/>
          <w:lang w:eastAsia="en-GB"/>
        </w:rPr>
        <w:t>2021/S 223-586413</w:t>
      </w:r>
      <w:bookmarkStart w:id="0" w:name="_GoBack"/>
      <w:bookmarkEnd w:id="0"/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Informacje na temat postępowania o udzielenie zamówienia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5365F5" w:rsidRPr="006A20B0" w:rsidTr="00F261E3">
        <w:trPr>
          <w:trHeight w:val="349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18"/>
                <w:szCs w:val="18"/>
                <w:lang w:eastAsia="en-GB"/>
              </w:rPr>
              <w:t>Tożsamość zamawiającego</w:t>
            </w: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vertAlign w:val="superscript"/>
                <w:lang w:eastAsia="en-GB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18"/>
                <w:szCs w:val="18"/>
                <w:lang w:eastAsia="en-GB"/>
              </w:rPr>
              <w:t>Odpowiedź:</w:t>
            </w:r>
          </w:p>
        </w:tc>
      </w:tr>
      <w:tr w:rsidR="005365F5" w:rsidRPr="006A20B0" w:rsidTr="00F261E3">
        <w:trPr>
          <w:trHeight w:val="593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center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  <w:t>Szkoła Główna Gospodarstwa Wiejskiego w Warszawie</w:t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 xml:space="preserve"> </w:t>
            </w:r>
          </w:p>
        </w:tc>
      </w:tr>
      <w:tr w:rsidR="005365F5" w:rsidRPr="006A20B0" w:rsidTr="00F261E3">
        <w:trPr>
          <w:trHeight w:val="485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  <w:lastRenderedPageBreak/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8"/>
                <w:szCs w:val="18"/>
                <w:lang w:eastAsia="en-GB"/>
              </w:rPr>
              <w:t>Odpowiedź:</w:t>
            </w:r>
          </w:p>
        </w:tc>
      </w:tr>
      <w:tr w:rsidR="005365F5" w:rsidRPr="006A20B0" w:rsidTr="00F261E3">
        <w:trPr>
          <w:trHeight w:val="1259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Tytuł lub krótki opis udzielanego zamówienia</w:t>
            </w:r>
            <w:r w:rsidRPr="006A20B0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GB"/>
              </w:rPr>
              <w:footnoteReference w:id="4"/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tabs>
                <w:tab w:val="left" w:pos="594"/>
              </w:tabs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16"/>
                <w:szCs w:val="16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i/>
                <w:sz w:val="16"/>
                <w:szCs w:val="16"/>
                <w:lang w:eastAsia="en-GB"/>
              </w:rPr>
              <w:t>Dostawa i montaż mebli i innego wyposażenia dla budynku Zaplecza Służb Technicznych SGGW w Warszawie.</w:t>
            </w:r>
          </w:p>
          <w:p w:rsidR="005365F5" w:rsidRPr="006A20B0" w:rsidRDefault="005365F5" w:rsidP="00F261E3">
            <w:pPr>
              <w:tabs>
                <w:tab w:val="left" w:pos="594"/>
              </w:tabs>
              <w:spacing w:before="120" w:after="120" w:line="320" w:lineRule="exact"/>
              <w:rPr>
                <w:rFonts w:ascii="Calibri" w:eastAsia="Times New Roman" w:hAnsi="Calibri" w:cs="Calibri"/>
                <w:sz w:val="12"/>
                <w:szCs w:val="12"/>
                <w:lang w:eastAsia="pl-PL"/>
              </w:rPr>
            </w:pPr>
            <w:r w:rsidRPr="006A20B0">
              <w:rPr>
                <w:rFonts w:ascii="Calibri" w:eastAsia="Times New Roman" w:hAnsi="Calibri" w:cs="Calibri"/>
                <w:sz w:val="12"/>
                <w:szCs w:val="12"/>
                <w:lang w:eastAsia="pl-PL"/>
              </w:rPr>
              <w:t xml:space="preserve">Część I Dostawa i montaż mebli biurowych. </w:t>
            </w:r>
          </w:p>
          <w:p w:rsidR="005365F5" w:rsidRPr="006A20B0" w:rsidRDefault="005365F5" w:rsidP="00F261E3">
            <w:pPr>
              <w:tabs>
                <w:tab w:val="left" w:pos="594"/>
              </w:tabs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16"/>
                <w:szCs w:val="16"/>
                <w:lang w:eastAsia="en-GB"/>
              </w:rPr>
            </w:pPr>
            <w:r w:rsidRPr="006A20B0">
              <w:rPr>
                <w:rFonts w:ascii="Calibri" w:eastAsia="Times New Roman" w:hAnsi="Calibri" w:cs="Calibri"/>
                <w:sz w:val="12"/>
                <w:szCs w:val="12"/>
                <w:lang w:eastAsia="pl-PL"/>
              </w:rPr>
              <w:t>Część II Dostawa i montaż mebli warsztatowo - magazynowych</w:t>
            </w:r>
          </w:p>
        </w:tc>
      </w:tr>
      <w:tr w:rsidR="005365F5" w:rsidRPr="006A20B0" w:rsidTr="00F261E3">
        <w:trPr>
          <w:trHeight w:val="484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Numer referencyjny nadany sprawie przez instytucję zamawiającą lub podmiot zamawiający (</w:t>
            </w:r>
            <w:r w:rsidRPr="006A20B0">
              <w:rPr>
                <w:rFonts w:ascii="Calibri" w:eastAsia="Calibri" w:hAnsi="Calibri" w:cs="Calibri"/>
                <w:i/>
                <w:sz w:val="18"/>
                <w:szCs w:val="18"/>
                <w:lang w:eastAsia="en-GB"/>
              </w:rPr>
              <w:t>jeżeli dotyczy</w:t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)</w:t>
            </w:r>
            <w:r w:rsidRPr="006A20B0">
              <w:rPr>
                <w:rFonts w:ascii="Calibri" w:eastAsia="Calibri" w:hAnsi="Calibri" w:cs="Calibri"/>
                <w:sz w:val="18"/>
                <w:szCs w:val="18"/>
                <w:vertAlign w:val="superscript"/>
                <w:lang w:eastAsia="en-GB"/>
              </w:rPr>
              <w:footnoteReference w:id="5"/>
            </w: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18"/>
                <w:szCs w:val="18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18"/>
                <w:szCs w:val="18"/>
                <w:lang w:eastAsia="en-GB"/>
              </w:rPr>
              <w:t xml:space="preserve">  </w:t>
            </w:r>
            <w:r w:rsidRPr="006A20B0">
              <w:rPr>
                <w:rFonts w:ascii="Calibri" w:eastAsia="Calibri" w:hAnsi="Calibri" w:cs="Calibri"/>
                <w:b/>
                <w:smallCaps/>
                <w:sz w:val="18"/>
                <w:szCs w:val="18"/>
                <w:lang w:eastAsia="en-GB"/>
              </w:rPr>
              <w:t>DI.250.  1   .2021</w:t>
            </w:r>
          </w:p>
        </w:tc>
      </w:tr>
    </w:tbl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spacing w:before="120" w:after="120" w:line="320" w:lineRule="exact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Wszystkie pozostałe informacje we wszystkich sekcjach jednolitego europejskiego dokumentu zamówienia powinien wypełnić wykonawca</w:t>
      </w:r>
      <w:r w:rsidRPr="006A20B0">
        <w:rPr>
          <w:rFonts w:ascii="Calibri" w:eastAsia="Calibri" w:hAnsi="Calibri" w:cs="Calibri"/>
          <w:b/>
          <w:i/>
          <w:sz w:val="20"/>
          <w:szCs w:val="20"/>
          <w:lang w:eastAsia="en-GB"/>
        </w:rPr>
        <w:t>.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II: Informacje dotyczące wykonawcy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0"/>
        <w:gridCol w:w="4522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ind w:left="850" w:hanging="850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</w:tc>
      </w:tr>
      <w:tr w:rsidR="005365F5" w:rsidRPr="006A20B0" w:rsidTr="00F261E3">
        <w:trPr>
          <w:trHeight w:val="1372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Numer VAT, jeżeli dotyczy: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rPr>
          <w:trHeight w:val="2002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Osoba lub osoby wyznaczone do kontaktów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6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Telefon: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e-mail: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internetowy (adres www) (</w:t>
            </w:r>
            <w:r w:rsidRPr="006A20B0">
              <w:rPr>
                <w:rFonts w:ascii="Calibri" w:eastAsia="Calibri" w:hAnsi="Calibri" w:cs="Calibri"/>
                <w:i/>
                <w:sz w:val="20"/>
                <w:szCs w:val="20"/>
                <w:lang w:eastAsia="en-GB"/>
              </w:rPr>
              <w:t>jeżeli dotyczy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jest mikroprzedsiębiorstwem bądź małym lub średnim przedsiębiorstwem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7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u w:val="single"/>
                <w:lang w:eastAsia="en-GB"/>
              </w:rPr>
              <w:lastRenderedPageBreak/>
              <w:t>Jedynie w przypadku gdy zamówienie jest zastrzeżone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u w:val="single"/>
                <w:vertAlign w:val="superscript"/>
                <w:lang w:eastAsia="en-GB"/>
              </w:rPr>
              <w:footnoteReference w:id="8"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u w:val="single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jest zakładem pracy chronionej, „przedsiębiorstwem społecznym”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9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lub czy będzie realizował zamówienie w ramach programów zatrudnienia chronionego?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tak,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jaki jest odpowiedni odsetek pracowników niepełnosprawnych lub 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defaworyzowanych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Jeżeli jest to wymagane, proszę określić, do której kategorii lub których kategorii pracowników niepełnosprawnych lub 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defaworyzowanych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należą dani pracownicy.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[….]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 [] Nie dotyczy</w:t>
            </w:r>
          </w:p>
        </w:tc>
      </w:tr>
      <w:tr w:rsidR="005365F5" w:rsidRPr="006A20B0" w:rsidTr="00F261E3">
        <w:trPr>
          <w:trHeight w:val="9219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a) Proszę podać nazwę wykazu lub zaświadczenia i odpowiedni numer rejestracyjny lub numer zaświadczenia, jeżeli dotyczy: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Jeżeli poświadczenie wpisu do wykazu lub wydania zaświadczenia jest dostępne w formie elektronicznej, proszę podać: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10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Czy wpis do wykazu lub wydane zaświadczenie obejmują wszystkie wymagane kryteria kwalifikacji?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Jeżeli nie: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Proszę dodatkowo uzupełnić brakujące informacje w części IV w sekcjach A, B, C lub D, w zależności od przypadku.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WYŁĄCZNIE jeżeli jest to wymagane w stosownym ogłoszeniu lub dokumentach zamówienia:</w:t>
            </w:r>
            <w:r w:rsidRPr="006A20B0">
              <w:rPr>
                <w:rFonts w:ascii="Calibri" w:eastAsia="Calibri" w:hAnsi="Calibri" w:cs="Calibri"/>
                <w:b/>
                <w:i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i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a)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b) 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e)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Czy wykonawca bierze udział w postępowaniu o udzielenie zamówienia wspólnie z innymi wykonawcami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11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5365F5" w:rsidRPr="006A20B0" w:rsidTr="00F261E3">
        <w:tc>
          <w:tcPr>
            <w:tcW w:w="9289" w:type="dxa"/>
            <w:gridSpan w:val="2"/>
            <w:shd w:val="clear" w:color="auto" w:fill="BFBFBF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tak, proszę dopilnować, aby pozostali uczestnicy przedstawili odrębne jednolite europejskie dokumenty zamówienia.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Proszę wskazać rolę wykonawcy w grupie (lider, odpowiedzialny za określone zadania itd.):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Proszę wskazać pozostałych wykonawców biorących wspólnie udział w postępowaniu o udzielenie zamówienia: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a):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b):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c): 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Części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i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   ]</w:t>
            </w:r>
          </w:p>
        </w:tc>
      </w:tr>
    </w:tbl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B: Informacje na temat przedstawicieli wykonawcy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20" w:after="12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W stosownych przypadkach proszę podać imię i nazwisko (imiona i nazwiska) oraz adres(-y) osoby (osób) upoważnionej(-</w:t>
      </w:r>
      <w:proofErr w:type="spellStart"/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ych</w:t>
      </w:r>
      <w:proofErr w:type="spellEnd"/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8"/>
        <w:gridCol w:w="4514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Imię i nazwisko,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[……],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</w:tbl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Jeżeli tak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, proszę przedstawić –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dla każdego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 z podmiotów, których to dotyczy – odrębny formularz jednolitego europejskiego dokumentu zamówienia zawierający informacje wymagane w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niniejszej części sekcja A i B oraz w części III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, należycie wypełniony i podpisany przez dane podmioty.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A20B0">
        <w:rPr>
          <w:rFonts w:ascii="Calibri" w:eastAsia="Calibri" w:hAnsi="Calibri" w:cs="Calibri"/>
          <w:sz w:val="20"/>
          <w:szCs w:val="20"/>
          <w:vertAlign w:val="superscript"/>
          <w:lang w:eastAsia="en-GB"/>
        </w:rPr>
        <w:footnoteReference w:id="12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.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u w:val="single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D: Informacje dotyczące podwykonawców, na których zdolności wykonawca nie polega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(Sekcja, którą należy wypełnić jedynie w przypadku,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Jeżeli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tak i o ile jest to wiadome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proszę podać wykaz proponowanych podwykonawców: 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[…]</w:t>
            </w:r>
          </w:p>
        </w:tc>
      </w:tr>
    </w:tbl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Jeżeli instytucja zamawiająca lub podmiot zamawiający wyraźnie żąda przedstawienia tych informacji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oprócz informacji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:rsidR="005365F5" w:rsidRPr="006A20B0" w:rsidRDefault="005365F5" w:rsidP="005365F5">
      <w:pPr>
        <w:spacing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4"/>
          <w:lang w:eastAsia="en-GB"/>
        </w:rPr>
        <w:t>Część III: Podstawy wykluczenia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lastRenderedPageBreak/>
        <w:t>A: Podstawy związane z wyrokami skazującymi za przestępstwo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0"/>
          <w:szCs w:val="20"/>
          <w:lang w:eastAsia="en-GB"/>
        </w:rPr>
        <w:t>W art. 57 ust. 1 dyrektywy 2014/24/UE określono następujące powody wykluczenia:</w:t>
      </w:r>
    </w:p>
    <w:p w:rsidR="005365F5" w:rsidRPr="006A20B0" w:rsidRDefault="005365F5" w:rsidP="005365F5">
      <w:pPr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udział w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organizacji przestępczej</w:t>
      </w:r>
      <w:r w:rsidRPr="006A20B0">
        <w:rPr>
          <w:rFonts w:ascii="Calibri" w:eastAsia="Calibri" w:hAnsi="Calibri" w:cs="Calibri"/>
          <w:b/>
          <w:sz w:val="20"/>
          <w:szCs w:val="20"/>
          <w:vertAlign w:val="superscript"/>
          <w:lang w:eastAsia="en-GB"/>
        </w:rPr>
        <w:footnoteReference w:id="13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;</w:t>
      </w:r>
    </w:p>
    <w:p w:rsidR="005365F5" w:rsidRPr="006A20B0" w:rsidRDefault="005365F5" w:rsidP="005365F5">
      <w:pPr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korupcja</w:t>
      </w:r>
      <w:r w:rsidRPr="006A20B0">
        <w:rPr>
          <w:rFonts w:ascii="Calibri" w:eastAsia="Calibri" w:hAnsi="Calibri" w:cs="Calibri"/>
          <w:b/>
          <w:sz w:val="20"/>
          <w:szCs w:val="20"/>
          <w:vertAlign w:val="superscript"/>
          <w:lang w:eastAsia="en-GB"/>
        </w:rPr>
        <w:footnoteReference w:id="14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;</w:t>
      </w:r>
    </w:p>
    <w:p w:rsidR="005365F5" w:rsidRPr="006A20B0" w:rsidRDefault="005365F5" w:rsidP="005365F5">
      <w:pPr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nadużycie finansowe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vertAlign w:val="superscript"/>
          <w:lang w:eastAsia="en-GB"/>
        </w:rPr>
        <w:footnoteReference w:id="15"/>
      </w:r>
      <w:r w:rsidRPr="006A20B0">
        <w:rPr>
          <w:rFonts w:ascii="Calibri" w:eastAsia="Calibri" w:hAnsi="Calibri" w:cs="Calibri"/>
          <w:w w:val="0"/>
          <w:sz w:val="20"/>
          <w:szCs w:val="20"/>
          <w:lang w:eastAsia="en-GB"/>
        </w:rPr>
        <w:t>;</w:t>
      </w:r>
    </w:p>
    <w:p w:rsidR="005365F5" w:rsidRPr="006A20B0" w:rsidRDefault="005365F5" w:rsidP="005365F5">
      <w:pPr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przestępstwa terrorystyczne lub przestępstwa związane z działalnością terrorystyczną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vertAlign w:val="superscript"/>
          <w:lang w:eastAsia="en-GB"/>
        </w:rPr>
        <w:footnoteReference w:id="16"/>
      </w:r>
    </w:p>
    <w:p w:rsidR="005365F5" w:rsidRPr="006A20B0" w:rsidRDefault="005365F5" w:rsidP="005365F5">
      <w:pPr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pranie pieniędzy lub finansowanie terroryzmu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vertAlign w:val="superscript"/>
          <w:lang w:eastAsia="en-GB"/>
        </w:rPr>
        <w:footnoteReference w:id="17"/>
      </w:r>
    </w:p>
    <w:p w:rsidR="005365F5" w:rsidRPr="006A20B0" w:rsidRDefault="005365F5" w:rsidP="005365F5">
      <w:pPr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praca dzieci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 i inne formy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handlu ludźmi</w:t>
      </w:r>
      <w:r w:rsidRPr="006A20B0">
        <w:rPr>
          <w:rFonts w:ascii="Calibri" w:eastAsia="Calibri" w:hAnsi="Calibri" w:cs="Calibri"/>
          <w:b/>
          <w:sz w:val="20"/>
          <w:szCs w:val="20"/>
          <w:vertAlign w:val="superscript"/>
          <w:lang w:eastAsia="en-GB"/>
        </w:rPr>
        <w:footnoteReference w:id="18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Podstawy związane z wyrokami skazującymi za przestępstwo na podstawie przepisów 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</w:tbl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3"/>
        <w:gridCol w:w="4529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 stosunku do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samego wykonawcy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bądź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jakiejkolwiek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wydany został prawomocny wyrok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19"/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0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datę wyroku, określić, których spośród punktów 1–6 on dotyczy, oraz podać powód(-ody) skazania;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b) wskazać, kto został skazany [ ];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br/>
              <w:t>a) data: [   ], punkt(-y): [   ], powód(-ody): [   ]</w:t>
            </w:r>
            <w:r w:rsidRPr="006A20B0"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br/>
              <w:t>b) 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długość okresu wykluczenia [……] oraz punkt(-y), którego(-</w:t>
            </w:r>
            <w:proofErr w:type="spellStart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ych</w:t>
            </w:r>
            <w:proofErr w:type="spellEnd"/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) to dotyczy.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1"/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W przypadku skazania, czy wykonawca przedsięwziął środki w celu wykazania swojej rzetelności pomimo istnienia odpowiedniej podstawy wykluczenia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2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(„samooczyszczenie”)?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[] Tak [] Nie 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, proszę opisać przedsięwzięte środki</w:t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vertAlign w:val="superscript"/>
                <w:lang w:eastAsia="en-GB"/>
              </w:rPr>
              <w:footnoteReference w:id="23"/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w w:val="0"/>
          <w:sz w:val="20"/>
          <w:szCs w:val="20"/>
          <w:lang w:eastAsia="en-GB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5"/>
        <w:gridCol w:w="2244"/>
        <w:gridCol w:w="2273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wywiązał się ze wszystkich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obowiązków dotyczących płatności podatków lub składek na ubezpieczenie społeczne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5365F5" w:rsidRPr="006A20B0" w:rsidTr="00F261E3">
        <w:trPr>
          <w:trHeight w:val="470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br/>
              <w:t>Jeżeli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wskazać: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a) państwo lub państwo członkowskie, którego to dotyczy;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b) jakiej kwoty to dotyczy?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c) w jaki sposób zostało ustalone to naruszenie obowiązków: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1) w trybie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decyzji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sądowej lub administracyjnej:</w:t>
            </w:r>
          </w:p>
          <w:p w:rsidR="005365F5" w:rsidRPr="006A20B0" w:rsidRDefault="005365F5" w:rsidP="00F261E3">
            <w:pPr>
              <w:tabs>
                <w:tab w:val="num" w:pos="1417"/>
              </w:tabs>
              <w:spacing w:before="120" w:after="120" w:line="320" w:lineRule="exact"/>
              <w:ind w:left="1417" w:hanging="567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Czy ta decyzja jest ostateczna i wiążąca?</w:t>
            </w:r>
          </w:p>
          <w:p w:rsidR="005365F5" w:rsidRPr="006A20B0" w:rsidRDefault="005365F5" w:rsidP="005365F5">
            <w:pPr>
              <w:numPr>
                <w:ilvl w:val="0"/>
                <w:numId w:val="4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Proszę podać datę wyroku lub decyzji.</w:t>
            </w:r>
          </w:p>
          <w:p w:rsidR="005365F5" w:rsidRPr="006A20B0" w:rsidRDefault="005365F5" w:rsidP="005365F5">
            <w:pPr>
              <w:numPr>
                <w:ilvl w:val="0"/>
                <w:numId w:val="4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W przypadku wyroku,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 ile została w nim bezpośrednio określona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długość okresu wykluczenia: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2) w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inny sposób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 Proszę sprecyzować, w jaki:</w:t>
            </w: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Składki na ubezpieczenia społeczne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4"/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[……][……][……]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C: Podstawy związane z niewypłacalnością, konfliktem interesów lub wykroczeniami zawodowymi</w:t>
      </w:r>
      <w:r w:rsidRPr="006A20B0">
        <w:rPr>
          <w:rFonts w:ascii="Calibri" w:eastAsia="Calibri" w:hAnsi="Calibri" w:cs="Calibri"/>
          <w:smallCaps/>
          <w:sz w:val="20"/>
          <w:szCs w:val="20"/>
          <w:vertAlign w:val="superscript"/>
          <w:lang w:eastAsia="en-GB"/>
        </w:rPr>
        <w:footnoteReference w:id="25"/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3"/>
        <w:gridCol w:w="4539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wykonawca,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wedle własnej wiedzy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naruszył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swoje obowiązki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w dziedzinie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prawa środowiska, prawa socjalnego i prawa pracy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vertAlign w:val="superscript"/>
                <w:lang w:eastAsia="en-GB"/>
              </w:rPr>
              <w:footnoteReference w:id="26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</w:p>
        </w:tc>
      </w:tr>
      <w:tr w:rsidR="005365F5" w:rsidRPr="006A20B0" w:rsidTr="00F261E3">
        <w:trPr>
          <w:trHeight w:val="405"/>
        </w:trPr>
        <w:tc>
          <w:tcPr>
            <w:tcW w:w="4644" w:type="dxa"/>
            <w:vMerge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wykazania swojej rzetelności pomimo istnienia odpowiedniej podstawy wykluczenia („samooczyszczenie”)?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</w:tbl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4"/>
        <w:gridCol w:w="4518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znajduje się w jednej z następujących sytuacji: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a)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zbankrutował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b)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prowadzone jest wobec niego postępowanie upadłościowe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lub likwidacyjne;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c) zawarł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układ z wierzycielami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znajduje się w innej tego rodzaju sytuacji wynikającej z podobnej procedury przewidzianej w krajowych przepisach ustawowych i wykonawczych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7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e) jego aktywami zarządza likwidator lub sąd; lub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f) jego działalność gospodarcza jest zawieszona?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tak:</w:t>
            </w:r>
          </w:p>
          <w:p w:rsidR="005365F5" w:rsidRPr="006A20B0" w:rsidRDefault="005365F5" w:rsidP="005365F5">
            <w:pPr>
              <w:numPr>
                <w:ilvl w:val="0"/>
                <w:numId w:val="3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Proszę podać szczegółowe informacje:</w:t>
            </w:r>
          </w:p>
          <w:p w:rsidR="005365F5" w:rsidRPr="006A20B0" w:rsidRDefault="005365F5" w:rsidP="005365F5">
            <w:pPr>
              <w:numPr>
                <w:ilvl w:val="0"/>
                <w:numId w:val="3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28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.</w:t>
            </w: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5365F5" w:rsidRPr="006A20B0" w:rsidRDefault="005365F5" w:rsidP="005365F5">
            <w:pPr>
              <w:numPr>
                <w:ilvl w:val="0"/>
                <w:numId w:val="3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</w:p>
          <w:p w:rsidR="005365F5" w:rsidRPr="006A20B0" w:rsidRDefault="005365F5" w:rsidP="005365F5">
            <w:pPr>
              <w:numPr>
                <w:ilvl w:val="0"/>
                <w:numId w:val="3"/>
              </w:num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</w:p>
          <w:p w:rsidR="005365F5" w:rsidRPr="006A20B0" w:rsidRDefault="005365F5" w:rsidP="00F261E3">
            <w:pPr>
              <w:spacing w:before="120" w:after="120" w:line="320" w:lineRule="exact"/>
              <w:ind w:left="850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jest winien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poważnego wykroczenia zawodowego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vertAlign w:val="superscript"/>
                <w:lang w:eastAsia="en-GB"/>
              </w:rPr>
              <w:footnoteReference w:id="29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?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 [……]</w:t>
            </w:r>
          </w:p>
        </w:tc>
      </w:tr>
      <w:tr w:rsidR="005365F5" w:rsidRPr="006A20B0" w:rsidTr="00F261E3">
        <w:trPr>
          <w:trHeight w:val="303"/>
        </w:trPr>
        <w:tc>
          <w:tcPr>
            <w:tcW w:w="4644" w:type="dxa"/>
            <w:vMerge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365F5" w:rsidRPr="006A20B0" w:rsidTr="00F261E3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lastRenderedPageBreak/>
              <w:t>Czy wykonawca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zawarł z innymi wykonawcami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porozumienia mające na celu zakłócenie konkurencji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365F5" w:rsidRPr="006A20B0" w:rsidTr="00F261E3">
        <w:trPr>
          <w:trHeight w:val="514"/>
        </w:trPr>
        <w:tc>
          <w:tcPr>
            <w:tcW w:w="4644" w:type="dxa"/>
            <w:vMerge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365F5" w:rsidRPr="006A20B0" w:rsidTr="00F261E3">
        <w:trPr>
          <w:trHeight w:val="1316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 xml:space="preserve">Czy wykonawca wie o jakimkolwiek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konflikcie interesów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vertAlign w:val="superscript"/>
                <w:lang w:eastAsia="en-GB"/>
              </w:rPr>
              <w:footnoteReference w:id="30"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spowodowanym jego udziałem w postępowaniu o udzielenie zamówienia?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365F5" w:rsidRPr="006A20B0" w:rsidTr="00F261E3">
        <w:trPr>
          <w:trHeight w:val="1544"/>
        </w:trPr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 xml:space="preserve">Czy wykonawca lub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przedsiębiorstwo związane z wykonawcą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doradzał(-o)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instytucji zamawiającej lub podmiotowi zamawiającemu bądź był(-o) w inny sposób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zaangażowany(-e) w przygotowanie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postępowania o udzielenie zamówienia?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365F5" w:rsidRPr="006A20B0" w:rsidTr="00F261E3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rozwiązana przed czasem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lub w której nałożone zostało odszkodowanie bądź inne porównywalne sankcje w związku z tą wcześniejszą umową?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[…]</w:t>
            </w:r>
          </w:p>
        </w:tc>
      </w:tr>
      <w:tr w:rsidR="005365F5" w:rsidRPr="006A20B0" w:rsidTr="00F261E3">
        <w:trPr>
          <w:trHeight w:val="931"/>
        </w:trPr>
        <w:tc>
          <w:tcPr>
            <w:tcW w:w="4644" w:type="dxa"/>
            <w:vMerge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czy wykonawca przedsięwziął środki w celu samooczyszczenia? 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, proszę opisać przedsięwzięte środki: 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Czy wykonawca może potwierdzić, że: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nie jest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winny poważnego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wprowadzenia w błąd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przy dostarczaniu informacji wymaganych do weryfikacji braku podstaw wykluczenia lub do weryfikacji spełnienia kryteriów kwalifikacji;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b) </w:t>
            </w: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 xml:space="preserve">nie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zataił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tych informacji;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 xml:space="preserve">c) jest w stanie niezwłocznie przedstawić dokumenty potwierdzające wymagane przez instytucję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zamawiającą lub podmiot zamawiający; oraz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lastRenderedPageBreak/>
              <w:t>[] Tak [] Nie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Czy mają zastosowanie </w:t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podstawy wykluczenia o charakterze wyłącznie krajowym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 określone w stosownym ogłoszeniu lub w dokumentach zamówienia?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(adres internetowy, wydający urząd lub organ, dokładne dane referencyjne dokumentacji):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[……][……][……]</w:t>
            </w:r>
            <w:r w:rsidRPr="006A20B0">
              <w:rPr>
                <w:rFonts w:ascii="Calibri" w:eastAsia="Calibri" w:hAnsi="Calibri" w:cs="Calibri"/>
                <w:sz w:val="20"/>
                <w:szCs w:val="20"/>
                <w:vertAlign w:val="superscript"/>
                <w:lang w:eastAsia="en-GB"/>
              </w:rPr>
              <w:footnoteReference w:id="31"/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W przypadku gdy ma zastosowanie którakolwiek z podstaw wykluczenia o charakterze wyłącznie krajowym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czy wykonawca przedsięwziął środki w celu samooczyszczenia? 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Jeżeli tak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br/>
              <w:t>[……]</w:t>
            </w:r>
          </w:p>
        </w:tc>
      </w:tr>
    </w:tbl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IV: Kryteria kwalifikacji</w:t>
      </w:r>
    </w:p>
    <w:p w:rsidR="005365F5" w:rsidRPr="006A20B0" w:rsidRDefault="005365F5" w:rsidP="005365F5">
      <w:pPr>
        <w:spacing w:before="120" w:after="120" w:line="320" w:lineRule="exact"/>
        <w:jc w:val="both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W odniesieniu do kryteriów kwalifikacji (sekcja 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sym w:font="Symbol" w:char="F061"/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 xml:space="preserve"> lub sekcje A–D w niniejszej części) wykonawca oświadcza, że:</w:t>
      </w: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sym w:font="Symbol" w:char="F061"/>
      </w: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: Ogólne oświadczenie dotyczące wszystkich kryteriów kwalifikacji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sym w:font="Symbol" w:char="F061"/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2"/>
        <w:gridCol w:w="4530"/>
      </w:tblGrid>
      <w:tr w:rsidR="005365F5" w:rsidRPr="006A20B0" w:rsidTr="00F261E3">
        <w:tc>
          <w:tcPr>
            <w:tcW w:w="4606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lastRenderedPageBreak/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5365F5" w:rsidRPr="006A20B0" w:rsidTr="00F261E3">
        <w:tc>
          <w:tcPr>
            <w:tcW w:w="4606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z w:val="20"/>
                <w:szCs w:val="20"/>
                <w:lang w:eastAsia="en-GB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w w:val="0"/>
                <w:sz w:val="20"/>
                <w:szCs w:val="20"/>
                <w:lang w:eastAsia="en-GB"/>
              </w:rPr>
              <w:t>[] Tak [] Nie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A: Kompetencje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0"/>
        <w:gridCol w:w="4532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Kompetencje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5B083F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</w:pPr>
            <w:r w:rsidRPr="005B083F">
              <w:rPr>
                <w:rFonts w:ascii="Calibri" w:eastAsia="Calibri" w:hAnsi="Calibri" w:cs="Calibri"/>
                <w:b/>
                <w:sz w:val="20"/>
                <w:szCs w:val="20"/>
                <w:highlight w:val="lightGray"/>
                <w:lang w:eastAsia="en-GB"/>
              </w:rPr>
              <w:t>1) Figuruje w odpowiednim rejestrze zawodowym lub handlowym</w:t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t xml:space="preserve"> prowadzonym w państwie członkowskim siedziby wykonawcy</w:t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vertAlign w:val="superscript"/>
                <w:lang w:eastAsia="en-GB"/>
              </w:rPr>
              <w:footnoteReference w:id="32"/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t>:</w:t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5B083F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</w:pPr>
            <w:r w:rsidRPr="005B083F"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  <w:t>[…]</w:t>
            </w:r>
            <w:r w:rsidRPr="005B083F"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w w:val="0"/>
                <w:sz w:val="20"/>
                <w:szCs w:val="20"/>
                <w:highlight w:val="lightGray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z w:val="20"/>
                <w:szCs w:val="20"/>
                <w:highlight w:val="lightGray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2) W odniesieniu do zamówień publicznych na usługi: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Czy konieczne jest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posiadanie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określonego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zezwolenia lub bycie członkiem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określonej organizacji, aby mieć możliwość </w:t>
            </w:r>
            <w:proofErr w:type="spellStart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świadcznia</w:t>
            </w:r>
            <w:proofErr w:type="spellEnd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usługi, o której mowa, w państwie siedziby wykonawcy?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5B083F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[] Tak [] Nie</w:t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Jeżeli tak, proszę określić, o jakie zezwolenie lub status członkowski chodzi, i wskazać, czy wykonawca je posiada: [ …] [] Tak [] Nie</w:t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5B083F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B: Sytuacja ekonomiczna i finansowa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4"/>
        <w:gridCol w:w="4528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Sytuacja ekonomiczna i finansowa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1a) Jego („ogólny”)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roczny obrót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 ciągu określonej liczby lat obrotowych wymaganej w stosownym ogłoszeniu lub dokumentach zamówienia jest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następujący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  <w:t>i/lub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 xml:space="preserve">1b) Jego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średni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roczny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obrót w ciągu określonej liczby lat wymaganej w stosownym ogłoszeniu lub dokumentach zamówienia jest następujący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33"/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 xml:space="preserve"> (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)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(liczba lat, średni obrót)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[……],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</w:p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 xml:space="preserve">2a) Jego roczny („specyficzny”)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obrót w obszarze działalności gospodarczej objętym zamówieniem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i określonym w stosownym ogłoszeniu lub dokumentach zamówienia w ciągu wymaganej liczby lat obrotowych jest następujący: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i/lub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2b) Jego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średni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roczny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obrót w przedmiotowym obszarze i w ciągu określonej liczby lat wymaganej w stosownym ogłoszeniu lub dokumentach zamówienia jest następujący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34"/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rok: [……] obrót: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(liczba lat, średni obrót)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[……], 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3) W przypadku gdy informacje dotyczące obrotu (ogólnego lub specyficznego) nie są dostępne za cały wymagany okres, proszę podać datę założenia przedsiębiorstwa wykonawcy lub rozpoczęcia działalności przez wykonawcę: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4)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wskaźników finansowych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35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określonych w stosownym ogłoszeniu lub dokumentach zamówienia wykonawca oświadcza, że aktualna(-e) wartość(-ci) wymaganego(-</w:t>
            </w:r>
            <w:proofErr w:type="spellStart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ych</w:t>
            </w:r>
            <w:proofErr w:type="spellEnd"/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) wskaźnika(-ów) jest (są) następująca(-e):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(określenie wymaganego wskaźnika – stosunek X do Y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6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– oraz wartość):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7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i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i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5) W ramach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ubezpieczenia z tytułu ryzyka zawodowego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wykonawca jest ubezpieczony na następującą kwotę: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Jeżeli te informacje są dostępne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[……] […] waluta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 xml:space="preserve">(adres internetowy, wydający urząd lub organ,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 xml:space="preserve">6)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innych ewentualnych wymogów ekonomicznych lub finansowych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, które mogły zostać określone w stosownym ogłoszeniu lub dokumentach zamówienia, wykonawca oświadcza, że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 xml:space="preserve">Jeżeli odnośna dokumentacja, która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mogła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zostać określona w stosownym ogłoszeniu lub w dokumentach zamówienia,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t>C: Zdolność techniczna i zawodowa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danych kryteriów kwalifikacji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99"/>
        <w:gridCol w:w="4563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Zdolność techniczna i zawodowa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 xml:space="preserve">1a) Jedynie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shd w:val="clear" w:color="auto" w:fill="FFFFFF"/>
                <w:lang w:eastAsia="en-GB"/>
              </w:rPr>
              <w:t>zamówień publicznych na roboty budowlane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W okresie odniesienia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8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wykonawca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wykonał następujące roboty budowlane określonego rodzaju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: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dotycząca zadowalającego wykonania i rezultatu w odniesieniu do najważniejszych robót budowlanych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Liczba lat (okres ten został wskazany w stosownym ogłoszeniu lub dokumentach zamówienia): […]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Roboty budowlane: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 xml:space="preserve">1b) Jedynie w odniesieniu do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shd w:val="clear" w:color="auto" w:fill="FFFFFF"/>
                <w:lang w:eastAsia="en-GB"/>
              </w:rPr>
              <w:t>zamówień publicznych na dostawy i zamówień publicznych na usługi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FFFFFF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W okresie odniesienia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39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wykonawca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zrealizował następujące główne dostawy określonego rodzaju lub wyświadczył następujące główne usługi określonego rodzaju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: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 xml:space="preserve">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Przy sporządzaniu wykazu proszę podać kwoty, daty i odbiorców, zarówno publicznych, jak i prywatnych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0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Liczba lat (okres ten został wskazany w stosownym ogłoszeniu lub dokumentach zamówienia): […]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36"/>
              <w:gridCol w:w="936"/>
              <w:gridCol w:w="724"/>
              <w:gridCol w:w="1149"/>
            </w:tblGrid>
            <w:tr w:rsidR="005365F5" w:rsidRPr="006A20B0" w:rsidTr="00F261E3">
              <w:tc>
                <w:tcPr>
                  <w:tcW w:w="1336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Opis</w:t>
                  </w:r>
                </w:p>
              </w:tc>
              <w:tc>
                <w:tcPr>
                  <w:tcW w:w="936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Kwoty</w:t>
                  </w:r>
                </w:p>
              </w:tc>
              <w:tc>
                <w:tcPr>
                  <w:tcW w:w="724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Daty</w:t>
                  </w:r>
                </w:p>
              </w:tc>
              <w:tc>
                <w:tcPr>
                  <w:tcW w:w="1149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  <w:r w:rsidRPr="006A20B0"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  <w:t>Odbiorcy</w:t>
                  </w:r>
                </w:p>
              </w:tc>
            </w:tr>
            <w:tr w:rsidR="005365F5" w:rsidRPr="006A20B0" w:rsidTr="00F261E3">
              <w:tc>
                <w:tcPr>
                  <w:tcW w:w="1336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936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724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  <w:tc>
                <w:tcPr>
                  <w:tcW w:w="1149" w:type="dxa"/>
                  <w:shd w:val="clear" w:color="auto" w:fill="auto"/>
                </w:tcPr>
                <w:p w:rsidR="005365F5" w:rsidRPr="006A20B0" w:rsidRDefault="005365F5" w:rsidP="00F261E3">
                  <w:pPr>
                    <w:spacing w:before="120" w:after="120" w:line="320" w:lineRule="exact"/>
                    <w:jc w:val="both"/>
                    <w:rPr>
                      <w:rFonts w:ascii="Calibri" w:eastAsia="Calibri" w:hAnsi="Calibri" w:cs="Calibri"/>
                      <w:strike/>
                      <w:sz w:val="20"/>
                      <w:szCs w:val="20"/>
                      <w:lang w:eastAsia="en-GB"/>
                    </w:rPr>
                  </w:pPr>
                </w:p>
              </w:tc>
            </w:tr>
          </w:tbl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shd w:val="clear" w:color="auto" w:fill="BFBFBF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 xml:space="preserve">2) Może skorzystać z usług następujących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pracowników technicznych lub służb technicznych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vertAlign w:val="superscript"/>
                <w:lang w:eastAsia="en-GB"/>
              </w:rPr>
              <w:footnoteReference w:id="41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, w szczególności tych odpowiedzialnych za kontrolę jakości: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W przypadku zamówień publicznych na roboty budowlane wykonawca będzie mógł się zwrócić do następujących pracowników technicznych lub służb technicznych o wykonanie robót: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3) Korzysta z następujących urządzeń technicznych oraz środków w celu zapewnienia jakości, a jego zaplecze naukowo-badawcze jest następujące: 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4) Podczas realizacji zamówienia będzie mógł stosować następujące systemy zarządzania łańcuchem dostaw i śledzenia łańcucha dostaw: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5) W odniesieniu do produktów lub usług o złożonym charakterze, które mają zostać dostarczone, lub – wyjątkowo – w odniesieniu do produktów lub usług o szczególnym przeznaczeniu: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Czy wykonawca zezwoli na przeprowadzenie kontroli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footnoteReference w:id="42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swoich zdolności produkcyjnych lub zdolności technicznych, a w razie konieczności także dostępnych mu środków naukowych i badawczych, jak również środków kontroli jakości?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6) Następującym wykształceniem i kwalifikacjami zawodowymi legitymuje się: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a) sam usługodawca lub wykonawca: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lub (w zależności od wymogów określonych w stosownym ogłoszeniu lub dokumentach zamówienia):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b) jego kadra kierownicza: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a)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b) 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7) Podczas realizacji zamówienia wykonawca będzie mógł stosować następujące środki zarządzania środowiskowego: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8) Wielkość średniego rocznego zatrudnienia u wykonawcy oraz liczebność kadry kierowniczej w ostatnich trzech latach są następujące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Rok, średnie roczne zatrudnienie: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Rok, liczebność kadry kierowniczej: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[……], 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9) Będzie dysponował następującymi narzędziami, wyposażeniem zakładu i urządzeniami technicznymi na potrzeby realizacji zamówienia: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10) Wykonawca zamierza ewentualnie zlecić podwykonawcom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footnoteReference w:id="43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następującą część (procentową) zamówienia: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11) W odniesieniu do zamówień publicznych na dostawy: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Wykonawca dostarczy wymagane próbki, opisy lub fotografie produktów, które mają być dostarczone i którym nie musi towarzyszyć świadectwo autentyczności.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Wykonawca oświadcza ponadto, że w stosownych przypadkach przedstawi wymagane świadectwa autentyczności.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12) W odniesieniu do zamówień publicznych na dostawy: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Czy wykonawca może przedstawić wymagane zaświadczenia sporządzone przez urzędowe instytuty lub agencje kontroli jakości o uznanych kompetencjach, potwierdzające zgodność produktów poprzez wyraźne odniesienie do specyfikacji technicznych lub norm, które zostały określone w stosownym ogłoszeniu lub dokumentach zamówienia?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 xml:space="preserve">Jeżeli nie, proszę wyjaśnić dlaczego, i wskazać, jakie 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t>inne środki dowodowe mogą zostać przedstawione: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Jeżeli odnośna dokumentacja jest dostępna w formie elektronicznej, proszę wskazać:</w:t>
            </w:r>
          </w:p>
        </w:tc>
        <w:tc>
          <w:tcPr>
            <w:tcW w:w="4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lastRenderedPageBreak/>
              <w:br/>
              <w:t>(adres internetowy, wydający urząd lub organ, dokładne dane referencyjne dokumentacji): [……][……][……]</w:t>
            </w:r>
          </w:p>
        </w:tc>
      </w:tr>
    </w:tbl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smallCaps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smallCaps/>
          <w:sz w:val="20"/>
          <w:szCs w:val="20"/>
          <w:lang w:eastAsia="en-GB"/>
        </w:rPr>
        <w:lastRenderedPageBreak/>
        <w:t>D: Systemy zapewniania jakości i normy zarządzania środowiskowego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powinien przedstawić informacje jedynie w przypadku gdy instytucja zamawiająca lub podmiot zamawiający wymagają systemów zapewniania jakości lub norm zarządzania środowiskowego w stosownym ogłoszeniu lub w dokumentach zamówienia, o których mowa w ogłoszeniu.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23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Systemy zapewniania jakości i normy zarządzania środowiskowego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zaświadczenia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wymaganych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norm zapewniania jakości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, w tym w zakresie dostępności dla osób niepełnosprawnych?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Jeżeli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, proszę wyjaśnić dlaczego, i określić, jakie inne środki dowodowe dotyczące systemu zapewniania jakości mogą zostać przedstawione: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Czy wykonawca będzie w stanie przedstawić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zaświadczenia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sporządzone przez niezależne jednostki, poświadczające spełnienie przez wykonawcę wymogów określonych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systemów lub norm zarządzania środowiskowego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?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Jeżeli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, proszę wyjaśnić dlaczego, i określić, jakie inne środki dowodowe dotyczące </w:t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systemów lub norm zarządzania środowiskowego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mogą zostać przedstawione: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>[] Tak [] Nie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>[……] [……]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(adres internetowy, wydający urząd lub organ, dokładne dane referencyjne dokumentacji): [……][……][……]</w:t>
            </w:r>
          </w:p>
        </w:tc>
      </w:tr>
    </w:tbl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keepNext/>
        <w:spacing w:before="120" w:after="36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V: Ograniczanie liczby kwalifikujących się kandydatów</w:t>
      </w:r>
    </w:p>
    <w:p w:rsidR="005365F5" w:rsidRPr="006A20B0" w:rsidRDefault="005365F5" w:rsidP="005365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before="120" w:after="120" w:line="320" w:lineRule="exact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 xml:space="preserve">Wykonawca powinien przedstawić informacje jedynie w przypadku gdy instytucja zamawiająca lub podmiot zamawiający określiły obiektywne i niedyskryminacyjne kryteria lub zasady, które mają być stosowane w celu ograniczenia liczby kandydatów, którzy zostaną zaproszeni do złożenia ofert lub prowadzenia dialogu. 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lastRenderedPageBreak/>
        <w:t>Te informacje, którym mogą towarzyszyć wymogi dotyczące (rodzajów) zaświadczeń lub rodzajów dowodów w formie dokumentów, które ewentualnie należy przedstawić, określono w stosownym ogłoszeniu lub w dokumentach zamówienia, o których mowa w ogłoszeniu.</w:t>
      </w: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br/>
        <w:t>Dotyczy jedynie procedury ograniczonej, procedury konkurencyjnej z negocjacjami, dialogu konkurencyjnego i partnerstwa innowacyjnego:</w:t>
      </w:r>
    </w:p>
    <w:p w:rsidR="005365F5" w:rsidRPr="006A20B0" w:rsidRDefault="005365F5" w:rsidP="005365F5">
      <w:pPr>
        <w:spacing w:before="120" w:after="120" w:line="320" w:lineRule="exact"/>
        <w:jc w:val="both"/>
        <w:rPr>
          <w:rFonts w:ascii="Calibri" w:eastAsia="Calibri" w:hAnsi="Calibri" w:cs="Calibri"/>
          <w:b/>
          <w:w w:val="0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w w:val="0"/>
          <w:sz w:val="20"/>
          <w:szCs w:val="20"/>
          <w:lang w:eastAsia="en-GB"/>
        </w:rPr>
        <w:t>Wykonawca oświadcza, że: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6"/>
        <w:gridCol w:w="4526"/>
      </w:tblGrid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Ograniczanie liczby kandydatów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b/>
                <w:w w:val="0"/>
                <w:sz w:val="20"/>
                <w:szCs w:val="20"/>
                <w:lang w:eastAsia="en-GB"/>
              </w:rPr>
              <w:t>Odpowiedź:</w:t>
            </w:r>
          </w:p>
        </w:tc>
      </w:tr>
      <w:tr w:rsidR="005365F5" w:rsidRPr="006A20B0" w:rsidTr="00F261E3">
        <w:tc>
          <w:tcPr>
            <w:tcW w:w="4644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jc w:val="both"/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W następujący sposób </w:t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spełnia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obiektywne i niedyskryminacyjne kryteria lub zasady, które mają być stosowane w celu ograniczenia liczby kandydatów: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  <w:t xml:space="preserve">W przypadku gdy wymagane są określone zaświadczenia lub inne rodzaje dowodów w formie dokumentów, proszę wskazać dla </w:t>
            </w:r>
            <w:r w:rsidRPr="006A20B0"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  <w:t>każdego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t xml:space="preserve"> z nich, czy wykonawca posiada wymagane dokumenty:</w:t>
            </w:r>
            <w:r w:rsidRPr="006A20B0">
              <w:rPr>
                <w:rFonts w:ascii="Calibri" w:eastAsia="Calibri" w:hAnsi="Calibri" w:cs="Calibri"/>
                <w:strike/>
                <w:w w:val="0"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Jeżeli niektóre z tych zaświadczeń lub rodzajów dowodów w formie dokumentów są dostępne w postaci elektronicznej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4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, proszę wskazać dla </w:t>
            </w:r>
            <w:r w:rsidRPr="006A20B0">
              <w:rPr>
                <w:rFonts w:ascii="Calibri" w:eastAsia="Calibri" w:hAnsi="Calibri" w:cs="Calibri"/>
                <w:b/>
                <w:strike/>
                <w:sz w:val="20"/>
                <w:szCs w:val="20"/>
                <w:lang w:eastAsia="en-GB"/>
              </w:rPr>
              <w:t>każdego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 xml:space="preserve"> z nich:</w:t>
            </w:r>
          </w:p>
        </w:tc>
        <w:tc>
          <w:tcPr>
            <w:tcW w:w="4645" w:type="dxa"/>
            <w:shd w:val="clear" w:color="auto" w:fill="auto"/>
          </w:tcPr>
          <w:p w:rsidR="005365F5" w:rsidRPr="006A20B0" w:rsidRDefault="005365F5" w:rsidP="00F261E3">
            <w:pPr>
              <w:spacing w:before="120" w:after="120" w:line="320" w:lineRule="exact"/>
              <w:rPr>
                <w:rFonts w:ascii="Calibri" w:eastAsia="Calibri" w:hAnsi="Calibri" w:cs="Calibri"/>
                <w:b/>
                <w:strike/>
                <w:w w:val="0"/>
                <w:sz w:val="20"/>
                <w:szCs w:val="20"/>
                <w:lang w:eastAsia="en-GB"/>
              </w:rPr>
            </w:pP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t>[….]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[] Tak [] Nie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5"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lang w:eastAsia="en-GB"/>
              </w:rPr>
              <w:br/>
              <w:t>(adres internetowy, wydający urząd lub organ, dokładne dane referencyjne dokumentacji): [……][……][……]</w:t>
            </w:r>
            <w:r w:rsidRPr="006A20B0">
              <w:rPr>
                <w:rFonts w:ascii="Calibri" w:eastAsia="Calibri" w:hAnsi="Calibri" w:cs="Calibri"/>
                <w:strike/>
                <w:sz w:val="20"/>
                <w:szCs w:val="20"/>
                <w:vertAlign w:val="superscript"/>
                <w:lang w:eastAsia="en-GB"/>
              </w:rPr>
              <w:footnoteReference w:id="46"/>
            </w:r>
          </w:p>
        </w:tc>
      </w:tr>
    </w:tbl>
    <w:p w:rsidR="005365F5" w:rsidRPr="006A20B0" w:rsidRDefault="005365F5" w:rsidP="005365F5">
      <w:pPr>
        <w:keepNext/>
        <w:spacing w:after="0" w:line="320" w:lineRule="exact"/>
        <w:jc w:val="center"/>
        <w:rPr>
          <w:rFonts w:ascii="Calibri" w:eastAsia="Calibri" w:hAnsi="Calibri" w:cs="Calibri"/>
          <w:b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Część VI: Oświadczenia końcowe</w:t>
      </w: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6A20B0">
        <w:rPr>
          <w:rFonts w:ascii="Calibri" w:eastAsia="Calibri" w:hAnsi="Calibri" w:cs="Calibri"/>
          <w:sz w:val="20"/>
          <w:szCs w:val="20"/>
          <w:vertAlign w:val="superscript"/>
          <w:lang w:eastAsia="en-GB"/>
        </w:rPr>
        <w:footnoteReference w:id="47"/>
      </w: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 xml:space="preserve">, lub </w:t>
      </w: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b) najpóźniej od dnia 18 kwietnia 2018 r.</w:t>
      </w:r>
      <w:r w:rsidRPr="006A20B0">
        <w:rPr>
          <w:rFonts w:ascii="Calibri" w:eastAsia="Calibri" w:hAnsi="Calibri" w:cs="Calibri"/>
          <w:sz w:val="20"/>
          <w:szCs w:val="20"/>
          <w:vertAlign w:val="superscript"/>
          <w:lang w:eastAsia="en-GB"/>
        </w:rPr>
        <w:footnoteReference w:id="48"/>
      </w: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>, instytucja zamawiająca lub podmiot zamawiający już posiada odpowiednią dokumentację</w:t>
      </w:r>
      <w:r w:rsidRPr="006A20B0">
        <w:rPr>
          <w:rFonts w:ascii="Calibri" w:eastAsia="Calibri" w:hAnsi="Calibri" w:cs="Calibri"/>
          <w:sz w:val="20"/>
          <w:szCs w:val="20"/>
          <w:lang w:eastAsia="en-GB"/>
        </w:rPr>
        <w:t>.</w:t>
      </w:r>
    </w:p>
    <w:p w:rsidR="005365F5" w:rsidRPr="006A20B0" w:rsidRDefault="005365F5" w:rsidP="005365F5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b/>
          <w:i/>
          <w:vanish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i/>
          <w:sz w:val="20"/>
          <w:szCs w:val="20"/>
          <w:lang w:eastAsia="en-GB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 xml:space="preserve">[określić postępowanie o udzielenie zamówienia: (skrócony opis, adres publikacyjny w </w:t>
      </w:r>
      <w:r w:rsidRPr="006A20B0">
        <w:rPr>
          <w:rFonts w:ascii="Calibri" w:eastAsia="Calibri" w:hAnsi="Calibri" w:cs="Calibri"/>
          <w:b/>
          <w:i/>
          <w:sz w:val="20"/>
          <w:szCs w:val="20"/>
          <w:lang w:eastAsia="en-GB"/>
        </w:rPr>
        <w:t>Dzienniku Urzędowym Unii Europejskiej</w:t>
      </w:r>
      <w:r w:rsidRPr="006A20B0">
        <w:rPr>
          <w:rFonts w:ascii="Calibri" w:eastAsia="Calibri" w:hAnsi="Calibri" w:cs="Calibri"/>
          <w:b/>
          <w:sz w:val="20"/>
          <w:szCs w:val="20"/>
          <w:lang w:eastAsia="en-GB"/>
        </w:rPr>
        <w:t>, numer referencyjny)].</w:t>
      </w: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Calibri" w:hAnsi="Calibri" w:cs="Calibri"/>
          <w:b/>
          <w:i/>
          <w:sz w:val="20"/>
          <w:szCs w:val="20"/>
          <w:lang w:eastAsia="en-GB"/>
        </w:rPr>
      </w:pPr>
      <w:r w:rsidRPr="006A20B0">
        <w:rPr>
          <w:rFonts w:ascii="Calibri" w:eastAsia="Calibri" w:hAnsi="Calibri" w:cs="Calibri"/>
          <w:b/>
          <w:i/>
          <w:sz w:val="20"/>
          <w:szCs w:val="20"/>
          <w:lang w:eastAsia="en-GB"/>
        </w:rPr>
        <w:t xml:space="preserve"> </w:t>
      </w:r>
    </w:p>
    <w:p w:rsidR="005365F5" w:rsidRPr="006A20B0" w:rsidRDefault="005365F5" w:rsidP="005365F5">
      <w:pPr>
        <w:tabs>
          <w:tab w:val="left" w:pos="0"/>
        </w:tabs>
        <w:spacing w:after="0" w:line="320" w:lineRule="exact"/>
        <w:rPr>
          <w:rFonts w:ascii="Calibri" w:eastAsia="Times New Roman" w:hAnsi="Calibri" w:cs="Calibri"/>
          <w:lang w:eastAsia="pl-PL"/>
        </w:rPr>
      </w:pPr>
    </w:p>
    <w:p w:rsidR="005365F5" w:rsidRPr="006A20B0" w:rsidRDefault="005365F5" w:rsidP="005365F5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                                                        …………………………………………</w:t>
      </w:r>
    </w:p>
    <w:p w:rsidR="005365F5" w:rsidRPr="006A20B0" w:rsidRDefault="005365F5" w:rsidP="005365F5">
      <w:pPr>
        <w:tabs>
          <w:tab w:val="left" w:pos="0"/>
        </w:tabs>
        <w:spacing w:after="0" w:line="320" w:lineRule="exact"/>
        <w:jc w:val="center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</w:r>
      <w:r w:rsidRPr="006A20B0">
        <w:rPr>
          <w:rFonts w:ascii="Calibri" w:eastAsia="Times New Roman" w:hAnsi="Calibri" w:cs="Calibri"/>
          <w:i/>
          <w:szCs w:val="24"/>
          <w:lang w:eastAsia="pl-PL"/>
        </w:rPr>
        <w:tab/>
        <w:t xml:space="preserve">    (podpis elektroniczny zgodnie z zapisami SWZ)</w:t>
      </w:r>
    </w:p>
    <w:p w:rsidR="005365F5" w:rsidRPr="006A20B0" w:rsidRDefault="005365F5" w:rsidP="005365F5">
      <w:pPr>
        <w:spacing w:line="320" w:lineRule="exact"/>
        <w:rPr>
          <w:rFonts w:ascii="Calibri" w:hAnsi="Calibri" w:cs="Calibri"/>
        </w:rPr>
      </w:pPr>
    </w:p>
    <w:p w:rsidR="005365F5" w:rsidRPr="006A20B0" w:rsidRDefault="005365F5" w:rsidP="005365F5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  <w:sz w:val="18"/>
          <w:szCs w:val="18"/>
        </w:rPr>
      </w:pPr>
      <w:r w:rsidRPr="006A20B0">
        <w:rPr>
          <w:rFonts w:ascii="Calibri" w:hAnsi="Calibri" w:cs="Calibri"/>
          <w:b/>
          <w:sz w:val="18"/>
          <w:szCs w:val="18"/>
          <w:highlight w:val="yellow"/>
        </w:rPr>
        <w:t>Oferta</w:t>
      </w:r>
      <w:r w:rsidRPr="006A20B0">
        <w:rPr>
          <w:rFonts w:ascii="Calibri" w:hAnsi="Calibri" w:cs="Calibri"/>
          <w:sz w:val="18"/>
          <w:szCs w:val="18"/>
          <w:highlight w:val="yellow"/>
        </w:rPr>
        <w:t xml:space="preserve"> </w:t>
      </w:r>
      <w:r w:rsidRPr="006A20B0">
        <w:rPr>
          <w:rFonts w:ascii="Calibri" w:hAnsi="Calibri" w:cs="Calibri"/>
          <w:b/>
          <w:sz w:val="18"/>
          <w:szCs w:val="18"/>
          <w:highlight w:val="yellow"/>
        </w:rPr>
        <w:t>powinna</w:t>
      </w:r>
      <w:r w:rsidRPr="006A20B0">
        <w:rPr>
          <w:rFonts w:ascii="Calibri" w:hAnsi="Calibri" w:cs="Calibri"/>
          <w:sz w:val="18"/>
          <w:szCs w:val="18"/>
          <w:highlight w:val="yellow"/>
        </w:rPr>
        <w:t xml:space="preserve"> </w:t>
      </w:r>
      <w:r w:rsidRPr="006A20B0">
        <w:rPr>
          <w:rFonts w:ascii="Calibri" w:hAnsi="Calibri" w:cs="Calibri"/>
          <w:b/>
          <w:sz w:val="18"/>
          <w:szCs w:val="18"/>
          <w:highlight w:val="yellow"/>
        </w:rPr>
        <w:t>być sporządzona</w:t>
      </w:r>
      <w:r w:rsidRPr="006A20B0">
        <w:rPr>
          <w:rFonts w:ascii="Calibri" w:hAnsi="Calibri" w:cs="Calibri"/>
          <w:sz w:val="18"/>
          <w:szCs w:val="18"/>
          <w:highlight w:val="yellow"/>
        </w:rPr>
        <w:t xml:space="preserve"> </w:t>
      </w:r>
      <w:r w:rsidRPr="006A20B0">
        <w:rPr>
          <w:rFonts w:ascii="Calibri" w:hAnsi="Calibri" w:cs="Calibri"/>
          <w:b/>
          <w:sz w:val="18"/>
          <w:szCs w:val="18"/>
          <w:highlight w:val="yellow"/>
        </w:rPr>
        <w:t>w języku polskim, z zachowaniem postaci elektronicznej i podpisana kwalifikowanym podpisem elektronicznym</w:t>
      </w:r>
      <w:r w:rsidRPr="006A20B0">
        <w:rPr>
          <w:rFonts w:ascii="Calibri" w:hAnsi="Calibri" w:cs="Calibri"/>
          <w:b/>
          <w:sz w:val="18"/>
          <w:szCs w:val="18"/>
        </w:rPr>
        <w:t>.</w:t>
      </w:r>
    </w:p>
    <w:p w:rsidR="005365F5" w:rsidRPr="006A20B0" w:rsidRDefault="005365F5" w:rsidP="005365F5">
      <w:pPr>
        <w:autoSpaceDE w:val="0"/>
        <w:autoSpaceDN w:val="0"/>
        <w:adjustRightInd w:val="0"/>
        <w:spacing w:after="0" w:line="320" w:lineRule="exact"/>
        <w:rPr>
          <w:rFonts w:ascii="Calibri" w:hAnsi="Calibri" w:cs="Calibri"/>
          <w:b/>
          <w:bCs/>
          <w:i/>
          <w:iCs/>
          <w:sz w:val="18"/>
          <w:szCs w:val="18"/>
        </w:rPr>
      </w:pPr>
    </w:p>
    <w:p w:rsidR="005365F5" w:rsidRPr="006A20B0" w:rsidRDefault="005365F5" w:rsidP="005365F5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5365F5" w:rsidRPr="006A20B0" w:rsidRDefault="005365F5" w:rsidP="005365F5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5365F5" w:rsidRPr="006A20B0" w:rsidRDefault="005365F5" w:rsidP="005365F5">
      <w:pPr>
        <w:spacing w:line="320" w:lineRule="exact"/>
        <w:rPr>
          <w:rFonts w:ascii="Calibri" w:eastAsia="Calibri" w:hAnsi="Calibri" w:cs="Calibri"/>
          <w:i/>
          <w:sz w:val="20"/>
          <w:szCs w:val="20"/>
          <w:lang w:eastAsia="en-GB"/>
        </w:rPr>
      </w:pPr>
    </w:p>
    <w:p w:rsidR="009B6444" w:rsidRDefault="009B6444"/>
    <w:sectPr w:rsidR="009B64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148B" w:rsidRDefault="003E148B" w:rsidP="005365F5">
      <w:pPr>
        <w:spacing w:after="0" w:line="240" w:lineRule="auto"/>
      </w:pPr>
      <w:r>
        <w:separator/>
      </w:r>
    </w:p>
  </w:endnote>
  <w:endnote w:type="continuationSeparator" w:id="0">
    <w:p w:rsidR="003E148B" w:rsidRDefault="003E148B" w:rsidP="005365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148B" w:rsidRDefault="003E148B" w:rsidP="005365F5">
      <w:pPr>
        <w:spacing w:after="0" w:line="240" w:lineRule="auto"/>
      </w:pPr>
      <w:r>
        <w:separator/>
      </w:r>
    </w:p>
  </w:footnote>
  <w:footnote w:type="continuationSeparator" w:id="0">
    <w:p w:rsidR="003E148B" w:rsidRDefault="003E148B" w:rsidP="005365F5">
      <w:pPr>
        <w:spacing w:after="0" w:line="240" w:lineRule="auto"/>
      </w:pPr>
      <w:r>
        <w:continuationSeparator/>
      </w:r>
    </w:p>
  </w:footnote>
  <w:footnote w:id="1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:rsidR="005365F5" w:rsidRPr="003B6373" w:rsidRDefault="005365F5" w:rsidP="005365F5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:rsidR="005365F5" w:rsidRPr="003B6373" w:rsidRDefault="005365F5" w:rsidP="005365F5">
      <w:pPr>
        <w:pStyle w:val="Tekstprzypisudolnego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rFonts w:ascii="Arial" w:hAnsi="Arial" w:cs="Arial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:rsidR="005365F5" w:rsidRPr="003B6373" w:rsidRDefault="005365F5" w:rsidP="005365F5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sz w:val="16"/>
          <w:szCs w:val="16"/>
        </w:rPr>
        <w:t>Mikroprzedsiębiorstwo: przedsiębiorstwo, które zatrudnia mniej niż 10 osób i którego roczny obrót lub roczna suma bilansowa nie przekracza 2 milionów EUR.</w:t>
      </w:r>
    </w:p>
    <w:p w:rsidR="005365F5" w:rsidRPr="003B6373" w:rsidRDefault="005365F5" w:rsidP="005365F5">
      <w:pPr>
        <w:pStyle w:val="Tekstprzypisudolnego"/>
        <w:ind w:hanging="12"/>
        <w:rPr>
          <w:rStyle w:val="DeltaViewInsertion"/>
          <w:rFonts w:ascii="Arial" w:hAnsi="Arial" w:cs="Arial"/>
          <w:b w:val="0"/>
          <w:i w:val="0"/>
          <w:sz w:val="16"/>
          <w:szCs w:val="16"/>
        </w:rPr>
      </w:pPr>
      <w:r w:rsidRPr="003B6373">
        <w:rPr>
          <w:rStyle w:val="DeltaViewInsertion"/>
          <w:rFonts w:ascii="Arial" w:hAnsi="Arial" w:cs="Arial"/>
          <w:sz w:val="16"/>
          <w:szCs w:val="16"/>
        </w:rPr>
        <w:t>Małe przedsiębiorstwo: przedsiębiorstwo, które zatrudnia mniej niż 50 osób i którego roczny obrót lub roczna suma bilansowa nie przekracza 10 milionów EUR.</w:t>
      </w:r>
    </w:p>
    <w:p w:rsidR="005365F5" w:rsidRPr="003B6373" w:rsidRDefault="005365F5" w:rsidP="005365F5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rFonts w:ascii="Arial" w:hAnsi="Arial" w:cs="Arial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ogłoszenie o zamówieniu, pkt III.1.5.</w:t>
      </w:r>
    </w:p>
  </w:footnote>
  <w:footnote w:id="9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Tj. przedsiębiorstwem, którego głównym celem jest społeczna i zawodowa integracja osób niepełnosprawnych lub </w:t>
      </w:r>
      <w:proofErr w:type="spellStart"/>
      <w:r w:rsidRPr="003B6373">
        <w:rPr>
          <w:rFonts w:ascii="Arial" w:hAnsi="Arial" w:cs="Arial"/>
          <w:sz w:val="16"/>
          <w:szCs w:val="16"/>
        </w:rPr>
        <w:t>defaworyzowanych</w:t>
      </w:r>
      <w:proofErr w:type="spellEnd"/>
      <w:r w:rsidRPr="003B6373">
        <w:rPr>
          <w:rFonts w:ascii="Arial" w:hAnsi="Arial" w:cs="Arial"/>
          <w:sz w:val="16"/>
          <w:szCs w:val="16"/>
        </w:rPr>
        <w:t>.</w:t>
      </w:r>
    </w:p>
  </w:footnote>
  <w:footnote w:id="10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11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2">
    <w:p w:rsidR="005365F5" w:rsidRPr="00F23748" w:rsidRDefault="005365F5" w:rsidP="005365F5">
      <w:pPr>
        <w:pStyle w:val="Tekstprzypisudolnego"/>
        <w:rPr>
          <w:rFonts w:ascii="Arial" w:hAnsi="Arial" w:cs="Arial"/>
          <w:sz w:val="12"/>
          <w:szCs w:val="12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Np. dla służb technicznych zaangażowanych w kontrolę jakości: część IV, sekcja C, pkt 3.</w:t>
      </w:r>
    </w:p>
  </w:footnote>
  <w:footnote w:id="13">
    <w:p w:rsidR="005365F5" w:rsidRPr="00F23748" w:rsidRDefault="005365F5" w:rsidP="005365F5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2 decyzji ramowej Rady 2008/841/</w:t>
      </w:r>
      <w:proofErr w:type="spellStart"/>
      <w:r w:rsidRPr="00F23748">
        <w:rPr>
          <w:rFonts w:ascii="Arial" w:hAnsi="Arial" w:cs="Arial"/>
          <w:sz w:val="12"/>
          <w:szCs w:val="12"/>
        </w:rPr>
        <w:t>WSiSW</w:t>
      </w:r>
      <w:proofErr w:type="spellEnd"/>
      <w:r w:rsidRPr="00F23748">
        <w:rPr>
          <w:rFonts w:ascii="Arial" w:hAnsi="Arial" w:cs="Arial"/>
          <w:sz w:val="12"/>
          <w:szCs w:val="12"/>
        </w:rPr>
        <w:t xml:space="preserve"> z dnia 24 października 2008 r. w sprawie zwalczania przestępczości zorganizowanej (Dz.U. L 300 z 11.11.2008, s. 42).</w:t>
      </w:r>
    </w:p>
  </w:footnote>
  <w:footnote w:id="14">
    <w:p w:rsidR="005365F5" w:rsidRPr="00F23748" w:rsidRDefault="005365F5" w:rsidP="005365F5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</w:t>
      </w:r>
      <w:proofErr w:type="spellStart"/>
      <w:r w:rsidRPr="00F23748">
        <w:rPr>
          <w:rFonts w:ascii="Arial" w:hAnsi="Arial" w:cs="Arial"/>
          <w:sz w:val="12"/>
          <w:szCs w:val="12"/>
        </w:rPr>
        <w:t>WSiSW</w:t>
      </w:r>
      <w:proofErr w:type="spellEnd"/>
      <w:r w:rsidRPr="00F23748">
        <w:rPr>
          <w:rFonts w:ascii="Arial" w:hAnsi="Arial" w:cs="Arial"/>
          <w:sz w:val="12"/>
          <w:szCs w:val="12"/>
        </w:rPr>
        <w:t xml:space="preserve">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5">
    <w:p w:rsidR="005365F5" w:rsidRPr="00F23748" w:rsidRDefault="005365F5" w:rsidP="005365F5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W rozumieniu art. 1 Konwencji w sprawie ochrony interesów finansowych Wspólnot Europejskich (Dz.U. C 316 z 27.11.1995, s. 48).</w:t>
      </w:r>
    </w:p>
  </w:footnote>
  <w:footnote w:id="16">
    <w:p w:rsidR="005365F5" w:rsidRPr="00F23748" w:rsidRDefault="005365F5" w:rsidP="005365F5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7">
    <w:p w:rsidR="005365F5" w:rsidRPr="00F23748" w:rsidRDefault="005365F5" w:rsidP="005365F5">
      <w:pPr>
        <w:pStyle w:val="Tekstprzypisudolnego"/>
        <w:rPr>
          <w:rFonts w:ascii="Arial" w:hAnsi="Arial" w:cs="Arial"/>
          <w:sz w:val="12"/>
          <w:szCs w:val="12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F23748">
        <w:rPr>
          <w:rStyle w:val="DeltaViewInsertion"/>
          <w:rFonts w:ascii="Arial" w:hAnsi="Arial" w:cs="Arial"/>
          <w:color w:val="000000"/>
          <w:sz w:val="12"/>
          <w:szCs w:val="12"/>
        </w:rPr>
        <w:t xml:space="preserve"> (Dz.U. L 309 z 25.11.2005, s. 15).</w:t>
      </w:r>
    </w:p>
  </w:footnote>
  <w:footnote w:id="18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F23748">
        <w:rPr>
          <w:rStyle w:val="Odwoanieprzypisudolnego"/>
          <w:rFonts w:ascii="Arial" w:hAnsi="Arial" w:cs="Arial"/>
          <w:sz w:val="12"/>
          <w:szCs w:val="12"/>
        </w:rPr>
        <w:footnoteRef/>
      </w:r>
      <w:r w:rsidRPr="00F23748">
        <w:rPr>
          <w:rFonts w:ascii="Arial" w:hAnsi="Arial" w:cs="Arial"/>
          <w:sz w:val="12"/>
          <w:szCs w:val="12"/>
        </w:rPr>
        <w:tab/>
      </w:r>
      <w:r w:rsidRPr="00F23748">
        <w:rPr>
          <w:rStyle w:val="DeltaViewInsertion"/>
          <w:rFonts w:ascii="Arial" w:hAnsi="Arial" w:cs="Arial"/>
          <w:w w:val="0"/>
          <w:sz w:val="12"/>
          <w:szCs w:val="12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F23748">
        <w:rPr>
          <w:rStyle w:val="DeltaViewInsertion"/>
          <w:rFonts w:ascii="Arial" w:hAnsi="Arial" w:cs="Arial"/>
          <w:color w:val="000000"/>
          <w:sz w:val="12"/>
          <w:szCs w:val="12"/>
        </w:rPr>
        <w:t>, zastępującej decyzję ramową Rady 2002/629/</w:t>
      </w:r>
      <w:proofErr w:type="spellStart"/>
      <w:r w:rsidRPr="00F23748">
        <w:rPr>
          <w:rStyle w:val="DeltaViewInsertion"/>
          <w:rFonts w:ascii="Arial" w:hAnsi="Arial" w:cs="Arial"/>
          <w:color w:val="000000"/>
          <w:sz w:val="12"/>
          <w:szCs w:val="12"/>
        </w:rPr>
        <w:t>WSiSW</w:t>
      </w:r>
      <w:proofErr w:type="spellEnd"/>
      <w:r w:rsidRPr="00F23748">
        <w:rPr>
          <w:rStyle w:val="DeltaViewInsertion"/>
          <w:rFonts w:ascii="Arial" w:hAnsi="Arial" w:cs="Arial"/>
          <w:color w:val="000000"/>
          <w:sz w:val="12"/>
          <w:szCs w:val="12"/>
        </w:rPr>
        <w:t xml:space="preserve"> (Dz.U. L 101 z 15.4.2011, s. 1).</w:t>
      </w:r>
    </w:p>
  </w:footnote>
  <w:footnote w:id="19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1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2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3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4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5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6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7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8">
    <w:p w:rsidR="005365F5" w:rsidRPr="003B6373" w:rsidRDefault="005365F5" w:rsidP="005365F5">
      <w:pPr>
        <w:pStyle w:val="Tekstprzypisudolnego"/>
        <w:ind w:left="709" w:hanging="709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9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30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31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2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opisem w załączniku XI do dyrektywy 2014/24/UE; wykonawcy z niektórych państw członkowskich mogą być zobowiązani do spełnienia innych wymogów określonych w tym załączniku.</w:t>
      </w:r>
    </w:p>
  </w:footnote>
  <w:footnote w:id="33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4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Jedynie jeżeli jest to dopuszczone w stosownym ogłoszeniu lub dokumentach zamówienia.</w:t>
      </w:r>
    </w:p>
  </w:footnote>
  <w:footnote w:id="35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6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stosunek aktywów do zobowiązań.</w:t>
      </w:r>
    </w:p>
  </w:footnote>
  <w:footnote w:id="37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8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pięciu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pięciu lat.</w:t>
      </w:r>
    </w:p>
  </w:footnote>
  <w:footnote w:id="39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Instytucje zamawiające mogą </w:t>
      </w:r>
      <w:r w:rsidRPr="003B6373">
        <w:rPr>
          <w:rFonts w:ascii="Arial" w:hAnsi="Arial" w:cs="Arial"/>
          <w:b/>
          <w:sz w:val="16"/>
          <w:szCs w:val="16"/>
        </w:rPr>
        <w:t>wymagać</w:t>
      </w:r>
      <w:r w:rsidRPr="003B6373">
        <w:rPr>
          <w:rFonts w:ascii="Arial" w:hAnsi="Arial" w:cs="Arial"/>
          <w:sz w:val="16"/>
          <w:szCs w:val="16"/>
        </w:rPr>
        <w:t xml:space="preserve">, aby okres ten wynosił do trzech lat, i </w:t>
      </w:r>
      <w:r w:rsidRPr="003B6373">
        <w:rPr>
          <w:rFonts w:ascii="Arial" w:hAnsi="Arial" w:cs="Arial"/>
          <w:b/>
          <w:sz w:val="16"/>
          <w:szCs w:val="16"/>
        </w:rPr>
        <w:t>dopuszczać</w:t>
      </w:r>
      <w:r w:rsidRPr="003B6373">
        <w:rPr>
          <w:rFonts w:ascii="Arial" w:hAnsi="Arial" w:cs="Arial"/>
          <w:sz w:val="16"/>
          <w:szCs w:val="16"/>
        </w:rPr>
        <w:t xml:space="preserve"> legitymowanie się doświadczeniem sprzed </w:t>
      </w:r>
      <w:r w:rsidRPr="003B6373">
        <w:rPr>
          <w:rFonts w:ascii="Arial" w:hAnsi="Arial" w:cs="Arial"/>
          <w:b/>
          <w:sz w:val="16"/>
          <w:szCs w:val="16"/>
        </w:rPr>
        <w:t>ponad</w:t>
      </w:r>
      <w:r w:rsidRPr="003B6373">
        <w:rPr>
          <w:rFonts w:ascii="Arial" w:hAnsi="Arial" w:cs="Arial"/>
          <w:sz w:val="16"/>
          <w:szCs w:val="16"/>
        </w:rPr>
        <w:t xml:space="preserve"> trzech lat.</w:t>
      </w:r>
    </w:p>
  </w:footnote>
  <w:footnote w:id="40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Innymi słowy, należy wymienić </w:t>
      </w:r>
      <w:r w:rsidRPr="003B6373">
        <w:rPr>
          <w:rFonts w:ascii="Arial" w:hAnsi="Arial" w:cs="Arial"/>
          <w:b/>
          <w:sz w:val="16"/>
          <w:szCs w:val="16"/>
        </w:rPr>
        <w:t>wszystkich</w:t>
      </w:r>
      <w:r w:rsidRPr="003B6373">
        <w:rPr>
          <w:rFonts w:ascii="Arial" w:hAnsi="Arial" w:cs="Arial"/>
          <w:sz w:val="16"/>
          <w:szCs w:val="16"/>
        </w:rPr>
        <w:t xml:space="preserve"> odbiorców, a wykaz powinien obejmować zarówno klientów publicznych, jak i prywatnych w odniesieniu do przedmiotowych dostaw lub usług.</w:t>
      </w:r>
    </w:p>
  </w:footnote>
  <w:footnote w:id="41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przypadku pracowników technicznych lub służb technicznych nienależących bezpośrednio do przedsiębiorstwa danego wykonawcy, lecz na których zdolności wykonawca ten polega, jak określono w części II sekcja C, należy wypełnić odrębne formularze jednolitego europejskiego dokumentu zamówienia.</w:t>
      </w:r>
    </w:p>
  </w:footnote>
  <w:footnote w:id="42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Kontrolę ma przeprowadzać instytucja zamawiająca lub – w przypadku gdy instytucja ta wyrazi na to zgodę – w jej imieniu, właściwy organ urzędowy państwa, w którym dostawca lub usługodawca ma siedzibę.</w:t>
      </w:r>
    </w:p>
  </w:footnote>
  <w:footnote w:id="43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Należy zauważyć, że jeżeli wykonawca </w:t>
      </w:r>
      <w:r w:rsidRPr="003B6373">
        <w:rPr>
          <w:rFonts w:ascii="Arial" w:hAnsi="Arial" w:cs="Arial"/>
          <w:b/>
          <w:sz w:val="16"/>
          <w:szCs w:val="16"/>
        </w:rPr>
        <w:t>postanowił</w:t>
      </w:r>
      <w:r w:rsidRPr="003B6373">
        <w:rPr>
          <w:rFonts w:ascii="Arial" w:hAnsi="Arial" w:cs="Arial"/>
          <w:sz w:val="16"/>
          <w:szCs w:val="16"/>
        </w:rPr>
        <w:t xml:space="preserve"> zlecić podwykonawcom realizację części zamówienia </w:t>
      </w:r>
      <w:r w:rsidRPr="003B6373">
        <w:rPr>
          <w:rFonts w:ascii="Arial" w:hAnsi="Arial" w:cs="Arial"/>
          <w:b/>
          <w:sz w:val="16"/>
          <w:szCs w:val="16"/>
        </w:rPr>
        <w:t>oraz</w:t>
      </w:r>
      <w:r w:rsidRPr="003B6373">
        <w:rPr>
          <w:rFonts w:ascii="Arial" w:hAnsi="Arial" w:cs="Arial"/>
          <w:sz w:val="16"/>
          <w:szCs w:val="16"/>
        </w:rPr>
        <w:t xml:space="preserve"> polega na zdolności podwykonawców na potrzeby realizacji tej części, to należy wypełnić odrębny jednolity europejski dokument zamówienia dla tych podwykonawców (zob. powyżej, część II sekcja C).</w:t>
      </w:r>
    </w:p>
  </w:footnote>
  <w:footnote w:id="44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jasno wskazać, do której z pozycji odnosi się odpowiedź.</w:t>
      </w:r>
    </w:p>
  </w:footnote>
  <w:footnote w:id="45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6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47"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48"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</w:t>
      </w:r>
      <w:r>
        <w:rPr>
          <w:rFonts w:ascii="Arial" w:hAnsi="Arial" w:cs="Arial"/>
          <w:sz w:val="16"/>
          <w:szCs w:val="16"/>
        </w:rPr>
        <w:t>apit drugi dyrektywy 2014</w:t>
      </w: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  <w:p w:rsidR="005365F5" w:rsidRPr="003B6373" w:rsidRDefault="005365F5" w:rsidP="005365F5">
      <w:pPr>
        <w:pStyle w:val="Tekstprzypisudolnego"/>
        <w:rPr>
          <w:rFonts w:ascii="Arial" w:hAnsi="Arial" w:cs="Arial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num w:numId="1">
    <w:abstractNumId w:val="2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</w:num>
  <w:num w:numId="4">
    <w:abstractNumId w:val="1"/>
  </w:num>
  <w:num w:numId="5">
    <w:abstractNumId w:val="0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65F5"/>
    <w:rsid w:val="003E148B"/>
    <w:rsid w:val="005365F5"/>
    <w:rsid w:val="005966D5"/>
    <w:rsid w:val="009B6444"/>
    <w:rsid w:val="00BF3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4FF8C"/>
  <w15:chartTrackingRefBased/>
  <w15:docId w15:val="{5999D6F8-CF74-4C07-B843-1E388F32B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365F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365F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365F5"/>
    <w:rPr>
      <w:sz w:val="20"/>
      <w:szCs w:val="20"/>
    </w:rPr>
  </w:style>
  <w:style w:type="character" w:styleId="Odwoanieprzypisudolnego">
    <w:name w:val="footnote reference"/>
    <w:uiPriority w:val="99"/>
    <w:rsid w:val="005365F5"/>
    <w:rPr>
      <w:vertAlign w:val="superscript"/>
    </w:rPr>
  </w:style>
  <w:style w:type="character" w:customStyle="1" w:styleId="DeltaViewInsertion">
    <w:name w:val="DeltaView Insertion"/>
    <w:rsid w:val="005365F5"/>
    <w:rPr>
      <w:b/>
      <w:i/>
      <w:spacing w:val="0"/>
    </w:rPr>
  </w:style>
  <w:style w:type="paragraph" w:customStyle="1" w:styleId="Tiret0">
    <w:name w:val="Tiret 0"/>
    <w:basedOn w:val="Normalny"/>
    <w:rsid w:val="005365F5"/>
    <w:pPr>
      <w:numPr>
        <w:numId w:val="1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rsid w:val="005365F5"/>
    <w:pPr>
      <w:numPr>
        <w:numId w:val="2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Normalny"/>
    <w:rsid w:val="005365F5"/>
    <w:pPr>
      <w:numPr>
        <w:numId w:val="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Normalny"/>
    <w:rsid w:val="005365F5"/>
    <w:pPr>
      <w:numPr>
        <w:ilvl w:val="1"/>
        <w:numId w:val="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Normalny"/>
    <w:rsid w:val="005365F5"/>
    <w:pPr>
      <w:numPr>
        <w:ilvl w:val="2"/>
        <w:numId w:val="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Normalny"/>
    <w:rsid w:val="005365F5"/>
    <w:pPr>
      <w:numPr>
        <w:ilvl w:val="3"/>
        <w:numId w:val="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character" w:styleId="Hipercze">
    <w:name w:val="Hyperlink"/>
    <w:basedOn w:val="Domylnaczcionkaakapitu"/>
    <w:uiPriority w:val="99"/>
    <w:unhideWhenUsed/>
    <w:rsid w:val="005966D5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966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ed.europa.eu/udl?uri=TED:NOTICE:586413-2021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20</Pages>
  <Words>4517</Words>
  <Characters>27105</Characters>
  <Application>Microsoft Office Word</Application>
  <DocSecurity>0</DocSecurity>
  <Lines>225</Lines>
  <Paragraphs>63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Mariola Wiśniewska</dc:creator>
  <cp:keywords/>
  <dc:description/>
  <cp:lastModifiedBy>Mariola Wiśniewska</cp:lastModifiedBy>
  <cp:revision>2</cp:revision>
  <dcterms:created xsi:type="dcterms:W3CDTF">2021-10-06T07:04:00Z</dcterms:created>
  <dcterms:modified xsi:type="dcterms:W3CDTF">2021-11-17T08:13:00Z</dcterms:modified>
</cp:coreProperties>
</file>