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5333" w:rsidRPr="003E097B" w:rsidRDefault="00F85333" w:rsidP="00F85333">
      <w:pPr>
        <w:jc w:val="right"/>
      </w:pPr>
      <w:r w:rsidRPr="003E097B">
        <w:t xml:space="preserve">Załącznik nr 1 do Zapytania Ofertowego z dnia </w:t>
      </w:r>
      <w:r w:rsidR="000F21E4">
        <w:t>20</w:t>
      </w:r>
      <w:r w:rsidRPr="003E097B">
        <w:t>.07.2022 r.</w:t>
      </w:r>
    </w:p>
    <w:p w:rsidR="00F85333" w:rsidRPr="00F85333" w:rsidRDefault="00F85333" w:rsidP="00F85333">
      <w:pPr>
        <w:jc w:val="right"/>
        <w:rPr>
          <w:sz w:val="20"/>
          <w:szCs w:val="20"/>
        </w:rPr>
      </w:pPr>
    </w:p>
    <w:p w:rsidR="00F85333" w:rsidRPr="00F85333" w:rsidRDefault="00F85333" w:rsidP="00F85333">
      <w:pPr>
        <w:jc w:val="right"/>
        <w:rPr>
          <w:sz w:val="20"/>
          <w:szCs w:val="20"/>
        </w:rPr>
      </w:pPr>
    </w:p>
    <w:p w:rsidR="00F85333" w:rsidRDefault="00F85333" w:rsidP="00F85333">
      <w:pPr>
        <w:jc w:val="center"/>
        <w:rPr>
          <w:b/>
          <w:u w:val="single"/>
        </w:rPr>
      </w:pPr>
      <w:r w:rsidRPr="00F85333">
        <w:rPr>
          <w:b/>
          <w:u w:val="single"/>
        </w:rPr>
        <w:t>Opis Przedmiotu Zamówienia</w:t>
      </w:r>
    </w:p>
    <w:p w:rsidR="00F85333" w:rsidRPr="00C66A51" w:rsidRDefault="00F85333" w:rsidP="00F85333">
      <w:pPr>
        <w:jc w:val="center"/>
        <w:rPr>
          <w:b/>
          <w:u w:val="single"/>
        </w:rPr>
      </w:pPr>
    </w:p>
    <w:p w:rsidR="00763F3E" w:rsidRDefault="00763F3E"/>
    <w:p w:rsidR="00F85333" w:rsidRPr="000F21E4" w:rsidRDefault="000F21E4">
      <w:pPr>
        <w:rPr>
          <w:b/>
        </w:rPr>
      </w:pPr>
      <w:r w:rsidRPr="000F21E4">
        <w:rPr>
          <w:b/>
        </w:rPr>
        <w:t>Dostawa komputerów stacjonarnych –</w:t>
      </w:r>
      <w:r>
        <w:rPr>
          <w:b/>
        </w:rPr>
        <w:t xml:space="preserve"> </w:t>
      </w:r>
      <w:r w:rsidRPr="000F21E4">
        <w:rPr>
          <w:b/>
        </w:rPr>
        <w:t>4 szt.</w:t>
      </w:r>
    </w:p>
    <w:p w:rsidR="000F21E4" w:rsidRDefault="000F21E4"/>
    <w:p w:rsidR="000F21E4" w:rsidRPr="000F21E4" w:rsidRDefault="000F21E4">
      <w:pPr>
        <w:rPr>
          <w:b/>
        </w:rPr>
      </w:pPr>
      <w:r w:rsidRPr="000F21E4">
        <w:rPr>
          <w:b/>
        </w:rPr>
        <w:t>Komputer</w:t>
      </w:r>
      <w:r>
        <w:rPr>
          <w:b/>
        </w:rPr>
        <w:t xml:space="preserve"> stacjonarny</w:t>
      </w:r>
      <w:r w:rsidRPr="000F21E4">
        <w:rPr>
          <w:b/>
        </w:rPr>
        <w:t>:</w:t>
      </w:r>
    </w:p>
    <w:tbl>
      <w:tblPr>
        <w:tblW w:w="74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60"/>
      </w:tblGrid>
      <w:tr w:rsidR="000F21E4" w:rsidRPr="005C5B65" w:rsidTr="007B420B">
        <w:trPr>
          <w:trHeight w:val="255"/>
        </w:trPr>
        <w:tc>
          <w:tcPr>
            <w:tcW w:w="74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bookmarkStart w:id="0" w:name="_GoBack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HP Z2 TWR Base Unit G8 RCTO</w:t>
            </w:r>
          </w:p>
        </w:tc>
      </w:tr>
      <w:tr w:rsidR="000F21E4" w:rsidRPr="005C5B65" w:rsidTr="007B420B">
        <w:trPr>
          <w:trHeight w:val="255"/>
        </w:trPr>
        <w:tc>
          <w:tcPr>
            <w:tcW w:w="74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</w:rPr>
              <w:t>HP Z2 TWR G8 500W RCTO Chassis</w:t>
            </w:r>
          </w:p>
        </w:tc>
      </w:tr>
      <w:tr w:rsidR="000F21E4" w:rsidRPr="005C5B65" w:rsidTr="007B420B">
        <w:trPr>
          <w:trHeight w:val="255"/>
        </w:trPr>
        <w:tc>
          <w:tcPr>
            <w:tcW w:w="74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</w:rPr>
              <w:t xml:space="preserve">OS </w:t>
            </w: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</w:rPr>
              <w:t>Localization</w:t>
            </w:r>
            <w:proofErr w:type="spellEnd"/>
          </w:p>
        </w:tc>
      </w:tr>
      <w:tr w:rsidR="000F21E4" w:rsidRPr="000F21E4" w:rsidTr="007B420B">
        <w:trPr>
          <w:trHeight w:val="255"/>
        </w:trPr>
        <w:tc>
          <w:tcPr>
            <w:tcW w:w="74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  <w:lang w:val="de-DE"/>
              </w:rPr>
            </w:pPr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Windows 11 Pro 64 Downgrade Win 10 Pro 64</w:t>
            </w:r>
          </w:p>
        </w:tc>
      </w:tr>
      <w:tr w:rsidR="000F21E4" w:rsidRPr="005C5B65" w:rsidTr="007B420B">
        <w:trPr>
          <w:trHeight w:val="255"/>
        </w:trPr>
        <w:tc>
          <w:tcPr>
            <w:tcW w:w="74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Operating System Load to M.2</w:t>
            </w:r>
          </w:p>
        </w:tc>
      </w:tr>
      <w:tr w:rsidR="000F21E4" w:rsidRPr="005C5B65" w:rsidTr="007B420B">
        <w:trPr>
          <w:trHeight w:val="255"/>
        </w:trPr>
        <w:tc>
          <w:tcPr>
            <w:tcW w:w="74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Intel Core i7- 11700 3200MHz 2.50G 16MB 8 cores 65W</w:t>
            </w:r>
          </w:p>
        </w:tc>
      </w:tr>
      <w:tr w:rsidR="000F21E4" w:rsidRPr="005C5B65" w:rsidTr="007B420B">
        <w:trPr>
          <w:trHeight w:val="255"/>
        </w:trPr>
        <w:tc>
          <w:tcPr>
            <w:tcW w:w="74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4GB (1x4GB) DDR4 3200 UDIMM NECC Memory</w:t>
            </w:r>
          </w:p>
        </w:tc>
      </w:tr>
      <w:tr w:rsidR="000F21E4" w:rsidRPr="005C5B65" w:rsidTr="007B420B">
        <w:trPr>
          <w:trHeight w:val="255"/>
        </w:trPr>
        <w:tc>
          <w:tcPr>
            <w:tcW w:w="74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NVIDIA RTX A2000 6 GB 4mDP Graphics</w:t>
            </w:r>
          </w:p>
        </w:tc>
      </w:tr>
      <w:tr w:rsidR="000F21E4" w:rsidRPr="005C5B65" w:rsidTr="007B420B">
        <w:trPr>
          <w:trHeight w:val="255"/>
        </w:trPr>
        <w:tc>
          <w:tcPr>
            <w:tcW w:w="74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</w:rPr>
              <w:t>Z Turbo 512GB PCIe-4x4 2280 SED OPAL2 TLC M.2 SSD</w:t>
            </w:r>
          </w:p>
        </w:tc>
      </w:tr>
      <w:tr w:rsidR="000F21E4" w:rsidRPr="005C5B65" w:rsidTr="007B420B">
        <w:trPr>
          <w:trHeight w:val="255"/>
        </w:trPr>
        <w:tc>
          <w:tcPr>
            <w:tcW w:w="74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</w:rPr>
              <w:t>HP USB 320K Keyboard</w:t>
            </w:r>
          </w:p>
        </w:tc>
      </w:tr>
      <w:tr w:rsidR="000F21E4" w:rsidRPr="005C5B65" w:rsidTr="007B420B">
        <w:trPr>
          <w:trHeight w:val="255"/>
        </w:trPr>
        <w:tc>
          <w:tcPr>
            <w:tcW w:w="74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</w:rPr>
              <w:t xml:space="preserve">HP </w:t>
            </w: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</w:rPr>
              <w:t>Wired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</w:rPr>
              <w:t xml:space="preserve"> 320M Mouse</w:t>
            </w:r>
          </w:p>
        </w:tc>
      </w:tr>
      <w:tr w:rsidR="000F21E4" w:rsidRPr="005C5B65" w:rsidTr="007B420B">
        <w:trPr>
          <w:trHeight w:val="255"/>
        </w:trPr>
        <w:tc>
          <w:tcPr>
            <w:tcW w:w="74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</w:rPr>
              <w:t xml:space="preserve">No </w:t>
            </w: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</w:rPr>
              <w:t>Included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</w:rPr>
              <w:t xml:space="preserve"> ODD</w:t>
            </w:r>
          </w:p>
        </w:tc>
      </w:tr>
      <w:tr w:rsidR="000F21E4" w:rsidRPr="005C5B65" w:rsidTr="007B420B">
        <w:trPr>
          <w:trHeight w:val="255"/>
        </w:trPr>
        <w:tc>
          <w:tcPr>
            <w:tcW w:w="74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 xml:space="preserve">HP </w:t>
            </w: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ZCentral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 xml:space="preserve"> Remote Boost 2020 SW for Z workstation</w:t>
            </w:r>
          </w:p>
        </w:tc>
      </w:tr>
      <w:tr w:rsidR="000F21E4" w:rsidRPr="005C5B65" w:rsidTr="007B420B">
        <w:trPr>
          <w:trHeight w:val="255"/>
        </w:trPr>
        <w:tc>
          <w:tcPr>
            <w:tcW w:w="74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</w:rPr>
              <w:t>3/3/3 (</w:t>
            </w: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</w:rPr>
              <w:t>material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</w:rPr>
              <w:t>/</w:t>
            </w: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</w:rPr>
              <w:t>labor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</w:rPr>
              <w:t>/</w:t>
            </w: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</w:rPr>
              <w:t>onsite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</w:rPr>
              <w:t>) Warranty</w:t>
            </w:r>
          </w:p>
        </w:tc>
      </w:tr>
      <w:tr w:rsidR="000F21E4" w:rsidRPr="000F21E4" w:rsidTr="007B420B">
        <w:trPr>
          <w:trHeight w:val="255"/>
        </w:trPr>
        <w:tc>
          <w:tcPr>
            <w:tcW w:w="74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  <w:lang w:val="de-DE"/>
              </w:rPr>
            </w:pPr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HP Flex 1GbE Single Port NIC</w:t>
            </w:r>
          </w:p>
        </w:tc>
      </w:tr>
      <w:tr w:rsidR="000F21E4" w:rsidRPr="005C5B65" w:rsidTr="007B420B">
        <w:trPr>
          <w:trHeight w:val="255"/>
        </w:trPr>
        <w:tc>
          <w:tcPr>
            <w:tcW w:w="74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Single Unit (Tower) Z2 Packaging</w:t>
            </w:r>
          </w:p>
        </w:tc>
      </w:tr>
      <w:tr w:rsidR="000F21E4" w:rsidRPr="005C5B65" w:rsidTr="007B420B">
        <w:trPr>
          <w:trHeight w:val="255"/>
        </w:trPr>
        <w:tc>
          <w:tcPr>
            <w:tcW w:w="74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HP Z2 G8 TWR Country Kit</w:t>
            </w:r>
          </w:p>
        </w:tc>
      </w:tr>
      <w:tr w:rsidR="000F21E4" w:rsidRPr="000F21E4" w:rsidTr="007B420B">
        <w:trPr>
          <w:trHeight w:val="255"/>
        </w:trPr>
        <w:tc>
          <w:tcPr>
            <w:tcW w:w="74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  <w:lang w:val="de-DE"/>
              </w:rPr>
            </w:pPr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HP Packaging Tag Service w/SN and MAC1 and MAC2 and UUID details</w:t>
            </w:r>
          </w:p>
        </w:tc>
      </w:tr>
      <w:tr w:rsidR="000F21E4" w:rsidRPr="000F21E4" w:rsidTr="000F21E4">
        <w:trPr>
          <w:trHeight w:val="255"/>
        </w:trPr>
        <w:tc>
          <w:tcPr>
            <w:tcW w:w="7460" w:type="dxa"/>
            <w:tcBorders>
              <w:top w:val="single" w:sz="4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  <w:lang w:val="de-DE"/>
              </w:rPr>
            </w:pPr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HP Packaging Tag w/SN and MAC1 and MAC2 and UUID</w:t>
            </w:r>
          </w:p>
        </w:tc>
      </w:tr>
      <w:tr w:rsidR="000F21E4" w:rsidRPr="000F21E4" w:rsidTr="007B420B">
        <w:trPr>
          <w:trHeight w:val="255"/>
        </w:trPr>
        <w:tc>
          <w:tcPr>
            <w:tcW w:w="74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  <w:lang w:val="de-DE"/>
              </w:rPr>
            </w:pPr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Door/dock delivery workstations ZD081AA</w:t>
            </w:r>
          </w:p>
        </w:tc>
      </w:tr>
      <w:tr w:rsidR="000F21E4" w:rsidRPr="000F21E4" w:rsidTr="007B420B">
        <w:trPr>
          <w:trHeight w:val="255"/>
        </w:trPr>
        <w:tc>
          <w:tcPr>
            <w:tcW w:w="74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  <w:lang w:val="de-DE"/>
              </w:rPr>
            </w:pPr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HP 5 year Next Business Day Response Onsite Workstation Hardware Support</w:t>
            </w:r>
          </w:p>
        </w:tc>
      </w:tr>
    </w:tbl>
    <w:bookmarkEnd w:id="0"/>
    <w:p w:rsidR="000F21E4" w:rsidRPr="005C5B65" w:rsidRDefault="000F21E4" w:rsidP="000F21E4">
      <w:pPr>
        <w:shd w:val="clear" w:color="auto" w:fill="FFFFFF"/>
        <w:textAlignment w:val="baseline"/>
        <w:rPr>
          <w:rFonts w:ascii="Calibri" w:hAnsi="Calibri" w:cs="Calibri"/>
          <w:color w:val="201F1E"/>
        </w:rPr>
      </w:pPr>
      <w:r w:rsidRPr="005C5B65">
        <w:rPr>
          <w:rFonts w:ascii="Arial" w:hAnsi="Arial" w:cs="Arial"/>
          <w:color w:val="201F1E"/>
          <w:sz w:val="20"/>
          <w:szCs w:val="20"/>
          <w:bdr w:val="none" w:sz="0" w:space="0" w:color="auto" w:frame="1"/>
        </w:rPr>
        <w:t xml:space="preserve">4 x </w:t>
      </w:r>
      <w:proofErr w:type="spellStart"/>
      <w:r w:rsidRPr="005C5B65">
        <w:rPr>
          <w:rFonts w:ascii="Arial" w:hAnsi="Arial" w:cs="Arial"/>
          <w:color w:val="201F1E"/>
          <w:sz w:val="20"/>
          <w:szCs w:val="20"/>
          <w:bdr w:val="none" w:sz="0" w:space="0" w:color="auto" w:frame="1"/>
        </w:rPr>
        <w:t>Micron</w:t>
      </w:r>
      <w:proofErr w:type="spellEnd"/>
      <w:r w:rsidRPr="005C5B65">
        <w:rPr>
          <w:rFonts w:ascii="Arial" w:hAnsi="Arial" w:cs="Arial"/>
          <w:color w:val="201F1E"/>
          <w:sz w:val="20"/>
          <w:szCs w:val="20"/>
          <w:bdr w:val="none" w:sz="0" w:space="0" w:color="auto" w:frame="1"/>
        </w:rPr>
        <w:t xml:space="preserve"> Pamięć 16GB DDR4-3200 UDIMM</w:t>
      </w:r>
    </w:p>
    <w:p w:rsidR="000F21E4" w:rsidRDefault="000F21E4"/>
    <w:p w:rsidR="000F21E4" w:rsidRDefault="000F21E4">
      <w:pPr>
        <w:rPr>
          <w:b/>
        </w:rPr>
      </w:pPr>
      <w:r w:rsidRPr="000F21E4">
        <w:rPr>
          <w:b/>
        </w:rPr>
        <w:t>Monitor</w:t>
      </w:r>
    </w:p>
    <w:tbl>
      <w:tblPr>
        <w:tblpPr w:leftFromText="141" w:rightFromText="141" w:vertAnchor="text"/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56"/>
        <w:gridCol w:w="7216"/>
      </w:tblGrid>
      <w:tr w:rsidR="000F21E4" w:rsidRPr="000F21E4" w:rsidTr="007B420B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Opis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 xml:space="preserve"> </w:t>
            </w: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produktu</w:t>
            </w:r>
            <w:proofErr w:type="spellEnd"/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  <w:lang w:val="de-DE"/>
              </w:rPr>
            </w:pPr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HP Z24f G3 - monitor LED - Full HD (1080p) - 24"</w:t>
            </w:r>
          </w:p>
        </w:tc>
      </w:tr>
      <w:tr w:rsidR="000F21E4" w:rsidRPr="005C5B65" w:rsidTr="007B420B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Rodzaj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 xml:space="preserve"> </w:t>
            </w: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urządzenia</w:t>
            </w:r>
            <w:proofErr w:type="spellEnd"/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 xml:space="preserve">Monitor LCD z </w:t>
            </w: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podświetleniem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 xml:space="preserve"> LED - 24"</w:t>
            </w:r>
          </w:p>
        </w:tc>
      </w:tr>
      <w:tr w:rsidR="000F21E4" w:rsidRPr="005C5B65" w:rsidTr="007B420B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Klasa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 xml:space="preserve"> </w:t>
            </w: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energii</w:t>
            </w:r>
            <w:proofErr w:type="spellEnd"/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Klasa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 xml:space="preserve"> D</w:t>
            </w:r>
          </w:p>
        </w:tc>
      </w:tr>
      <w:tr w:rsidR="000F21E4" w:rsidRPr="005C5B65" w:rsidTr="007B420B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Konsumpcja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 xml:space="preserve"> </w:t>
            </w: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energii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 xml:space="preserve"> (w </w:t>
            </w: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trybie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 xml:space="preserve"> ON)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12.5 W</w:t>
            </w:r>
          </w:p>
        </w:tc>
      </w:tr>
      <w:tr w:rsidR="000F21E4" w:rsidRPr="005C5B65" w:rsidTr="007B420B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Cechy</w:t>
            </w:r>
            <w:proofErr w:type="spellEnd"/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Koncentrator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 xml:space="preserve"> USB 3.2 </w:t>
            </w: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Generacji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 xml:space="preserve"> 1.</w:t>
            </w:r>
          </w:p>
        </w:tc>
      </w:tr>
      <w:tr w:rsidR="000F21E4" w:rsidRPr="005C5B65" w:rsidTr="007B420B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Typ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 xml:space="preserve"> panela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IPS</w:t>
            </w:r>
          </w:p>
        </w:tc>
      </w:tr>
      <w:tr w:rsidR="000F21E4" w:rsidRPr="005C5B65" w:rsidTr="007B420B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Współczynnik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 xml:space="preserve"> </w:t>
            </w: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kształtu</w:t>
            </w:r>
            <w:proofErr w:type="spellEnd"/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16:9</w:t>
            </w:r>
          </w:p>
        </w:tc>
      </w:tr>
      <w:tr w:rsidR="000F21E4" w:rsidRPr="005C5B65" w:rsidTr="007B420B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Rozdzielczość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 xml:space="preserve"> </w:t>
            </w: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natywna</w:t>
            </w:r>
            <w:proofErr w:type="spellEnd"/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 xml:space="preserve">Full HD (1080p) 1920 x 1080 </w:t>
            </w: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przy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 xml:space="preserve"> 60 Hz</w:t>
            </w:r>
          </w:p>
        </w:tc>
      </w:tr>
      <w:tr w:rsidR="000F21E4" w:rsidRPr="005C5B65" w:rsidTr="007B420B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Rozstaw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 xml:space="preserve"> </w:t>
            </w: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pikseli</w:t>
            </w:r>
            <w:proofErr w:type="spellEnd"/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0.274 mm</w:t>
            </w:r>
          </w:p>
        </w:tc>
      </w:tr>
      <w:tr w:rsidR="000F21E4" w:rsidRPr="005C5B65" w:rsidTr="007B420B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Jasność</w:t>
            </w:r>
            <w:proofErr w:type="spellEnd"/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300 cd/m2</w:t>
            </w:r>
          </w:p>
        </w:tc>
      </w:tr>
      <w:tr w:rsidR="000F21E4" w:rsidRPr="005C5B65" w:rsidTr="007B420B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Współczynnik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 xml:space="preserve"> </w:t>
            </w: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kontrastu</w:t>
            </w:r>
            <w:proofErr w:type="spellEnd"/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1000:1 / 10000000:1 (dynamic)</w:t>
            </w:r>
          </w:p>
        </w:tc>
      </w:tr>
      <w:tr w:rsidR="000F21E4" w:rsidRPr="005C5B65" w:rsidTr="007B420B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Czas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 xml:space="preserve"> </w:t>
            </w: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reakcji</w:t>
            </w:r>
            <w:proofErr w:type="spellEnd"/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 xml:space="preserve">5 </w:t>
            </w: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ms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 xml:space="preserve"> (</w:t>
            </w: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szary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-do-</w:t>
            </w: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szarego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 xml:space="preserve"> z </w:t>
            </w: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technologią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 xml:space="preserve"> overdrive)</w:t>
            </w:r>
          </w:p>
        </w:tc>
      </w:tr>
      <w:tr w:rsidR="000F21E4" w:rsidRPr="005C5B65" w:rsidTr="007B420B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lastRenderedPageBreak/>
              <w:t>Złącza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 xml:space="preserve"> </w:t>
            </w: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wejściowe</w:t>
            </w:r>
            <w:proofErr w:type="spellEnd"/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HDMI,2xDisplayPort</w:t>
            </w:r>
          </w:p>
        </w:tc>
      </w:tr>
      <w:tr w:rsidR="000F21E4" w:rsidRPr="005C5B65" w:rsidTr="007B420B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Regulacja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 xml:space="preserve"> </w:t>
            </w: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pozycji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 xml:space="preserve"> </w:t>
            </w: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ekranu</w:t>
            </w:r>
            <w:proofErr w:type="spellEnd"/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Wysokość,pivot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 xml:space="preserve"> (</w:t>
            </w: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obrót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),</w:t>
            </w: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pokrętło,odchylenie</w:t>
            </w:r>
            <w:proofErr w:type="spellEnd"/>
          </w:p>
        </w:tc>
      </w:tr>
      <w:tr w:rsidR="000F21E4" w:rsidRPr="005C5B65" w:rsidTr="007B420B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Powłoka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 xml:space="preserve"> </w:t>
            </w: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ekranu</w:t>
            </w:r>
            <w:proofErr w:type="spellEnd"/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Antyrefleksyjna,3H Hard Coating</w:t>
            </w:r>
          </w:p>
        </w:tc>
      </w:tr>
      <w:tr w:rsidR="000F21E4" w:rsidRPr="005C5B65" w:rsidTr="007B420B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Napięcie</w:t>
            </w:r>
            <w:proofErr w:type="spellEnd"/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AC 120/230 V (50/60 Hz)</w:t>
            </w:r>
          </w:p>
        </w:tc>
      </w:tr>
      <w:tr w:rsidR="000F21E4" w:rsidRPr="005C5B65" w:rsidTr="007B420B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Wymiary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 xml:space="preserve"> (</w:t>
            </w: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szer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./</w:t>
            </w: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głęb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./</w:t>
            </w: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wys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 xml:space="preserve">.) - z </w:t>
            </w: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podstawką</w:t>
            </w:r>
            <w:proofErr w:type="spellEnd"/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53.84 cm x 19.5 cm x 48.93 cm</w:t>
            </w:r>
          </w:p>
        </w:tc>
      </w:tr>
      <w:tr w:rsidR="000F21E4" w:rsidRPr="005C5B65" w:rsidTr="007B420B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Waga</w:t>
            </w:r>
            <w:proofErr w:type="spellEnd"/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4.7 kg</w:t>
            </w:r>
          </w:p>
        </w:tc>
      </w:tr>
      <w:tr w:rsidR="000F21E4" w:rsidRPr="005C5B65" w:rsidTr="007B420B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Lokalizacja</w:t>
            </w:r>
            <w:proofErr w:type="spellEnd"/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Angielski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 xml:space="preserve"> / Europa</w:t>
            </w:r>
          </w:p>
        </w:tc>
      </w:tr>
      <w:tr w:rsidR="000F21E4" w:rsidRPr="005C5B65" w:rsidTr="007B420B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Standardy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 xml:space="preserve"> </w:t>
            </w: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ochrony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 xml:space="preserve"> </w:t>
            </w: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środowiska</w:t>
            </w:r>
            <w:proofErr w:type="spellEnd"/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 xml:space="preserve">TCO Certified Displays 8,TCO Certified Edge </w:t>
            </w: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Displays,Tak</w:t>
            </w:r>
            <w:proofErr w:type="spellEnd"/>
          </w:p>
        </w:tc>
      </w:tr>
      <w:tr w:rsidR="000F21E4" w:rsidRPr="005C5B65" w:rsidTr="007B420B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Zgodność</w:t>
            </w:r>
            <w:proofErr w:type="spellEnd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 xml:space="preserve"> z </w:t>
            </w:r>
            <w:proofErr w:type="spellStart"/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normami</w:t>
            </w:r>
            <w:proofErr w:type="spellEnd"/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F21E4" w:rsidRPr="005C5B65" w:rsidRDefault="000F21E4" w:rsidP="000F21E4">
            <w:pPr>
              <w:spacing w:line="276" w:lineRule="auto"/>
              <w:rPr>
                <w:rFonts w:ascii="Calibri" w:hAnsi="Calibri" w:cs="Calibri"/>
              </w:rPr>
            </w:pPr>
            <w:r w:rsidRPr="005C5B65">
              <w:rPr>
                <w:rFonts w:ascii="Arial" w:hAnsi="Arial" w:cs="Arial"/>
                <w:sz w:val="20"/>
                <w:szCs w:val="20"/>
                <w:bdr w:val="none" w:sz="0" w:space="0" w:color="auto" w:frame="1"/>
                <w:lang w:val="en-US"/>
              </w:rPr>
              <w:t>VCCI,BSMI,GS,NOM,TUV S,CB,CCC,PSB,FCC,ISO 9241-307,KCC,WEEE,cTUVus,KC,CECP,CEL,EAC,SEPA,BIS,DisplayPort 1.2,UAE,Ukraine Energy Label</w:t>
            </w:r>
          </w:p>
        </w:tc>
      </w:tr>
    </w:tbl>
    <w:p w:rsidR="000F21E4" w:rsidRPr="000F21E4" w:rsidRDefault="000F21E4">
      <w:pPr>
        <w:rPr>
          <w:b/>
        </w:rPr>
      </w:pPr>
    </w:p>
    <w:p w:rsidR="000F21E4" w:rsidRDefault="000F21E4"/>
    <w:p w:rsidR="000F21E4" w:rsidRDefault="000F21E4"/>
    <w:sectPr w:rsidR="000F21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333"/>
    <w:rsid w:val="000F21E4"/>
    <w:rsid w:val="003E097B"/>
    <w:rsid w:val="006F5A51"/>
    <w:rsid w:val="00763F3E"/>
    <w:rsid w:val="00F85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B67308"/>
  <w15:chartTrackingRefBased/>
  <w15:docId w15:val="{C5361579-F8EC-40D5-860C-7D6E94A8C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853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xmsonormal">
    <w:name w:val="x_msonormal"/>
    <w:basedOn w:val="Normalny"/>
    <w:rsid w:val="00F85333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293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Powałka</dc:creator>
  <cp:keywords/>
  <dc:description/>
  <cp:lastModifiedBy>Małgorzata Powałka</cp:lastModifiedBy>
  <cp:revision>4</cp:revision>
  <cp:lastPrinted>2022-07-04T10:23:00Z</cp:lastPrinted>
  <dcterms:created xsi:type="dcterms:W3CDTF">2022-07-04T10:11:00Z</dcterms:created>
  <dcterms:modified xsi:type="dcterms:W3CDTF">2022-07-20T09:43:00Z</dcterms:modified>
</cp:coreProperties>
</file>