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096EBA" w14:textId="27040154" w:rsidR="0043316C" w:rsidRDefault="007220FE" w:rsidP="0055193B">
      <w:pPr>
        <w:spacing w:after="120" w:line="360" w:lineRule="auto"/>
        <w:jc w:val="right"/>
        <w:rPr>
          <w:rFonts w:ascii="Arial" w:hAnsi="Arial" w:cs="Arial"/>
          <w:b/>
        </w:rPr>
      </w:pPr>
      <w:r w:rsidRPr="00325CC0">
        <w:rPr>
          <w:rFonts w:ascii="Times New Roman" w:hAnsi="Times New Roman" w:cs="Times New Roman"/>
          <w:noProof/>
          <w:sz w:val="36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04F83B4A">
                <wp:simplePos x="0" y="0"/>
                <wp:positionH relativeFrom="column">
                  <wp:posOffset>-95885</wp:posOffset>
                </wp:positionH>
                <wp:positionV relativeFrom="page">
                  <wp:posOffset>1685925</wp:posOffset>
                </wp:positionV>
                <wp:extent cx="1590675" cy="8124825"/>
                <wp:effectExtent l="0" t="0" r="9525" b="952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812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77777777" w:rsidR="003652D5" w:rsidRDefault="007B1B2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680A19B9">
                                <v:rect id="_x0000_i1026" alt="" style="width:453.6pt;height:.05pt;mso-width-percent:0;mso-height-percent:0;mso-width-percent:0;mso-height-percent:0" o:hrstd="t" o:hrnoshade="t" o:hr="t" fillcolor="#003228" stroked="f"/>
                              </w:pict>
                            </w:r>
                          </w:p>
                          <w:p w14:paraId="10F13752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10E400F6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16058B60" w14:textId="2C8CED2E" w:rsidR="00846790" w:rsidRPr="00FC5D61" w:rsidRDefault="00BD0507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 xml:space="preserve">Dział </w:t>
                            </w:r>
                            <w:r w:rsidR="0055193B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 xml:space="preserve">Inwestycji i </w:t>
                            </w: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N</w:t>
                            </w:r>
                            <w:r w:rsidR="007A1743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adzoru Technicznego</w:t>
                            </w:r>
                          </w:p>
                          <w:p w14:paraId="6DC0A994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37E19BB2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</w:t>
                            </w:r>
                            <w:r w:rsidR="0055193B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59</w:t>
                            </w:r>
                          </w:p>
                          <w:p w14:paraId="2EB6F105" w14:textId="4DAA7041" w:rsidR="00846790" w:rsidRPr="00FC5D61" w:rsidRDefault="007A1743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bud. </w:t>
                            </w:r>
                            <w:r w:rsidR="0055193B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30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, pok. </w:t>
                            </w:r>
                            <w:r w:rsidR="0055193B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2/15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</w:t>
                            </w:r>
                          </w:p>
                          <w:p w14:paraId="3B490D1B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0182DF3E" w:rsidR="00846790" w:rsidRPr="00FC5D61" w:rsidRDefault="007A1743" w:rsidP="00331828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+48 22 593 14 80</w:t>
                            </w:r>
                          </w:p>
                          <w:p w14:paraId="1F5AE211" w14:textId="1EA1565E" w:rsidR="00846790" w:rsidRPr="00FC5D61" w:rsidRDefault="007B1B2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8" w:history="1">
                              <w:r w:rsidR="00823CF9" w:rsidRPr="00046742">
                                <w:rPr>
                                  <w:rStyle w:val="Hipercze"/>
                                  <w:rFonts w:ascii="SGGW Sans" w:eastAsia="SGGW Mastro" w:hAnsi="SGGW Sans" w:cs="SGGW Mastro"/>
                                  <w:sz w:val="16"/>
                                  <w:szCs w:val="16"/>
                                </w:rPr>
                                <w:t>d</w:t>
                              </w:r>
                              <w:r w:rsidR="0055193B">
                                <w:rPr>
                                  <w:rStyle w:val="Hipercze"/>
                                  <w:rFonts w:ascii="SGGW Sans" w:eastAsia="SGGW Mastro" w:hAnsi="SGGW Sans" w:cs="SGGW Mastro"/>
                                  <w:sz w:val="16"/>
                                  <w:szCs w:val="16"/>
                                </w:rPr>
                                <w:t>i</w:t>
                              </w:r>
                              <w:r w:rsidR="00823CF9" w:rsidRPr="00046742">
                                <w:rPr>
                                  <w:rStyle w:val="Hipercze"/>
                                  <w:rFonts w:ascii="SGGW Sans" w:eastAsia="SGGW Mastro" w:hAnsi="SGGW Sans" w:cs="SGGW Mastro"/>
                                  <w:sz w:val="16"/>
                                  <w:szCs w:val="16"/>
                                </w:rPr>
                                <w:t>nt@sggw.edu.pl</w:t>
                              </w:r>
                            </w:hyperlink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9">
                              <w:r w:rsidR="00846790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55pt;margin-top:132.75pt;width:125.25pt;height:639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" stroked="f">
                <v:textbox>
                  <w:txbxContent>
                    <w:p w14:paraId="55897B93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77777777" w:rsidR="003652D5" w:rsidRDefault="007B1B2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680A19B9">
                          <v:rect id="_x0000_i1026" alt="" style="width:453.6pt;height:.05pt;mso-width-percent:0;mso-height-percent:0;mso-width-percent:0;mso-height-percent:0" o:hrstd="t" o:hrnoshade="t" o:hr="t" fillcolor="#003228" stroked="f"/>
                        </w:pict>
                      </w:r>
                    </w:p>
                    <w:p w14:paraId="10F13752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10E400F6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16058B60" w14:textId="2C8CED2E" w:rsidR="00846790" w:rsidRPr="00FC5D61" w:rsidRDefault="00BD0507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 xml:space="preserve">Dział </w:t>
                      </w:r>
                      <w:r w:rsidR="0055193B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 xml:space="preserve">Inwestycji i </w:t>
                      </w: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N</w:t>
                      </w:r>
                      <w:r w:rsidR="007A1743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adzoru Technicznego</w:t>
                      </w:r>
                    </w:p>
                    <w:p w14:paraId="6DC0A994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37E19BB2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</w:t>
                      </w:r>
                      <w:r w:rsidR="0055193B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59</w:t>
                      </w:r>
                    </w:p>
                    <w:p w14:paraId="2EB6F105" w14:textId="4DAA7041" w:rsidR="00846790" w:rsidRPr="00FC5D61" w:rsidRDefault="007A1743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bud. </w:t>
                      </w:r>
                      <w:r w:rsidR="0055193B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30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, pok. </w:t>
                      </w:r>
                      <w:r w:rsidR="0055193B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2/15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</w:t>
                      </w:r>
                    </w:p>
                    <w:p w14:paraId="3B490D1B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0182DF3E" w:rsidR="00846790" w:rsidRPr="00FC5D61" w:rsidRDefault="007A1743" w:rsidP="00331828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+48 22 593 14 80</w:t>
                      </w:r>
                    </w:p>
                    <w:p w14:paraId="1F5AE211" w14:textId="1EA1565E" w:rsidR="00846790" w:rsidRPr="00FC5D61" w:rsidRDefault="007B1B20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10" w:history="1">
                        <w:r w:rsidR="00823CF9" w:rsidRPr="00046742">
                          <w:rPr>
                            <w:rStyle w:val="Hipercze"/>
                            <w:rFonts w:ascii="SGGW Sans" w:eastAsia="SGGW Mastro" w:hAnsi="SGGW Sans" w:cs="SGGW Mastro"/>
                            <w:sz w:val="16"/>
                            <w:szCs w:val="16"/>
                          </w:rPr>
                          <w:t>d</w:t>
                        </w:r>
                        <w:r w:rsidR="0055193B">
                          <w:rPr>
                            <w:rStyle w:val="Hipercze"/>
                            <w:rFonts w:ascii="SGGW Sans" w:eastAsia="SGGW Mastro" w:hAnsi="SGGW Sans" w:cs="SGGW Mastro"/>
                            <w:sz w:val="16"/>
                            <w:szCs w:val="16"/>
                          </w:rPr>
                          <w:t>i</w:t>
                        </w:r>
                        <w:r w:rsidR="00823CF9" w:rsidRPr="00046742">
                          <w:rPr>
                            <w:rStyle w:val="Hipercze"/>
                            <w:rFonts w:ascii="SGGW Sans" w:eastAsia="SGGW Mastro" w:hAnsi="SGGW Sans" w:cs="SGGW Mastro"/>
                            <w:sz w:val="16"/>
                            <w:szCs w:val="16"/>
                          </w:rPr>
                          <w:t>nt@sggw.edu.pl</w:t>
                        </w:r>
                      </w:hyperlink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11">
                        <w:r w:rsidR="00846790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325CC0" w:rsidRPr="00325CC0">
        <w:rPr>
          <w:rFonts w:ascii="Arial" w:hAnsi="Arial" w:cs="Arial"/>
        </w:rPr>
        <w:t>Warszawa 21.11.2022r</w:t>
      </w:r>
      <w:r w:rsidR="00325CC0">
        <w:rPr>
          <w:rFonts w:ascii="Arial" w:hAnsi="Arial" w:cs="Arial"/>
          <w:b/>
        </w:rPr>
        <w:t>.</w:t>
      </w:r>
    </w:p>
    <w:p w14:paraId="0D9365CE" w14:textId="6AB5396B" w:rsidR="001E74E7" w:rsidRDefault="001E74E7" w:rsidP="007220FE">
      <w:pPr>
        <w:pStyle w:val="Akapitzlist"/>
        <w:spacing w:after="120" w:line="360" w:lineRule="auto"/>
        <w:ind w:left="0"/>
        <w:jc w:val="both"/>
        <w:rPr>
          <w:rFonts w:ascii="Arial" w:hAnsi="Arial" w:cs="Arial"/>
        </w:rPr>
      </w:pPr>
    </w:p>
    <w:p w14:paraId="4568B6CE" w14:textId="15193930" w:rsidR="001E74E7" w:rsidRDefault="00325CC0" w:rsidP="007220FE">
      <w:pPr>
        <w:pStyle w:val="Akapitzlist"/>
        <w:spacing w:after="120" w:line="36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Dotyczy modernizacji systemu szlabanowego na wjeździe „F” i rozbudowie systemu szlabanowego na wjazdach „A i „I”.</w:t>
      </w:r>
    </w:p>
    <w:p w14:paraId="03B3A621" w14:textId="1DF9029A" w:rsidR="00325CC0" w:rsidRDefault="00325CC0" w:rsidP="007220FE">
      <w:pPr>
        <w:pStyle w:val="Akapitzlist"/>
        <w:spacing w:after="120" w:line="360" w:lineRule="auto"/>
        <w:ind w:left="0"/>
        <w:jc w:val="both"/>
        <w:rPr>
          <w:rFonts w:ascii="Arial" w:hAnsi="Arial" w:cs="Arial"/>
        </w:rPr>
      </w:pPr>
    </w:p>
    <w:p w14:paraId="74E593C7" w14:textId="28C27688" w:rsidR="00325CC0" w:rsidRPr="00325CC0" w:rsidRDefault="00325CC0" w:rsidP="007220FE">
      <w:pPr>
        <w:pStyle w:val="Akapitzlist"/>
        <w:spacing w:after="120" w:line="360" w:lineRule="auto"/>
        <w:ind w:left="0"/>
        <w:jc w:val="both"/>
        <w:rPr>
          <w:rFonts w:ascii="Arial" w:hAnsi="Arial" w:cs="Arial"/>
        </w:rPr>
      </w:pPr>
      <w:r w:rsidRPr="00325CC0">
        <w:rPr>
          <w:rFonts w:ascii="Arial" w:hAnsi="Arial" w:cs="Arial"/>
        </w:rPr>
        <w:t>W związku z przesłanymi pytaniami od oferentów podajemy odpowiedzi Zleceniodawcy:</w:t>
      </w:r>
    </w:p>
    <w:p w14:paraId="135C2E9E" w14:textId="70F8812C" w:rsidR="00325CC0" w:rsidRPr="00325CC0" w:rsidRDefault="00325CC0" w:rsidP="00325CC0">
      <w:pPr>
        <w:pStyle w:val="xmsonormal"/>
        <w:numPr>
          <w:ilvl w:val="0"/>
          <w:numId w:val="2"/>
        </w:numPr>
        <w:rPr>
          <w:rFonts w:eastAsia="Times New Roman"/>
        </w:rPr>
      </w:pPr>
      <w:r w:rsidRPr="00325CC0">
        <w:rPr>
          <w:rFonts w:eastAsia="Times New Roman"/>
        </w:rPr>
        <w:t>Proszę o opisanie minimalnych parametrów technicznych dla wymaganych w zamówieniu czytników QR oraz kamer do systemu rozpoznawania tablic rejestracyjnych. </w:t>
      </w:r>
    </w:p>
    <w:p w14:paraId="088078DD" w14:textId="1D3423D6" w:rsidR="00325CC0" w:rsidRPr="00325CC0" w:rsidRDefault="00325CC0" w:rsidP="00325CC0">
      <w:pPr>
        <w:pStyle w:val="xmsonormal"/>
        <w:ind w:left="720"/>
        <w:rPr>
          <w:rFonts w:eastAsia="Times New Roman"/>
        </w:rPr>
      </w:pPr>
      <w:r w:rsidRPr="00325CC0">
        <w:rPr>
          <w:rFonts w:eastAsia="Times New Roman"/>
        </w:rPr>
        <w:t>Odpowiedź:</w:t>
      </w:r>
    </w:p>
    <w:p w14:paraId="4E135741" w14:textId="77777777" w:rsidR="00325CC0" w:rsidRPr="00325CC0" w:rsidRDefault="00325CC0" w:rsidP="00325CC0">
      <w:pPr>
        <w:pStyle w:val="xmsonormal"/>
        <w:ind w:left="624"/>
      </w:pPr>
      <w:r w:rsidRPr="00325CC0">
        <w:t>Przykładowe minimalne wymagania techniczne czytników QR:</w:t>
      </w:r>
    </w:p>
    <w:p w14:paraId="57072663" w14:textId="77777777" w:rsidR="00325CC0" w:rsidRPr="00325CC0" w:rsidRDefault="00325CC0" w:rsidP="00325CC0">
      <w:pPr>
        <w:pStyle w:val="xmsonormal"/>
        <w:ind w:left="624"/>
      </w:pPr>
      <w:r w:rsidRPr="00325CC0">
        <w:t>- czujnik obrazu     - CMOS 752x480</w:t>
      </w:r>
    </w:p>
    <w:p w14:paraId="485892A2" w14:textId="77777777" w:rsidR="00325CC0" w:rsidRPr="00325CC0" w:rsidRDefault="00325CC0" w:rsidP="00325CC0">
      <w:pPr>
        <w:pStyle w:val="xmsonormal"/>
        <w:ind w:left="624"/>
      </w:pPr>
      <w:r w:rsidRPr="00325CC0">
        <w:t xml:space="preserve">- procesor               - 0390 </w:t>
      </w:r>
      <w:proofErr w:type="spellStart"/>
      <w:r w:rsidRPr="00325CC0">
        <w:t>Chip+MCU</w:t>
      </w:r>
      <w:proofErr w:type="spellEnd"/>
      <w:r w:rsidRPr="00325CC0">
        <w:t xml:space="preserve"> lub podobnej klasy</w:t>
      </w:r>
    </w:p>
    <w:p w14:paraId="08FE358F" w14:textId="77777777" w:rsidR="00325CC0" w:rsidRPr="00325CC0" w:rsidRDefault="00325CC0" w:rsidP="00325CC0">
      <w:pPr>
        <w:pStyle w:val="xmsonormal"/>
        <w:ind w:left="624"/>
      </w:pPr>
      <w:r w:rsidRPr="00325CC0">
        <w:t>-oświetlenie:          - biała dioda LED</w:t>
      </w:r>
    </w:p>
    <w:p w14:paraId="1B596739" w14:textId="77777777" w:rsidR="00325CC0" w:rsidRPr="00325CC0" w:rsidRDefault="00325CC0" w:rsidP="00325CC0">
      <w:pPr>
        <w:pStyle w:val="xmsonormal"/>
        <w:ind w:left="624"/>
      </w:pPr>
      <w:r w:rsidRPr="00325CC0">
        <w:t>-minimalny kontrast wydruku   - 25%</w:t>
      </w:r>
    </w:p>
    <w:p w14:paraId="4FD9B8FE" w14:textId="77777777" w:rsidR="00325CC0" w:rsidRPr="00325CC0" w:rsidRDefault="00325CC0" w:rsidP="00325CC0">
      <w:pPr>
        <w:pStyle w:val="xmsonormal"/>
        <w:ind w:left="624"/>
      </w:pPr>
      <w:r w:rsidRPr="00325CC0">
        <w:t>-rolka kąta skanowania              - 360 stopni</w:t>
      </w:r>
    </w:p>
    <w:p w14:paraId="6E9AC675" w14:textId="77777777" w:rsidR="00325CC0" w:rsidRPr="00325CC0" w:rsidRDefault="00325CC0" w:rsidP="00325CC0">
      <w:pPr>
        <w:pStyle w:val="xmsonormal"/>
        <w:ind w:left="624"/>
      </w:pPr>
      <w:r w:rsidRPr="00325CC0">
        <w:t>-nachylenie kąta skanowania    -  +/- 40 stopni</w:t>
      </w:r>
    </w:p>
    <w:p w14:paraId="42BC5CB5" w14:textId="77777777" w:rsidR="00325CC0" w:rsidRPr="00325CC0" w:rsidRDefault="00325CC0" w:rsidP="00325CC0">
      <w:pPr>
        <w:pStyle w:val="xmsonormal"/>
        <w:ind w:left="624"/>
      </w:pPr>
      <w:r w:rsidRPr="00325CC0">
        <w:t>-odchylenie kąta skanowania    -  +/- 40 stopni</w:t>
      </w:r>
    </w:p>
    <w:p w14:paraId="4F3D5C4D" w14:textId="77777777" w:rsidR="00325CC0" w:rsidRPr="00325CC0" w:rsidRDefault="00325CC0" w:rsidP="00325CC0">
      <w:pPr>
        <w:pStyle w:val="xmsonormal"/>
        <w:ind w:left="624"/>
      </w:pPr>
      <w:r w:rsidRPr="00325CC0">
        <w:t>- pole widzenia w poziomie       -  75 stopni</w:t>
      </w:r>
    </w:p>
    <w:p w14:paraId="000AD9EE" w14:textId="77777777" w:rsidR="00325CC0" w:rsidRPr="00325CC0" w:rsidRDefault="00325CC0" w:rsidP="00325CC0">
      <w:pPr>
        <w:pStyle w:val="xmsonormal"/>
        <w:ind w:left="624"/>
      </w:pPr>
      <w:r w:rsidRPr="00325CC0">
        <w:t>- pole widzenia w pionie            -   50 stopni</w:t>
      </w:r>
    </w:p>
    <w:p w14:paraId="3B573EC7" w14:textId="77777777" w:rsidR="00325CC0" w:rsidRPr="00325CC0" w:rsidRDefault="00325CC0" w:rsidP="00325CC0">
      <w:pPr>
        <w:pStyle w:val="xmsonormal"/>
        <w:ind w:left="624"/>
      </w:pPr>
      <w:r w:rsidRPr="00325CC0">
        <w:t>-tryb skanowania                        -  tryb wykrywania, tryb ciągły</w:t>
      </w:r>
    </w:p>
    <w:p w14:paraId="1D101E6E" w14:textId="77777777" w:rsidR="00325CC0" w:rsidRPr="00325CC0" w:rsidRDefault="00325CC0" w:rsidP="00325CC0">
      <w:pPr>
        <w:pStyle w:val="xmsonormal"/>
        <w:ind w:left="624"/>
      </w:pPr>
      <w:r w:rsidRPr="00325CC0">
        <w:t>-częstotliwość skanowania       - 60 klatek na minutę</w:t>
      </w:r>
    </w:p>
    <w:p w14:paraId="0E6C23AD" w14:textId="77777777" w:rsidR="00325CC0" w:rsidRPr="00325CC0" w:rsidRDefault="00325CC0" w:rsidP="00325CC0">
      <w:pPr>
        <w:pStyle w:val="xmsonormal"/>
        <w:ind w:left="624"/>
      </w:pPr>
      <w:r w:rsidRPr="00325CC0">
        <w:t xml:space="preserve">- okno skanowania                     - minimum 38mmx60mm   </w:t>
      </w:r>
    </w:p>
    <w:p w14:paraId="65A162C9" w14:textId="77777777" w:rsidR="00325CC0" w:rsidRPr="00325CC0" w:rsidRDefault="00325CC0" w:rsidP="00325CC0">
      <w:pPr>
        <w:pStyle w:val="xmsonormal"/>
        <w:ind w:left="624"/>
      </w:pPr>
      <w:r w:rsidRPr="00325CC0">
        <w:t>-powiadomienia                         - brzęczyk</w:t>
      </w:r>
    </w:p>
    <w:p w14:paraId="7B57A909" w14:textId="77777777" w:rsidR="00325CC0" w:rsidRPr="00325CC0" w:rsidRDefault="00325CC0" w:rsidP="00325CC0">
      <w:pPr>
        <w:pStyle w:val="xmsonormal"/>
        <w:ind w:left="624"/>
      </w:pPr>
      <w:r w:rsidRPr="00325CC0">
        <w:t>- interfejsy                                  - RS-232; USB</w:t>
      </w:r>
    </w:p>
    <w:p w14:paraId="6CFCAD50" w14:textId="77777777" w:rsidR="00325CC0" w:rsidRPr="00325CC0" w:rsidRDefault="00325CC0" w:rsidP="00325CC0">
      <w:pPr>
        <w:pStyle w:val="xmsonormal"/>
        <w:ind w:left="624"/>
      </w:pPr>
      <w:r w:rsidRPr="00325CC0">
        <w:t>- temperatura pracy:                - od  -20 C  do 60 C</w:t>
      </w:r>
    </w:p>
    <w:p w14:paraId="3491B765" w14:textId="77777777" w:rsidR="00325CC0" w:rsidRPr="00325CC0" w:rsidRDefault="00325CC0" w:rsidP="00325CC0">
      <w:pPr>
        <w:pStyle w:val="xmsonormal"/>
        <w:ind w:left="624"/>
      </w:pPr>
      <w:r w:rsidRPr="00325CC0">
        <w:t>- wilgotność podczas pracy     - od 5% do 95% bez kondensacji</w:t>
      </w:r>
    </w:p>
    <w:p w14:paraId="553575BB" w14:textId="77777777" w:rsidR="00325CC0" w:rsidRPr="00325CC0" w:rsidRDefault="00325CC0" w:rsidP="00325CC0">
      <w:pPr>
        <w:pStyle w:val="xmsonormal"/>
        <w:ind w:left="624"/>
      </w:pPr>
      <w:r w:rsidRPr="00325CC0">
        <w:t>- odporność na wyładowanie ESD – 8kV (pośrednie); 4kV (bezpośrednie)</w:t>
      </w:r>
    </w:p>
    <w:p w14:paraId="7EF2712E" w14:textId="77777777" w:rsidR="00325CC0" w:rsidRPr="00325CC0" w:rsidRDefault="00325CC0" w:rsidP="00325CC0">
      <w:pPr>
        <w:pStyle w:val="xmsonormal"/>
        <w:ind w:left="624"/>
      </w:pPr>
      <w:r w:rsidRPr="00325CC0">
        <w:t>-napięcie zasilające                          - 5V DC +/- 5% (czytnik wyposażony w zasilacz 230V AC/5V DC)</w:t>
      </w:r>
    </w:p>
    <w:p w14:paraId="35ECE148" w14:textId="57CF9A88" w:rsidR="00325CC0" w:rsidRPr="00325CC0" w:rsidRDefault="00325CC0" w:rsidP="00325CC0">
      <w:pPr>
        <w:pStyle w:val="xmsonormal"/>
        <w:ind w:left="624"/>
      </w:pPr>
      <w:r w:rsidRPr="00325CC0">
        <w:t xml:space="preserve">- przechwytywanie danych:      - wszystkie najważniejsze kody1D w tym: EAN-13, EAN-8, UPC-A, UP-E, ISSN, ISBN, </w:t>
      </w:r>
      <w:proofErr w:type="spellStart"/>
      <w:r w:rsidRPr="00325CC0">
        <w:t>Catabar</w:t>
      </w:r>
      <w:proofErr w:type="spellEnd"/>
      <w:r w:rsidRPr="00325CC0">
        <w:t xml:space="preserve">, Code128 (FNC1, FNC2,FNC3), </w:t>
      </w:r>
      <w:proofErr w:type="spellStart"/>
      <w:r w:rsidRPr="00325CC0">
        <w:t>Code</w:t>
      </w:r>
      <w:proofErr w:type="spellEnd"/>
      <w:r w:rsidRPr="00325CC0">
        <w:t xml:space="preserve"> 93, ITF-6, ITF-14, Interleav2 of 5, </w:t>
      </w:r>
      <w:proofErr w:type="spellStart"/>
      <w:r w:rsidRPr="00325CC0">
        <w:t>Industrial</w:t>
      </w:r>
      <w:proofErr w:type="spellEnd"/>
      <w:r w:rsidRPr="00325CC0">
        <w:t xml:space="preserve"> 2 of 5, Standard 2 of 5, Matrix 2 of5, </w:t>
      </w:r>
      <w:proofErr w:type="spellStart"/>
      <w:r w:rsidRPr="00325CC0">
        <w:t>Databar</w:t>
      </w:r>
      <w:proofErr w:type="spellEnd"/>
      <w:r w:rsidRPr="00325CC0">
        <w:t xml:space="preserve"> (RSS-</w:t>
      </w:r>
      <w:proofErr w:type="spellStart"/>
      <w:r w:rsidRPr="00325CC0">
        <w:t>Expand</w:t>
      </w:r>
      <w:proofErr w:type="spellEnd"/>
      <w:r w:rsidRPr="00325CC0">
        <w:t xml:space="preserve">, RSS-Limited, RSS-14), </w:t>
      </w:r>
      <w:proofErr w:type="spellStart"/>
      <w:r w:rsidRPr="00325CC0">
        <w:t>Code</w:t>
      </w:r>
      <w:proofErr w:type="spellEnd"/>
      <w:r w:rsidRPr="00325CC0">
        <w:t xml:space="preserve"> 39, </w:t>
      </w:r>
      <w:proofErr w:type="spellStart"/>
      <w:r w:rsidRPr="00325CC0">
        <w:t>Code</w:t>
      </w:r>
      <w:proofErr w:type="spellEnd"/>
      <w:r w:rsidRPr="00325CC0">
        <w:t xml:space="preserve"> 11, MSI-</w:t>
      </w:r>
      <w:proofErr w:type="spellStart"/>
      <w:r w:rsidRPr="00325CC0">
        <w:t>Plessey</w:t>
      </w:r>
      <w:proofErr w:type="spellEnd"/>
      <w:r w:rsidRPr="00325CC0">
        <w:t xml:space="preserve">, </w:t>
      </w:r>
      <w:proofErr w:type="spellStart"/>
      <w:r w:rsidRPr="00325CC0">
        <w:t>Plessey</w:t>
      </w:r>
      <w:proofErr w:type="spellEnd"/>
    </w:p>
    <w:p w14:paraId="5B8B4C77" w14:textId="77777777" w:rsidR="00325CC0" w:rsidRPr="00325CC0" w:rsidRDefault="00325CC0" w:rsidP="00325CC0">
      <w:pPr>
        <w:pStyle w:val="xmsonormal"/>
        <w:ind w:left="624"/>
      </w:pPr>
      <w:r w:rsidRPr="00325CC0">
        <w:t xml:space="preserve">                                                       - wszystkie najważniejsze kody 2D, w tym DF417, Data Matrix, </w:t>
      </w:r>
      <w:proofErr w:type="spellStart"/>
      <w:r w:rsidRPr="00325CC0">
        <w:t>kodQR</w:t>
      </w:r>
      <w:proofErr w:type="spellEnd"/>
      <w:r w:rsidRPr="00325CC0">
        <w:t xml:space="preserve">, </w:t>
      </w:r>
      <w:proofErr w:type="spellStart"/>
      <w:r w:rsidRPr="00325CC0">
        <w:t>Chinese</w:t>
      </w:r>
      <w:proofErr w:type="spellEnd"/>
      <w:r w:rsidRPr="00325CC0">
        <w:t xml:space="preserve"> </w:t>
      </w:r>
      <w:proofErr w:type="spellStart"/>
      <w:r w:rsidRPr="00325CC0">
        <w:t>Sensiblle</w:t>
      </w:r>
      <w:proofErr w:type="spellEnd"/>
      <w:r w:rsidRPr="00325CC0">
        <w:t xml:space="preserve"> </w:t>
      </w:r>
      <w:proofErr w:type="spellStart"/>
      <w:r w:rsidRPr="00325CC0">
        <w:t>Code</w:t>
      </w:r>
      <w:proofErr w:type="spellEnd"/>
      <w:r w:rsidRPr="00325CC0">
        <w:t>.</w:t>
      </w:r>
    </w:p>
    <w:p w14:paraId="0A014BBF" w14:textId="77777777" w:rsidR="00325CC0" w:rsidRPr="00325CC0" w:rsidRDefault="00325CC0" w:rsidP="00325CC0">
      <w:pPr>
        <w:pStyle w:val="xmsonormal"/>
        <w:ind w:left="624"/>
      </w:pPr>
      <w:r w:rsidRPr="00325CC0">
        <w:t>- oprogramowanie konfiguracyjne firmowe</w:t>
      </w:r>
    </w:p>
    <w:p w14:paraId="6EC3A20B" w14:textId="77777777" w:rsidR="00325CC0" w:rsidRPr="00325CC0" w:rsidRDefault="00325CC0" w:rsidP="00325CC0">
      <w:pPr>
        <w:pStyle w:val="xmsonormal"/>
        <w:ind w:left="624"/>
      </w:pPr>
      <w:r w:rsidRPr="00325CC0">
        <w:t>Przykładowe minimalne wymagania techniczne kamery do rozpoznawania tablic rejestracyjnych:</w:t>
      </w:r>
    </w:p>
    <w:p w14:paraId="622C8105" w14:textId="77777777" w:rsidR="00325CC0" w:rsidRPr="00325CC0" w:rsidRDefault="00325CC0" w:rsidP="00325CC0">
      <w:pPr>
        <w:pStyle w:val="xmsonormal"/>
        <w:ind w:left="624"/>
      </w:pPr>
      <w:r w:rsidRPr="00325CC0">
        <w:t xml:space="preserve">- kamera powinna współpracować z systemem </w:t>
      </w:r>
      <w:proofErr w:type="spellStart"/>
      <w:r w:rsidRPr="00325CC0">
        <w:t>HighVision</w:t>
      </w:r>
      <w:proofErr w:type="spellEnd"/>
      <w:r w:rsidRPr="00325CC0">
        <w:t xml:space="preserve"> LPR</w:t>
      </w:r>
    </w:p>
    <w:p w14:paraId="605E94ED" w14:textId="77777777" w:rsidR="00325CC0" w:rsidRPr="00325CC0" w:rsidRDefault="00325CC0" w:rsidP="00325CC0">
      <w:pPr>
        <w:pStyle w:val="xmsonormal"/>
        <w:ind w:left="624"/>
      </w:pPr>
      <w:r w:rsidRPr="00325CC0">
        <w:t>- rozdzielczość 4MP</w:t>
      </w:r>
    </w:p>
    <w:p w14:paraId="27842875" w14:textId="77777777" w:rsidR="00325CC0" w:rsidRPr="00325CC0" w:rsidRDefault="00325CC0" w:rsidP="00325CC0">
      <w:pPr>
        <w:pStyle w:val="xmsonormal"/>
        <w:ind w:left="624"/>
      </w:pPr>
      <w:r w:rsidRPr="00325CC0">
        <w:lastRenderedPageBreak/>
        <w:t xml:space="preserve">-Dual </w:t>
      </w:r>
      <w:proofErr w:type="spellStart"/>
      <w:r w:rsidRPr="00325CC0">
        <w:t>Stream</w:t>
      </w:r>
      <w:proofErr w:type="spellEnd"/>
    </w:p>
    <w:p w14:paraId="1410DA9C" w14:textId="77777777" w:rsidR="00325CC0" w:rsidRPr="00325CC0" w:rsidRDefault="00325CC0" w:rsidP="00325CC0">
      <w:pPr>
        <w:pStyle w:val="xmsonormal"/>
        <w:ind w:left="624"/>
      </w:pPr>
      <w:r w:rsidRPr="00325CC0">
        <w:t>-cyfrowa redukcja szumów</w:t>
      </w:r>
    </w:p>
    <w:p w14:paraId="659F5ECC" w14:textId="77777777" w:rsidR="00325CC0" w:rsidRPr="00325CC0" w:rsidRDefault="00325CC0" w:rsidP="00325CC0">
      <w:pPr>
        <w:pStyle w:val="xmsonormal"/>
        <w:ind w:left="624"/>
      </w:pPr>
      <w:r w:rsidRPr="00325CC0">
        <w:t>- czujnik obrazu 1/3 cala skanowanie progresywne CMOS</w:t>
      </w:r>
    </w:p>
    <w:p w14:paraId="2E04A6EE" w14:textId="77777777" w:rsidR="00325CC0" w:rsidRPr="00325CC0" w:rsidRDefault="00325CC0" w:rsidP="00325CC0">
      <w:pPr>
        <w:pStyle w:val="xmsonormal"/>
        <w:ind w:left="624"/>
      </w:pPr>
      <w:r w:rsidRPr="00325CC0">
        <w:t>- szybkość migawki od 1/3 s do 1/100s</w:t>
      </w:r>
    </w:p>
    <w:p w14:paraId="0384C4BE" w14:textId="77777777" w:rsidR="00325CC0" w:rsidRPr="00325CC0" w:rsidRDefault="00325CC0" w:rsidP="00325CC0">
      <w:pPr>
        <w:pStyle w:val="xmsonormal"/>
        <w:ind w:left="624"/>
      </w:pPr>
      <w:r w:rsidRPr="00325CC0">
        <w:t>-filtr podczerwieni</w:t>
      </w:r>
    </w:p>
    <w:p w14:paraId="177C5D0E" w14:textId="77777777" w:rsidR="00325CC0" w:rsidRPr="00325CC0" w:rsidRDefault="00325CC0" w:rsidP="00325CC0">
      <w:pPr>
        <w:pStyle w:val="xmsonormal"/>
        <w:ind w:left="624"/>
      </w:pPr>
      <w:r w:rsidRPr="00325CC0">
        <w:t>- cyfrowa WDR</w:t>
      </w:r>
    </w:p>
    <w:p w14:paraId="190AA620" w14:textId="77777777" w:rsidR="00325CC0" w:rsidRPr="00325CC0" w:rsidRDefault="00325CC0" w:rsidP="00325CC0">
      <w:pPr>
        <w:pStyle w:val="xmsonormal"/>
        <w:ind w:left="624"/>
      </w:pPr>
      <w:r w:rsidRPr="00325CC0">
        <w:t>- ogniskowa 2,8mm; 4mm; 6mm</w:t>
      </w:r>
    </w:p>
    <w:p w14:paraId="4893CA67" w14:textId="77777777" w:rsidR="00325CC0" w:rsidRPr="00325CC0" w:rsidRDefault="00325CC0" w:rsidP="00325CC0">
      <w:pPr>
        <w:pStyle w:val="xmsonormal"/>
        <w:ind w:left="624"/>
      </w:pPr>
      <w:r w:rsidRPr="00325CC0">
        <w:t>- pole widzenia dla ogniskowej 2,8mm poziome 100 stopni, pionowe 55 stopni, po przekątnej 117 stopni</w:t>
      </w:r>
    </w:p>
    <w:p w14:paraId="68C8B4C5" w14:textId="77777777" w:rsidR="00325CC0" w:rsidRPr="00325CC0" w:rsidRDefault="00325CC0" w:rsidP="00325CC0">
      <w:pPr>
        <w:pStyle w:val="xmsonormal"/>
        <w:ind w:left="624"/>
      </w:pPr>
      <w:r w:rsidRPr="00325CC0">
        <w:t>- pole widzenia dla ogniskowej 4,0 mm poziome 77 stopni, pionowe 42 stopni, po przekątnej 88 stopni</w:t>
      </w:r>
    </w:p>
    <w:p w14:paraId="76CBE439" w14:textId="77777777" w:rsidR="00325CC0" w:rsidRPr="00325CC0" w:rsidRDefault="00325CC0" w:rsidP="00325CC0">
      <w:pPr>
        <w:pStyle w:val="xmsonormal"/>
        <w:ind w:left="624"/>
      </w:pPr>
      <w:r w:rsidRPr="00325CC0">
        <w:t>- pole widzenia dla ogniskowej 6,0 mm poziome 51 stopni, pionowe 28 stopni, po przekątnej 58 stopni</w:t>
      </w:r>
    </w:p>
    <w:p w14:paraId="06FF45D0" w14:textId="77777777" w:rsidR="00325CC0" w:rsidRPr="00325CC0" w:rsidRDefault="00325CC0" w:rsidP="00325CC0">
      <w:pPr>
        <w:pStyle w:val="xmsonormal"/>
        <w:ind w:left="624"/>
      </w:pPr>
      <w:r w:rsidRPr="00325CC0">
        <w:t>-zakres IR do 30m</w:t>
      </w:r>
    </w:p>
    <w:p w14:paraId="0A25EDA5" w14:textId="77777777" w:rsidR="00325CC0" w:rsidRPr="00325CC0" w:rsidRDefault="00325CC0" w:rsidP="00325CC0">
      <w:pPr>
        <w:pStyle w:val="xmsonormal"/>
        <w:ind w:left="624"/>
      </w:pPr>
      <w:r w:rsidRPr="00325CC0">
        <w:t>- długość fali IR 850nm</w:t>
      </w:r>
    </w:p>
    <w:p w14:paraId="6C1A8571" w14:textId="77777777" w:rsidR="00325CC0" w:rsidRPr="00325CC0" w:rsidRDefault="00325CC0" w:rsidP="00325CC0">
      <w:pPr>
        <w:pStyle w:val="xmsonormal"/>
        <w:ind w:left="624"/>
      </w:pPr>
      <w:r w:rsidRPr="00325CC0">
        <w:t>- kompresja wideo: strumień główny H.265/H.264; strumień podrzędny H.265/H.264/MJPEG</w:t>
      </w:r>
    </w:p>
    <w:p w14:paraId="507E2A39" w14:textId="77777777" w:rsidR="00325CC0" w:rsidRPr="00325CC0" w:rsidRDefault="00325CC0" w:rsidP="00325CC0">
      <w:pPr>
        <w:pStyle w:val="xmsonormal"/>
        <w:ind w:left="624"/>
      </w:pPr>
      <w:r w:rsidRPr="00325CC0">
        <w:t>-szybkość transmisji wideo od 32kbps do 8Mbps</w:t>
      </w:r>
    </w:p>
    <w:p w14:paraId="1326B563" w14:textId="77777777" w:rsidR="00325CC0" w:rsidRPr="00325CC0" w:rsidRDefault="00325CC0" w:rsidP="00325CC0">
      <w:pPr>
        <w:pStyle w:val="xmsonormal"/>
        <w:ind w:left="624"/>
      </w:pPr>
      <w:r w:rsidRPr="00325CC0">
        <w:t>-możliwość zapisania jednego regionu dla transmisji głównej i podrzędnej</w:t>
      </w:r>
    </w:p>
    <w:p w14:paraId="4F0940ED" w14:textId="77777777" w:rsidR="00325CC0" w:rsidRPr="00325CC0" w:rsidRDefault="00325CC0" w:rsidP="00325CC0">
      <w:pPr>
        <w:pStyle w:val="xmsonormal"/>
        <w:ind w:left="624"/>
      </w:pPr>
      <w:r w:rsidRPr="00325CC0">
        <w:t>-maks. Rozdzielczość 2560x1440</w:t>
      </w:r>
    </w:p>
    <w:p w14:paraId="310C9326" w14:textId="77777777" w:rsidR="00325CC0" w:rsidRPr="00325CC0" w:rsidRDefault="00325CC0" w:rsidP="00325CC0">
      <w:pPr>
        <w:pStyle w:val="xmsonormal"/>
        <w:ind w:left="624"/>
      </w:pPr>
      <w:r w:rsidRPr="00325CC0">
        <w:t>- ulepszanie obrazu: BLC; 3D DRN</w:t>
      </w:r>
    </w:p>
    <w:p w14:paraId="4A75E47B" w14:textId="77777777" w:rsidR="00325CC0" w:rsidRPr="00325CC0" w:rsidRDefault="00325CC0" w:rsidP="00325CC0">
      <w:pPr>
        <w:pStyle w:val="xmsonormal"/>
        <w:ind w:left="624"/>
      </w:pPr>
      <w:r w:rsidRPr="00325CC0">
        <w:t>-ustawienia obrazu: jasność, kontrast, nasycenie, balans bieli nastawy z wyszukiwarki internetowej lub oprogramowania klienta</w:t>
      </w:r>
    </w:p>
    <w:p w14:paraId="27CB2E0F" w14:textId="77777777" w:rsidR="00325CC0" w:rsidRPr="00325CC0" w:rsidRDefault="00325CC0" w:rsidP="00325CC0">
      <w:pPr>
        <w:pStyle w:val="xmsonormal"/>
        <w:ind w:left="624"/>
      </w:pPr>
      <w:r w:rsidRPr="00325CC0">
        <w:t>-przełącznik dzień/noc: automatyczny lub zaplanowany</w:t>
      </w:r>
    </w:p>
    <w:p w14:paraId="38B2B417" w14:textId="77777777" w:rsidR="00325CC0" w:rsidRPr="00325CC0" w:rsidRDefault="00325CC0" w:rsidP="00325CC0">
      <w:pPr>
        <w:pStyle w:val="xmsonormal"/>
        <w:ind w:left="624"/>
      </w:pPr>
      <w:r w:rsidRPr="00325CC0">
        <w:t xml:space="preserve">- protokoły sieciowe: TCP/IP, ICMP, HTTP, HTTPS,FTP, DHCP, DNS, DDNS, RTP, RTSP, RTCP, </w:t>
      </w:r>
      <w:proofErr w:type="spellStart"/>
      <w:r w:rsidRPr="00325CC0">
        <w:t>PPPoE</w:t>
      </w:r>
      <w:proofErr w:type="spellEnd"/>
      <w:r w:rsidRPr="00325CC0">
        <w:t xml:space="preserve">, NTP, </w:t>
      </w:r>
      <w:proofErr w:type="spellStart"/>
      <w:r w:rsidRPr="00325CC0">
        <w:t>UPnP</w:t>
      </w:r>
      <w:proofErr w:type="spellEnd"/>
      <w:r w:rsidRPr="00325CC0">
        <w:t xml:space="preserve">, SMTP, SNMP, IGMP, 802.1X, </w:t>
      </w:r>
      <w:proofErr w:type="spellStart"/>
      <w:r w:rsidRPr="00325CC0">
        <w:t>Qos</w:t>
      </w:r>
      <w:proofErr w:type="spellEnd"/>
      <w:r w:rsidRPr="00325CC0">
        <w:t xml:space="preserve">, IPv6 UDP, </w:t>
      </w:r>
      <w:proofErr w:type="spellStart"/>
      <w:r w:rsidRPr="00325CC0">
        <w:t>Bonjour</w:t>
      </w:r>
      <w:proofErr w:type="spellEnd"/>
    </w:p>
    <w:p w14:paraId="3AB3AA80" w14:textId="77777777" w:rsidR="00325CC0" w:rsidRPr="00325CC0" w:rsidRDefault="00325CC0" w:rsidP="00325CC0">
      <w:pPr>
        <w:pStyle w:val="xmsonormal"/>
        <w:ind w:left="624"/>
      </w:pPr>
      <w:r w:rsidRPr="00325CC0">
        <w:t>- pamięć sieciowa: NAS (NFC, SBM/CIFS)</w:t>
      </w:r>
    </w:p>
    <w:p w14:paraId="19A0C9AB" w14:textId="77777777" w:rsidR="00325CC0" w:rsidRPr="00325CC0" w:rsidRDefault="00325CC0" w:rsidP="00325CC0">
      <w:pPr>
        <w:pStyle w:val="xmsonormal"/>
        <w:ind w:left="624"/>
      </w:pPr>
      <w:r w:rsidRPr="00325CC0">
        <w:t>-wyzwalacz alarmu: czujnik ruchu, alarm sabotażu wideo, alarm fałszywego loginu</w:t>
      </w:r>
    </w:p>
    <w:p w14:paraId="48655E71" w14:textId="77777777" w:rsidR="00325CC0" w:rsidRPr="00325CC0" w:rsidRDefault="00325CC0" w:rsidP="00325CC0">
      <w:pPr>
        <w:pStyle w:val="xmsonormal"/>
        <w:ind w:left="624"/>
      </w:pPr>
      <w:r w:rsidRPr="00325CC0">
        <w:t xml:space="preserve">- funkcje sieciowe: </w:t>
      </w:r>
      <w:proofErr w:type="spellStart"/>
      <w:r w:rsidRPr="00325CC0">
        <w:t>Anti-flicker</w:t>
      </w:r>
      <w:proofErr w:type="spellEnd"/>
      <w:r w:rsidRPr="00325CC0">
        <w:t xml:space="preserve">, </w:t>
      </w:r>
      <w:proofErr w:type="spellStart"/>
      <w:r w:rsidRPr="00325CC0">
        <w:t>heartbeat</w:t>
      </w:r>
      <w:proofErr w:type="spellEnd"/>
      <w:r w:rsidRPr="00325CC0">
        <w:t xml:space="preserve">, mirror, </w:t>
      </w:r>
      <w:proofErr w:type="spellStart"/>
      <w:r w:rsidRPr="00325CC0">
        <w:t>pasword</w:t>
      </w:r>
      <w:proofErr w:type="spellEnd"/>
      <w:r w:rsidRPr="00325CC0">
        <w:t xml:space="preserve"> </w:t>
      </w:r>
      <w:proofErr w:type="spellStart"/>
      <w:r w:rsidRPr="00325CC0">
        <w:t>protection</w:t>
      </w:r>
      <w:proofErr w:type="spellEnd"/>
      <w:r w:rsidRPr="00325CC0">
        <w:t xml:space="preserve">, </w:t>
      </w:r>
      <w:proofErr w:type="spellStart"/>
      <w:r w:rsidRPr="00325CC0">
        <w:t>privacy</w:t>
      </w:r>
      <w:proofErr w:type="spellEnd"/>
      <w:r w:rsidRPr="00325CC0">
        <w:t xml:space="preserve"> </w:t>
      </w:r>
      <w:proofErr w:type="spellStart"/>
      <w:r w:rsidRPr="00325CC0">
        <w:t>mask</w:t>
      </w:r>
      <w:proofErr w:type="spellEnd"/>
      <w:r w:rsidRPr="00325CC0">
        <w:t xml:space="preserve">, </w:t>
      </w:r>
      <w:proofErr w:type="spellStart"/>
      <w:r w:rsidRPr="00325CC0">
        <w:t>watermark</w:t>
      </w:r>
      <w:proofErr w:type="spellEnd"/>
      <w:r w:rsidRPr="00325CC0">
        <w:t xml:space="preserve">, IP </w:t>
      </w:r>
      <w:proofErr w:type="spellStart"/>
      <w:r w:rsidRPr="00325CC0">
        <w:t>adress</w:t>
      </w:r>
      <w:proofErr w:type="spellEnd"/>
      <w:r w:rsidRPr="00325CC0">
        <w:t xml:space="preserve"> </w:t>
      </w:r>
      <w:proofErr w:type="spellStart"/>
      <w:r w:rsidRPr="00325CC0">
        <w:t>filter</w:t>
      </w:r>
      <w:proofErr w:type="spellEnd"/>
    </w:p>
    <w:p w14:paraId="73E4ED2A" w14:textId="77777777" w:rsidR="00325CC0" w:rsidRPr="00325CC0" w:rsidRDefault="00325CC0" w:rsidP="00325CC0">
      <w:pPr>
        <w:pStyle w:val="xmsonormal"/>
        <w:ind w:left="624"/>
      </w:pPr>
      <w:r w:rsidRPr="00325CC0">
        <w:t>- ilość użytkowników do 32 z podziałem na 3 poziomy: administrator, operator i użytkownik</w:t>
      </w:r>
    </w:p>
    <w:p w14:paraId="306B557A" w14:textId="77777777" w:rsidR="00325CC0" w:rsidRPr="00325CC0" w:rsidRDefault="00325CC0" w:rsidP="00325CC0">
      <w:pPr>
        <w:pStyle w:val="xmsonormal"/>
        <w:ind w:left="624"/>
      </w:pPr>
      <w:r w:rsidRPr="00325CC0">
        <w:t xml:space="preserve">-współpraca z przeglądarkami internetowymi: IE7+; Chrome 18-42; </w:t>
      </w:r>
      <w:proofErr w:type="spellStart"/>
      <w:r w:rsidRPr="00325CC0">
        <w:t>Firefox</w:t>
      </w:r>
      <w:proofErr w:type="spellEnd"/>
      <w:r w:rsidRPr="00325CC0">
        <w:t xml:space="preserve"> 5+, Safari5,02+</w:t>
      </w:r>
    </w:p>
    <w:p w14:paraId="20BAEE7B" w14:textId="77777777" w:rsidR="00325CC0" w:rsidRPr="00325CC0" w:rsidRDefault="00325CC0" w:rsidP="00325CC0">
      <w:pPr>
        <w:pStyle w:val="xmsonormal"/>
        <w:ind w:left="624"/>
      </w:pPr>
      <w:r w:rsidRPr="00325CC0">
        <w:t xml:space="preserve">-interfejs komunikacyjny 1xRJ45 10M/100M </w:t>
      </w:r>
      <w:proofErr w:type="spellStart"/>
      <w:r w:rsidRPr="00325CC0">
        <w:t>samodopasowujący</w:t>
      </w:r>
      <w:proofErr w:type="spellEnd"/>
      <w:r w:rsidRPr="00325CC0">
        <w:t xml:space="preserve"> się port </w:t>
      </w:r>
      <w:proofErr w:type="spellStart"/>
      <w:r w:rsidRPr="00325CC0">
        <w:t>eternetowy</w:t>
      </w:r>
      <w:proofErr w:type="spellEnd"/>
    </w:p>
    <w:p w14:paraId="3E5BB143" w14:textId="77777777" w:rsidR="00325CC0" w:rsidRPr="00325CC0" w:rsidRDefault="00325CC0" w:rsidP="00325CC0">
      <w:pPr>
        <w:pStyle w:val="xmsonormal"/>
        <w:ind w:left="624"/>
      </w:pPr>
      <w:r w:rsidRPr="00325CC0">
        <w:t>-warunki środowiskowe : -30 stopni C, do +50 stopni C wilgotność 95% bez kondensacji</w:t>
      </w:r>
    </w:p>
    <w:p w14:paraId="5EAC233E" w14:textId="77777777" w:rsidR="00325CC0" w:rsidRPr="00325CC0" w:rsidRDefault="00325CC0" w:rsidP="00325CC0">
      <w:pPr>
        <w:pStyle w:val="xmsonormal"/>
        <w:ind w:left="624"/>
      </w:pPr>
      <w:r w:rsidRPr="00325CC0">
        <w:t>- poziom szczelności IP67</w:t>
      </w:r>
    </w:p>
    <w:p w14:paraId="0CD0DB71" w14:textId="77777777" w:rsidR="00325CC0" w:rsidRPr="00325CC0" w:rsidRDefault="00325CC0" w:rsidP="00325CC0">
      <w:pPr>
        <w:pStyle w:val="xmsonormal"/>
        <w:ind w:left="624"/>
      </w:pPr>
      <w:r w:rsidRPr="00325CC0">
        <w:t>- odporność na przepięcia 2kV</w:t>
      </w:r>
    </w:p>
    <w:p w14:paraId="437F3054" w14:textId="77777777" w:rsidR="00325CC0" w:rsidRPr="00325CC0" w:rsidRDefault="00325CC0" w:rsidP="00325CC0">
      <w:pPr>
        <w:pStyle w:val="xmsonormal"/>
        <w:ind w:left="624"/>
      </w:pPr>
      <w:r w:rsidRPr="00325CC0">
        <w:t xml:space="preserve">- zasilanie 12VDC +/- 25%; </w:t>
      </w:r>
      <w:proofErr w:type="spellStart"/>
      <w:r w:rsidRPr="00325CC0">
        <w:t>PoE</w:t>
      </w:r>
      <w:proofErr w:type="spellEnd"/>
      <w:r w:rsidRPr="00325CC0">
        <w:t xml:space="preserve"> (802.af, klasa 3)</w:t>
      </w:r>
    </w:p>
    <w:p w14:paraId="016DDBCA" w14:textId="77777777" w:rsidR="00325CC0" w:rsidRPr="00325CC0" w:rsidRDefault="00325CC0" w:rsidP="00325CC0">
      <w:pPr>
        <w:pStyle w:val="xmsonormal"/>
        <w:ind w:left="624"/>
      </w:pPr>
      <w:r w:rsidRPr="00325CC0">
        <w:t>-pobór mocy 5W</w:t>
      </w:r>
    </w:p>
    <w:p w14:paraId="744F92C5" w14:textId="77777777" w:rsidR="00325CC0" w:rsidRPr="00325CC0" w:rsidRDefault="00325CC0" w:rsidP="00325CC0">
      <w:pPr>
        <w:pStyle w:val="xmsonormal"/>
        <w:ind w:left="720"/>
        <w:rPr>
          <w:rFonts w:eastAsia="Times New Roman"/>
        </w:rPr>
      </w:pPr>
    </w:p>
    <w:p w14:paraId="527516CC" w14:textId="1A6BA48D" w:rsidR="00325CC0" w:rsidRPr="00325CC0" w:rsidRDefault="00325CC0" w:rsidP="00325CC0">
      <w:pPr>
        <w:pStyle w:val="xmsonormal"/>
        <w:numPr>
          <w:ilvl w:val="0"/>
          <w:numId w:val="2"/>
        </w:numPr>
        <w:rPr>
          <w:rFonts w:eastAsia="Times New Roman"/>
        </w:rPr>
      </w:pPr>
      <w:r w:rsidRPr="00325CC0">
        <w:rPr>
          <w:rFonts w:eastAsia="Times New Roman"/>
        </w:rPr>
        <w:t>Czy w ramach prowadzonego postępowania mają być podłączone oraz skonfigurowane kamery do systemu rozpoznawania tablic rejestracyjnych z obecnym u Państwa Systemem? Jeżeli tak to prosz</w:t>
      </w:r>
      <w:r w:rsidRPr="00325CC0">
        <w:rPr>
          <w:rFonts w:eastAsia="Times New Roman"/>
        </w:rPr>
        <w:t>ę</w:t>
      </w:r>
      <w:r w:rsidRPr="00325CC0">
        <w:rPr>
          <w:rFonts w:eastAsia="Times New Roman"/>
        </w:rPr>
        <w:t xml:space="preserve"> o specyfikację techniczną do systemu rozpoznawania tablic rejestracyjnych.</w:t>
      </w:r>
    </w:p>
    <w:p w14:paraId="32BC4A81" w14:textId="38359E38" w:rsidR="00325CC0" w:rsidRPr="00325CC0" w:rsidRDefault="00325CC0" w:rsidP="00325CC0">
      <w:pPr>
        <w:pStyle w:val="xmsonormal"/>
        <w:ind w:left="720"/>
      </w:pPr>
      <w:r w:rsidRPr="00325CC0">
        <w:t>Odpowiedź:</w:t>
      </w:r>
    </w:p>
    <w:p w14:paraId="2E9470A4" w14:textId="78460F0C" w:rsidR="00325CC0" w:rsidRPr="00325CC0" w:rsidRDefault="00325CC0" w:rsidP="00325CC0">
      <w:pPr>
        <w:pStyle w:val="xmsonormal"/>
        <w:ind w:left="720"/>
        <w:rPr>
          <w:rFonts w:eastAsia="Times New Roman"/>
        </w:rPr>
      </w:pPr>
      <w:r w:rsidRPr="00325CC0">
        <w:t>Obecny s</w:t>
      </w:r>
      <w:r w:rsidRPr="00325CC0">
        <w:t xml:space="preserve">ystem rozpoznawania tablic rejestracyjnych </w:t>
      </w:r>
      <w:proofErr w:type="spellStart"/>
      <w:r w:rsidRPr="00325CC0">
        <w:t>HighVision</w:t>
      </w:r>
      <w:proofErr w:type="spellEnd"/>
      <w:r w:rsidRPr="00325CC0">
        <w:t xml:space="preserve"> LPR</w:t>
      </w:r>
      <w:r w:rsidRPr="00325CC0">
        <w:t>.</w:t>
      </w:r>
    </w:p>
    <w:p w14:paraId="0FE4B167" w14:textId="5376664D" w:rsidR="001E74E7" w:rsidRDefault="001E74E7" w:rsidP="007220FE">
      <w:pPr>
        <w:pStyle w:val="Akapitzlist"/>
        <w:spacing w:after="120" w:line="360" w:lineRule="auto"/>
        <w:ind w:left="0"/>
        <w:jc w:val="both"/>
        <w:rPr>
          <w:rFonts w:ascii="Arial" w:hAnsi="Arial" w:cs="Arial"/>
        </w:rPr>
      </w:pPr>
      <w:bookmarkStart w:id="0" w:name="_GoBack"/>
      <w:bookmarkEnd w:id="0"/>
    </w:p>
    <w:p w14:paraId="31A24DF7" w14:textId="77777777" w:rsidR="00CC585D" w:rsidRPr="00CC585D" w:rsidRDefault="00CC585D" w:rsidP="00325CC0">
      <w:pPr>
        <w:spacing w:after="0" w:line="360" w:lineRule="auto"/>
        <w:rPr>
          <w:rFonts w:ascii="Arial" w:hAnsi="Arial" w:cs="Arial"/>
        </w:rPr>
      </w:pPr>
      <w:r w:rsidRPr="00CC585D">
        <w:rPr>
          <w:rFonts w:ascii="Arial" w:hAnsi="Arial" w:cs="Arial"/>
        </w:rPr>
        <w:t xml:space="preserve">Odpowiedzi opracował inspektor nadzoru robót elektrycznych </w:t>
      </w:r>
    </w:p>
    <w:p w14:paraId="00379CFD" w14:textId="025C7FDF" w:rsidR="007948B0" w:rsidRPr="00CC585D" w:rsidRDefault="00CC585D" w:rsidP="00325CC0">
      <w:pPr>
        <w:spacing w:after="0" w:line="360" w:lineRule="auto"/>
        <w:rPr>
          <w:rFonts w:ascii="Arial" w:hAnsi="Arial" w:cs="Arial"/>
        </w:rPr>
      </w:pPr>
      <w:r w:rsidRPr="00CC585D">
        <w:rPr>
          <w:rFonts w:ascii="Arial" w:hAnsi="Arial" w:cs="Arial"/>
        </w:rPr>
        <w:t xml:space="preserve"> inż. Jerzy Lech</w:t>
      </w:r>
    </w:p>
    <w:p w14:paraId="37598C36" w14:textId="77777777" w:rsidR="00CC585D" w:rsidRDefault="00CC585D" w:rsidP="00325CC0">
      <w:pPr>
        <w:spacing w:after="0" w:line="360" w:lineRule="auto"/>
        <w:rPr>
          <w:rFonts w:ascii="Arial" w:hAnsi="Arial" w:cs="Arial"/>
          <w:b/>
        </w:rPr>
      </w:pPr>
    </w:p>
    <w:p w14:paraId="2B62A942" w14:textId="77777777" w:rsidR="00CC585D" w:rsidRPr="007220FE" w:rsidRDefault="00CC585D" w:rsidP="00325CC0">
      <w:pPr>
        <w:spacing w:after="0" w:line="360" w:lineRule="auto"/>
        <w:rPr>
          <w:rFonts w:ascii="Arial" w:hAnsi="Arial" w:cs="Arial"/>
          <w:b/>
        </w:rPr>
      </w:pPr>
    </w:p>
    <w:sectPr w:rsidR="00CC585D" w:rsidRPr="007220FE" w:rsidSect="00FC5D61">
      <w:headerReference w:type="default" r:id="rId12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13696B" w14:textId="77777777" w:rsidR="007B1B20" w:rsidRDefault="007B1B20" w:rsidP="00846790">
      <w:pPr>
        <w:spacing w:after="0" w:line="240" w:lineRule="auto"/>
      </w:pPr>
      <w:r>
        <w:separator/>
      </w:r>
    </w:p>
  </w:endnote>
  <w:endnote w:type="continuationSeparator" w:id="0">
    <w:p w14:paraId="04545813" w14:textId="77777777" w:rsidR="007B1B20" w:rsidRDefault="007B1B20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64B09AEB-9CC4-410A-9B41-479682B2A3B0}"/>
    <w:embedBold r:id="rId2" w:fontKey="{B27BE027-378D-45B4-A986-C24142648F7A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3" w:fontKey="{853D98CE-9840-4330-86E0-67BEC3F18236}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auto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4" w:fontKey="{28FF2974-DF41-4F8D-BFAD-27080C2EA0D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3C5967" w14:textId="77777777" w:rsidR="007B1B20" w:rsidRDefault="007B1B20" w:rsidP="00846790">
      <w:pPr>
        <w:spacing w:after="0" w:line="240" w:lineRule="auto"/>
      </w:pPr>
      <w:r>
        <w:separator/>
      </w:r>
    </w:p>
  </w:footnote>
  <w:footnote w:type="continuationSeparator" w:id="0">
    <w:p w14:paraId="416C4314" w14:textId="77777777" w:rsidR="007B1B20" w:rsidRDefault="007B1B20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2103924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>
          <w:pict>
            <v:shape w14:anchorId="3CC7C0F7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560D7E49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>
          <w:pict>
            <v:shape w14:anchorId="31094238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04F3F89B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>
          <w:pict>
            <v:shape w14:anchorId="6AF69DA6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C26B66"/>
    <w:multiLevelType w:val="multilevel"/>
    <w:tmpl w:val="EF9CE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6DF1AE4"/>
    <w:multiLevelType w:val="hybridMultilevel"/>
    <w:tmpl w:val="45A4FFD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36084"/>
    <w:rsid w:val="0004021D"/>
    <w:rsid w:val="00040FFF"/>
    <w:rsid w:val="00090F25"/>
    <w:rsid w:val="000C6084"/>
    <w:rsid w:val="000F667E"/>
    <w:rsid w:val="00164B73"/>
    <w:rsid w:val="00193D42"/>
    <w:rsid w:val="001E74E7"/>
    <w:rsid w:val="001F58E3"/>
    <w:rsid w:val="00206814"/>
    <w:rsid w:val="00237D94"/>
    <w:rsid w:val="002641B3"/>
    <w:rsid w:val="002703E9"/>
    <w:rsid w:val="00305003"/>
    <w:rsid w:val="00325C58"/>
    <w:rsid w:val="00325CC0"/>
    <w:rsid w:val="00331828"/>
    <w:rsid w:val="003652D5"/>
    <w:rsid w:val="003A5E4E"/>
    <w:rsid w:val="004205B0"/>
    <w:rsid w:val="0043316C"/>
    <w:rsid w:val="00476E02"/>
    <w:rsid w:val="00491989"/>
    <w:rsid w:val="004B51DA"/>
    <w:rsid w:val="004C2632"/>
    <w:rsid w:val="004C2930"/>
    <w:rsid w:val="004D26AE"/>
    <w:rsid w:val="004E0163"/>
    <w:rsid w:val="004F6D54"/>
    <w:rsid w:val="00512C95"/>
    <w:rsid w:val="0055193B"/>
    <w:rsid w:val="005740BC"/>
    <w:rsid w:val="0063545C"/>
    <w:rsid w:val="006947A4"/>
    <w:rsid w:val="00694CE4"/>
    <w:rsid w:val="007220FE"/>
    <w:rsid w:val="007948B0"/>
    <w:rsid w:val="00797005"/>
    <w:rsid w:val="007A1743"/>
    <w:rsid w:val="007B1B20"/>
    <w:rsid w:val="007B3521"/>
    <w:rsid w:val="007C73B9"/>
    <w:rsid w:val="007E0CE1"/>
    <w:rsid w:val="00823CF9"/>
    <w:rsid w:val="00846790"/>
    <w:rsid w:val="00854F3E"/>
    <w:rsid w:val="00862DAD"/>
    <w:rsid w:val="008C70C9"/>
    <w:rsid w:val="0095356E"/>
    <w:rsid w:val="00A02E3A"/>
    <w:rsid w:val="00A802C3"/>
    <w:rsid w:val="00AE0762"/>
    <w:rsid w:val="00B16515"/>
    <w:rsid w:val="00BB16E3"/>
    <w:rsid w:val="00BD0507"/>
    <w:rsid w:val="00CA6EDB"/>
    <w:rsid w:val="00CC585D"/>
    <w:rsid w:val="00D670CC"/>
    <w:rsid w:val="00DB7DEC"/>
    <w:rsid w:val="00DC1A35"/>
    <w:rsid w:val="00DD0EE0"/>
    <w:rsid w:val="00DE569F"/>
    <w:rsid w:val="00E108AD"/>
    <w:rsid w:val="00F466FF"/>
    <w:rsid w:val="00F56C27"/>
    <w:rsid w:val="00FC5D61"/>
    <w:rsid w:val="00FD1E29"/>
    <w:rsid w:val="00FE0C2E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7A1743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220F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220F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220FE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2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20FE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7220FE"/>
    <w:pPr>
      <w:ind w:left="720"/>
      <w:contextualSpacing/>
    </w:pPr>
  </w:style>
  <w:style w:type="paragraph" w:customStyle="1" w:styleId="xmsonormal">
    <w:name w:val="x_msonormal"/>
    <w:basedOn w:val="Normalny"/>
    <w:rsid w:val="00325CC0"/>
    <w:pPr>
      <w:spacing w:after="0" w:line="240" w:lineRule="auto"/>
    </w:pPr>
    <w:rPr>
      <w:rFonts w:ascii="Calibri" w:hAnsi="Calibri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62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nt@sggw.edu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ggw.pl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nt@sgg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43D09A-FDD9-4376-A91F-6CF7FBCF4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625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Jerzy Lech</cp:lastModifiedBy>
  <cp:revision>6</cp:revision>
  <cp:lastPrinted>2021-03-05T10:35:00Z</cp:lastPrinted>
  <dcterms:created xsi:type="dcterms:W3CDTF">2022-11-21T13:37:00Z</dcterms:created>
  <dcterms:modified xsi:type="dcterms:W3CDTF">2022-11-21T13:47:00Z</dcterms:modified>
</cp:coreProperties>
</file>