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5730A6" w14:textId="472915B6" w:rsidR="002A1A0E" w:rsidRPr="00EF46BF" w:rsidRDefault="002A1A0E" w:rsidP="002A1A0E">
      <w:pPr>
        <w:pStyle w:val="Nagwek2"/>
        <w:tabs>
          <w:tab w:val="num" w:pos="1800"/>
        </w:tabs>
        <w:spacing w:before="120" w:after="120" w:line="288" w:lineRule="auto"/>
        <w:jc w:val="both"/>
        <w:rPr>
          <w:rFonts w:ascii="Calibri" w:hAnsi="Calibri" w:cs="Calibri"/>
          <w:b w:val="0"/>
          <w:i w:val="0"/>
          <w:color w:val="000000" w:themeColor="text1"/>
          <w:sz w:val="24"/>
          <w:szCs w:val="24"/>
        </w:rPr>
      </w:pPr>
      <w:r w:rsidRPr="00EF46BF">
        <w:rPr>
          <w:rFonts w:ascii="Calibri" w:hAnsi="Calibri" w:cs="Calibri"/>
          <w:i w:val="0"/>
          <w:color w:val="000000" w:themeColor="text1"/>
          <w:sz w:val="24"/>
          <w:szCs w:val="24"/>
        </w:rPr>
        <w:t xml:space="preserve">Załącznik nr </w:t>
      </w:r>
      <w:r w:rsidR="00766320">
        <w:rPr>
          <w:rFonts w:ascii="Calibri" w:hAnsi="Calibri" w:cs="Calibri"/>
          <w:i w:val="0"/>
          <w:color w:val="000000" w:themeColor="text1"/>
          <w:sz w:val="24"/>
          <w:szCs w:val="24"/>
        </w:rPr>
        <w:t>5</w:t>
      </w:r>
      <w:r w:rsidR="00EF13CD" w:rsidRPr="00EF46BF">
        <w:rPr>
          <w:rFonts w:ascii="Calibri" w:hAnsi="Calibri" w:cs="Calibri"/>
          <w:i w:val="0"/>
          <w:color w:val="000000" w:themeColor="text1"/>
          <w:sz w:val="24"/>
          <w:szCs w:val="24"/>
        </w:rPr>
        <w:t xml:space="preserve"> </w:t>
      </w:r>
      <w:r w:rsidRPr="00EF46BF">
        <w:rPr>
          <w:rFonts w:ascii="Calibri" w:hAnsi="Calibri" w:cs="Calibri"/>
          <w:i w:val="0"/>
          <w:color w:val="000000" w:themeColor="text1"/>
          <w:sz w:val="24"/>
          <w:szCs w:val="24"/>
        </w:rPr>
        <w:t xml:space="preserve">do SWZ – wzór umowy                                    </w:t>
      </w:r>
    </w:p>
    <w:p w14:paraId="0EF229C6" w14:textId="77777777" w:rsidR="002A1A0E" w:rsidRPr="00EF46BF" w:rsidRDefault="002A1A0E" w:rsidP="002A1A0E">
      <w:pPr>
        <w:spacing w:before="120" w:after="120" w:line="288" w:lineRule="auto"/>
        <w:jc w:val="both"/>
        <w:rPr>
          <w:rFonts w:ascii="Calibri" w:hAnsi="Calibri" w:cs="Calibri"/>
          <w:b/>
          <w:smallCaps/>
          <w:color w:val="000000" w:themeColor="text1"/>
        </w:rPr>
      </w:pPr>
      <w:r w:rsidRPr="00EF46BF">
        <w:rPr>
          <w:rFonts w:ascii="Calibri" w:hAnsi="Calibri" w:cs="Calibri"/>
          <w:b/>
          <w:color w:val="000000" w:themeColor="text1"/>
        </w:rPr>
        <w:t xml:space="preserve">Sprawa nr </w:t>
      </w:r>
      <w:r w:rsidRPr="00EF46BF">
        <w:rPr>
          <w:rFonts w:ascii="Calibri" w:hAnsi="Calibri" w:cs="Calibri"/>
          <w:b/>
          <w:smallCaps/>
          <w:color w:val="000000" w:themeColor="text1"/>
        </w:rPr>
        <w:t>……………</w:t>
      </w:r>
    </w:p>
    <w:p w14:paraId="7B393FC2" w14:textId="77777777" w:rsidR="002A1A0E" w:rsidRPr="00EF46BF" w:rsidRDefault="002A1A0E" w:rsidP="002A1A0E">
      <w:pPr>
        <w:spacing w:before="120" w:after="120" w:line="288" w:lineRule="auto"/>
        <w:jc w:val="center"/>
        <w:rPr>
          <w:rFonts w:ascii="Calibri" w:hAnsi="Calibri" w:cs="Calibri"/>
          <w:b/>
          <w:color w:val="000000" w:themeColor="text1"/>
        </w:rPr>
      </w:pPr>
      <w:r w:rsidRPr="00EF46BF">
        <w:rPr>
          <w:rFonts w:ascii="Calibri" w:hAnsi="Calibri" w:cs="Calibri"/>
          <w:b/>
          <w:color w:val="000000" w:themeColor="text1"/>
        </w:rPr>
        <w:t>UMOWA NR __</w:t>
      </w:r>
    </w:p>
    <w:p w14:paraId="3D663BAC" w14:textId="77777777" w:rsidR="008E0033" w:rsidRPr="00EF46BF" w:rsidRDefault="002A1A0E" w:rsidP="002A1A0E">
      <w:pPr>
        <w:spacing w:before="120" w:after="120" w:line="288" w:lineRule="auto"/>
        <w:jc w:val="center"/>
        <w:rPr>
          <w:rFonts w:ascii="Calibri" w:hAnsi="Calibri" w:cs="Calibri"/>
          <w:b/>
          <w:color w:val="000000" w:themeColor="text1"/>
        </w:rPr>
      </w:pPr>
      <w:r w:rsidRPr="00EF46BF">
        <w:rPr>
          <w:rFonts w:ascii="Calibri" w:hAnsi="Calibri" w:cs="Calibri"/>
          <w:b/>
          <w:color w:val="000000" w:themeColor="text1"/>
        </w:rPr>
        <w:t xml:space="preserve">zawarta w Warszawie w dniu____________         </w:t>
      </w:r>
    </w:p>
    <w:p w14:paraId="695861F1" w14:textId="19DBA016" w:rsidR="008E0033" w:rsidRPr="00EF46BF" w:rsidRDefault="008E0033" w:rsidP="002A1A0E">
      <w:pPr>
        <w:spacing w:before="120" w:after="120" w:line="288" w:lineRule="auto"/>
        <w:jc w:val="center"/>
        <w:rPr>
          <w:rFonts w:ascii="Calibri" w:hAnsi="Calibri" w:cs="Calibri"/>
          <w:b/>
          <w:color w:val="000000" w:themeColor="text1"/>
        </w:rPr>
      </w:pPr>
      <w:r w:rsidRPr="00EF46BF">
        <w:rPr>
          <w:rFonts w:ascii="Calibri" w:hAnsi="Calibri" w:cs="Calibri"/>
          <w:b/>
          <w:color w:val="000000" w:themeColor="text1"/>
        </w:rPr>
        <w:t>dalej jako „Umowa”</w:t>
      </w:r>
    </w:p>
    <w:p w14:paraId="5E4FE378" w14:textId="160C1A44" w:rsidR="002A1A0E" w:rsidRPr="00EF46BF" w:rsidRDefault="002A1A0E" w:rsidP="002A1A0E">
      <w:pPr>
        <w:spacing w:before="120" w:after="120" w:line="288" w:lineRule="auto"/>
        <w:jc w:val="center"/>
        <w:rPr>
          <w:rFonts w:ascii="Calibri" w:hAnsi="Calibri" w:cs="Calibri"/>
          <w:b/>
          <w:color w:val="000000" w:themeColor="text1"/>
        </w:rPr>
      </w:pPr>
      <w:r w:rsidRPr="00EF46BF">
        <w:rPr>
          <w:rFonts w:ascii="Calibri" w:hAnsi="Calibri" w:cs="Calibri"/>
          <w:b/>
          <w:color w:val="000000" w:themeColor="text1"/>
        </w:rPr>
        <w:t>pomiędzy:</w:t>
      </w:r>
    </w:p>
    <w:p w14:paraId="39D6654F" w14:textId="38687C16" w:rsidR="002A1A0E" w:rsidRPr="00EF46BF" w:rsidRDefault="002A1A0E" w:rsidP="002A1A0E">
      <w:pPr>
        <w:spacing w:before="120" w:after="120" w:line="288" w:lineRule="auto"/>
        <w:jc w:val="both"/>
        <w:rPr>
          <w:rFonts w:ascii="Calibri" w:hAnsi="Calibri" w:cs="Calibri"/>
        </w:rPr>
      </w:pPr>
      <w:r w:rsidRPr="00EF46BF">
        <w:rPr>
          <w:rFonts w:ascii="Calibri" w:hAnsi="Calibri" w:cs="Calibri"/>
          <w:b/>
        </w:rPr>
        <w:t>Szkołą Główną Gospodarstwa Wiejskiego w Warszawie</w:t>
      </w:r>
      <w:r w:rsidRPr="00EF46BF">
        <w:rPr>
          <w:rFonts w:ascii="Calibri" w:hAnsi="Calibri" w:cs="Calibri"/>
        </w:rPr>
        <w:t xml:space="preserve"> z siedzibą w Warszawie ul. Nowoursynowska 166, 02-787 Warszawa, posiadającą NIP 525-000-74-25 Regon 000001784, zwaną dalej „</w:t>
      </w:r>
      <w:r w:rsidRPr="00EF46BF">
        <w:rPr>
          <w:rFonts w:ascii="Calibri" w:hAnsi="Calibri" w:cs="Calibri"/>
          <w:b/>
        </w:rPr>
        <w:t>Zamawiającym</w:t>
      </w:r>
      <w:r w:rsidRPr="00EF46BF">
        <w:rPr>
          <w:rFonts w:ascii="Calibri" w:hAnsi="Calibri" w:cs="Calibri"/>
        </w:rPr>
        <w:t>"</w:t>
      </w:r>
      <w:r w:rsidR="008E0033" w:rsidRPr="00EF46BF">
        <w:rPr>
          <w:rFonts w:ascii="Calibri" w:hAnsi="Calibri" w:cs="Calibri"/>
        </w:rPr>
        <w:t xml:space="preserve">, </w:t>
      </w:r>
      <w:r w:rsidR="008E0033" w:rsidRPr="00EF46BF">
        <w:rPr>
          <w:rFonts w:ascii="Calibri" w:hAnsi="Calibri" w:cs="Calibri"/>
          <w:b/>
        </w:rPr>
        <w:t>„Inwestorem”</w:t>
      </w:r>
      <w:r w:rsidRPr="00EF46BF">
        <w:rPr>
          <w:rFonts w:ascii="Calibri" w:hAnsi="Calibri" w:cs="Calibri"/>
        </w:rPr>
        <w:t xml:space="preserve"> lub „</w:t>
      </w:r>
      <w:r w:rsidRPr="00EF46BF">
        <w:rPr>
          <w:rFonts w:ascii="Calibri" w:hAnsi="Calibri" w:cs="Calibri"/>
          <w:b/>
        </w:rPr>
        <w:t>SGGW</w:t>
      </w:r>
      <w:r w:rsidRPr="00EF46BF">
        <w:rPr>
          <w:rFonts w:ascii="Calibri" w:hAnsi="Calibri" w:cs="Calibri"/>
        </w:rPr>
        <w:t>”, reprezentowanym przez:</w:t>
      </w:r>
    </w:p>
    <w:p w14:paraId="70F9650F" w14:textId="77777777" w:rsidR="002A1A0E" w:rsidRPr="00EF46BF" w:rsidRDefault="002A1A0E" w:rsidP="002A1A0E">
      <w:pPr>
        <w:spacing w:before="120" w:after="120" w:line="288" w:lineRule="auto"/>
        <w:jc w:val="both"/>
        <w:rPr>
          <w:rFonts w:ascii="Calibri" w:hAnsi="Calibri" w:cs="Calibri"/>
        </w:rPr>
      </w:pPr>
      <w:r w:rsidRPr="00EF46BF">
        <w:rPr>
          <w:rFonts w:ascii="Calibri" w:hAnsi="Calibri" w:cs="Calibri"/>
        </w:rPr>
        <w:t xml:space="preserve">– JM Rektora SGGW </w:t>
      </w:r>
      <w:r w:rsidRPr="00EF46BF">
        <w:rPr>
          <w:rFonts w:ascii="Calibri" w:hAnsi="Calibri" w:cs="Calibri"/>
        </w:rPr>
        <w:tab/>
      </w:r>
      <w:r w:rsidRPr="00EF46BF">
        <w:rPr>
          <w:rFonts w:ascii="Calibri" w:hAnsi="Calibri" w:cs="Calibri"/>
        </w:rPr>
        <w:tab/>
      </w:r>
      <w:r w:rsidRPr="00EF46BF">
        <w:rPr>
          <w:rFonts w:ascii="Calibri" w:hAnsi="Calibri" w:cs="Calibri"/>
        </w:rPr>
        <w:tab/>
      </w:r>
      <w:r w:rsidRPr="00EF46BF">
        <w:rPr>
          <w:rFonts w:ascii="Calibri" w:hAnsi="Calibri" w:cs="Calibri"/>
        </w:rPr>
        <w:tab/>
      </w:r>
      <w:r w:rsidRPr="00EF46BF">
        <w:rPr>
          <w:rFonts w:ascii="Calibri" w:hAnsi="Calibri" w:cs="Calibri"/>
        </w:rPr>
        <w:tab/>
        <w:t>- prof. dr hab. Michała Zasadę</w:t>
      </w:r>
    </w:p>
    <w:p w14:paraId="2AA6D6BA" w14:textId="77777777" w:rsidR="002A1A0E" w:rsidRPr="00EF46BF" w:rsidRDefault="002A1A0E" w:rsidP="002A1A0E">
      <w:pPr>
        <w:spacing w:before="120" w:after="120" w:line="288" w:lineRule="auto"/>
        <w:jc w:val="both"/>
        <w:rPr>
          <w:rFonts w:ascii="Calibri" w:hAnsi="Calibri" w:cs="Calibri"/>
        </w:rPr>
      </w:pPr>
      <w:r w:rsidRPr="00EF46BF">
        <w:rPr>
          <w:rFonts w:ascii="Calibri" w:hAnsi="Calibri" w:cs="Calibri"/>
        </w:rPr>
        <w:t xml:space="preserve">– Kanclerza SGGW </w:t>
      </w:r>
      <w:r w:rsidRPr="00EF46BF">
        <w:rPr>
          <w:rFonts w:ascii="Calibri" w:hAnsi="Calibri" w:cs="Calibri"/>
        </w:rPr>
        <w:tab/>
      </w:r>
      <w:r w:rsidRPr="00EF46BF">
        <w:rPr>
          <w:rFonts w:ascii="Calibri" w:hAnsi="Calibri" w:cs="Calibri"/>
        </w:rPr>
        <w:tab/>
      </w:r>
      <w:r w:rsidRPr="00EF46BF">
        <w:rPr>
          <w:rFonts w:ascii="Calibri" w:hAnsi="Calibri" w:cs="Calibri"/>
        </w:rPr>
        <w:tab/>
      </w:r>
      <w:r w:rsidRPr="00EF46BF">
        <w:rPr>
          <w:rFonts w:ascii="Calibri" w:hAnsi="Calibri" w:cs="Calibri"/>
        </w:rPr>
        <w:tab/>
      </w:r>
      <w:r w:rsidRPr="00EF46BF">
        <w:rPr>
          <w:rFonts w:ascii="Calibri" w:hAnsi="Calibri" w:cs="Calibri"/>
        </w:rPr>
        <w:tab/>
        <w:t xml:space="preserve">- dr inż. Władysława W. Skarżyńskiego </w:t>
      </w:r>
    </w:p>
    <w:p w14:paraId="5D887529" w14:textId="77777777" w:rsidR="002A1A0E" w:rsidRPr="00EF46BF" w:rsidRDefault="002A1A0E" w:rsidP="002A1A0E">
      <w:pPr>
        <w:spacing w:before="120" w:after="120" w:line="288" w:lineRule="auto"/>
        <w:jc w:val="both"/>
        <w:rPr>
          <w:rFonts w:ascii="Calibri" w:hAnsi="Calibri" w:cs="Calibri"/>
        </w:rPr>
      </w:pPr>
      <w:r w:rsidRPr="00EF46BF">
        <w:rPr>
          <w:rFonts w:ascii="Calibri" w:hAnsi="Calibri" w:cs="Calibri"/>
        </w:rPr>
        <w:t>Przy kontrasygnacie finansowej</w:t>
      </w:r>
    </w:p>
    <w:p w14:paraId="57038CB2" w14:textId="77777777" w:rsidR="002A1A0E" w:rsidRPr="00EF46BF" w:rsidRDefault="002A1A0E" w:rsidP="002A1A0E">
      <w:pPr>
        <w:spacing w:before="120" w:after="120" w:line="288" w:lineRule="auto"/>
        <w:jc w:val="both"/>
        <w:rPr>
          <w:rFonts w:ascii="Calibri" w:hAnsi="Calibri" w:cs="Calibri"/>
        </w:rPr>
      </w:pPr>
      <w:r w:rsidRPr="00EF46BF">
        <w:rPr>
          <w:rFonts w:ascii="Calibri" w:hAnsi="Calibri" w:cs="Calibri"/>
        </w:rPr>
        <w:t xml:space="preserve">– Kwestor SGGW </w:t>
      </w:r>
      <w:r w:rsidRPr="00EF46BF">
        <w:rPr>
          <w:rFonts w:ascii="Calibri" w:hAnsi="Calibri" w:cs="Calibri"/>
        </w:rPr>
        <w:tab/>
      </w:r>
      <w:r w:rsidRPr="00EF46BF">
        <w:rPr>
          <w:rFonts w:ascii="Calibri" w:hAnsi="Calibri" w:cs="Calibri"/>
        </w:rPr>
        <w:tab/>
      </w:r>
      <w:r w:rsidRPr="00EF46BF">
        <w:rPr>
          <w:rFonts w:ascii="Calibri" w:hAnsi="Calibri" w:cs="Calibri"/>
        </w:rPr>
        <w:tab/>
      </w:r>
      <w:r w:rsidRPr="00EF46BF">
        <w:rPr>
          <w:rFonts w:ascii="Calibri" w:hAnsi="Calibri" w:cs="Calibri"/>
        </w:rPr>
        <w:tab/>
      </w:r>
      <w:r w:rsidRPr="00EF46BF">
        <w:rPr>
          <w:rFonts w:ascii="Calibri" w:hAnsi="Calibri" w:cs="Calibri"/>
        </w:rPr>
        <w:tab/>
        <w:t>- mgr Anny Kamińskiej</w:t>
      </w:r>
    </w:p>
    <w:p w14:paraId="3E396A99" w14:textId="6BC8BCE9" w:rsidR="002A1A0E" w:rsidRPr="00EF46BF" w:rsidRDefault="002A1A0E" w:rsidP="002A1A0E">
      <w:pPr>
        <w:spacing w:before="120" w:after="120" w:line="288" w:lineRule="auto"/>
        <w:jc w:val="both"/>
        <w:rPr>
          <w:rFonts w:ascii="Calibri" w:hAnsi="Calibri" w:cs="Calibri"/>
        </w:rPr>
      </w:pPr>
      <w:r w:rsidRPr="00EF46BF">
        <w:rPr>
          <w:rFonts w:ascii="Calibri" w:hAnsi="Calibri" w:cs="Calibri"/>
        </w:rPr>
        <w:t>a</w:t>
      </w:r>
      <w:r w:rsidRPr="00EF46BF">
        <w:rPr>
          <w:rFonts w:ascii="Calibri" w:hAnsi="Calibri" w:cs="Calibri"/>
          <w:lang w:eastAsia="ar-SA"/>
        </w:rPr>
        <w:t>.............................................................. z siedzibą: ..........................................., NIP .........................., REGON .............................. wpisaną do KRS pod numerem ................................ z</w:t>
      </w:r>
      <w:r w:rsidRPr="00EF46BF">
        <w:rPr>
          <w:rFonts w:ascii="Calibri" w:hAnsi="Calibri" w:cs="Calibri"/>
          <w:color w:val="000000"/>
          <w:lang w:eastAsia="ar-SA"/>
        </w:rPr>
        <w:t>wanym dalej „</w:t>
      </w:r>
      <w:r w:rsidRPr="00EF46BF">
        <w:rPr>
          <w:rFonts w:ascii="Calibri" w:hAnsi="Calibri" w:cs="Calibri"/>
          <w:b/>
          <w:color w:val="000000"/>
          <w:lang w:eastAsia="ar-SA"/>
        </w:rPr>
        <w:t>Wykonawcą”</w:t>
      </w:r>
      <w:r w:rsidR="007E2FAF">
        <w:rPr>
          <w:rFonts w:ascii="Calibri" w:hAnsi="Calibri" w:cs="Calibri"/>
          <w:b/>
          <w:color w:val="000000"/>
          <w:lang w:eastAsia="ar-SA"/>
        </w:rPr>
        <w:t xml:space="preserve"> lub „Projektantem”</w:t>
      </w:r>
      <w:r w:rsidR="008E0033" w:rsidRPr="00EF46BF">
        <w:rPr>
          <w:rFonts w:ascii="Calibri" w:hAnsi="Calibri" w:cs="Calibri"/>
          <w:b/>
          <w:color w:val="000000"/>
          <w:lang w:eastAsia="ar-SA"/>
        </w:rPr>
        <w:t xml:space="preserve"> </w:t>
      </w:r>
      <w:r w:rsidRPr="00EF46BF">
        <w:rPr>
          <w:rFonts w:ascii="Calibri" w:hAnsi="Calibri" w:cs="Calibri"/>
          <w:color w:val="000000"/>
          <w:lang w:eastAsia="ar-SA"/>
        </w:rPr>
        <w:t>reprezentowanym przez:</w:t>
      </w:r>
    </w:p>
    <w:p w14:paraId="3BBB3292" w14:textId="77777777" w:rsidR="002A1A0E" w:rsidRPr="00EF46BF" w:rsidRDefault="002A1A0E" w:rsidP="002A1A0E">
      <w:pPr>
        <w:spacing w:before="120" w:after="120" w:line="288" w:lineRule="auto"/>
        <w:jc w:val="both"/>
        <w:rPr>
          <w:rFonts w:ascii="Calibri" w:hAnsi="Calibri" w:cs="Calibri"/>
        </w:rPr>
      </w:pPr>
      <w:r w:rsidRPr="00EF46BF">
        <w:rPr>
          <w:rFonts w:ascii="Calibri" w:hAnsi="Calibri" w:cs="Calibri"/>
        </w:rPr>
        <w:t>1)…………………………</w:t>
      </w:r>
    </w:p>
    <w:p w14:paraId="178FCD5A" w14:textId="4BD27672" w:rsidR="002A1A0E" w:rsidRPr="00EF46BF" w:rsidRDefault="005F0379" w:rsidP="002A1A0E">
      <w:pPr>
        <w:spacing w:before="120" w:after="120" w:line="288" w:lineRule="auto"/>
        <w:jc w:val="both"/>
        <w:rPr>
          <w:rFonts w:ascii="Calibri" w:hAnsi="Calibri" w:cs="Calibri"/>
        </w:rPr>
      </w:pPr>
      <w:r>
        <w:rPr>
          <w:rFonts w:ascii="Calibri" w:hAnsi="Calibri" w:cs="Calibri"/>
        </w:rPr>
        <w:t>2)…………………………</w:t>
      </w:r>
    </w:p>
    <w:p w14:paraId="13FE2C4D" w14:textId="66093270" w:rsidR="008E0033" w:rsidRPr="00EF46BF" w:rsidRDefault="002A1A0E" w:rsidP="008E0033">
      <w:pPr>
        <w:spacing w:before="120" w:after="120" w:line="288" w:lineRule="auto"/>
        <w:jc w:val="both"/>
        <w:rPr>
          <w:rFonts w:ascii="Calibri" w:hAnsi="Calibri" w:cs="Calibri"/>
          <w:b/>
          <w:bCs/>
        </w:rPr>
      </w:pPr>
      <w:r w:rsidRPr="00EF46BF">
        <w:rPr>
          <w:rFonts w:ascii="Calibri" w:hAnsi="Calibri" w:cs="Calibri"/>
          <w:color w:val="000000" w:themeColor="text1"/>
        </w:rPr>
        <w:t>Zgodnie z wynikiem przeprowadzonego na podstawie ustawy z dnia 11 września 2019 r.</w:t>
      </w:r>
      <w:r w:rsidRPr="00EF46BF">
        <w:rPr>
          <w:rFonts w:ascii="Calibri" w:hAnsi="Calibri" w:cs="Calibri"/>
          <w:color w:val="000000" w:themeColor="text1"/>
        </w:rPr>
        <w:br/>
        <w:t>Prawo zamówień publicznych (</w:t>
      </w:r>
      <w:r w:rsidRPr="00EF46BF">
        <w:rPr>
          <w:rStyle w:val="Uwydatnienie"/>
          <w:rFonts w:ascii="Calibri" w:hAnsi="Calibri" w:cs="Calibri"/>
          <w:i w:val="0"/>
          <w:color w:val="000000" w:themeColor="text1"/>
        </w:rPr>
        <w:t>tj.</w:t>
      </w:r>
      <w:r w:rsidR="008E0033" w:rsidRPr="00EF46BF">
        <w:rPr>
          <w:rFonts w:ascii="Calibri" w:hAnsi="Calibri" w:cs="Calibri"/>
          <w:color w:val="000000" w:themeColor="text1"/>
        </w:rPr>
        <w:t xml:space="preserve"> Dz. U. z 2022 r., poz. 1710</w:t>
      </w:r>
      <w:r w:rsidRPr="00EF46BF">
        <w:rPr>
          <w:rFonts w:ascii="Calibri" w:hAnsi="Calibri" w:cs="Calibri"/>
          <w:color w:val="000000" w:themeColor="text1"/>
        </w:rPr>
        <w:t xml:space="preserve">) postępowania o udzielenie zamówienia publicznego w trybie przetargu nieograniczonego pn. </w:t>
      </w:r>
      <w:r w:rsidR="008E0033" w:rsidRPr="00EF46BF">
        <w:rPr>
          <w:rFonts w:ascii="Calibri" w:hAnsi="Calibri" w:cs="Calibri"/>
          <w:i/>
        </w:rPr>
        <w:t>Opracowanie dokumentacji przetargowej dla inwestycji pn</w:t>
      </w:r>
      <w:r w:rsidR="00DA6D37">
        <w:rPr>
          <w:rFonts w:ascii="Calibri" w:hAnsi="Calibri" w:cs="Calibri"/>
          <w:i/>
        </w:rPr>
        <w:t>.</w:t>
      </w:r>
      <w:r w:rsidR="008E0033" w:rsidRPr="00EF46BF">
        <w:rPr>
          <w:rFonts w:ascii="Calibri" w:hAnsi="Calibri" w:cs="Calibri"/>
          <w:i/>
        </w:rPr>
        <w:t>, „Budowa obiektu laboratoryjno-dydaktycznego wraz z zapleczem technicznym, infrastrukturą towarzyszącą, przyłączami, ciągami komunikacyjnymi i zagospodarowaniem terenu na potrzeby Innowacyjnego Centrum Nauk Żywieniowych - ICNŻ</w:t>
      </w:r>
      <w:r w:rsidRPr="00EF46BF">
        <w:rPr>
          <w:rFonts w:ascii="Calibri" w:hAnsi="Calibri" w:cs="Calibri"/>
          <w:b/>
          <w:i/>
          <w:color w:val="000000" w:themeColor="text1"/>
        </w:rPr>
        <w:t>”</w:t>
      </w:r>
      <w:r w:rsidR="00ED1BA4">
        <w:rPr>
          <w:rFonts w:ascii="Calibri" w:hAnsi="Calibri" w:cs="Calibri"/>
          <w:b/>
          <w:i/>
          <w:color w:val="000000" w:themeColor="text1"/>
        </w:rPr>
        <w:t xml:space="preserve"> </w:t>
      </w:r>
      <w:r w:rsidR="008E0033" w:rsidRPr="00EF46BF">
        <w:rPr>
          <w:rFonts w:ascii="Calibri" w:hAnsi="Calibri" w:cs="Calibri"/>
          <w:i/>
          <w:color w:val="000000" w:themeColor="text1"/>
        </w:rPr>
        <w:t>oraz pełnienie nadzoru autorskiego na etapie realizacji prac budowlanych</w:t>
      </w:r>
      <w:r w:rsidRPr="00EF46BF">
        <w:rPr>
          <w:rFonts w:ascii="Calibri" w:hAnsi="Calibri" w:cs="Calibri"/>
          <w:i/>
          <w:color w:val="000000" w:themeColor="text1"/>
        </w:rPr>
        <w:t xml:space="preserve">, </w:t>
      </w:r>
      <w:r w:rsidRPr="00EF46BF">
        <w:rPr>
          <w:rFonts w:ascii="Calibri" w:hAnsi="Calibri" w:cs="Calibri"/>
          <w:color w:val="000000" w:themeColor="text1"/>
        </w:rPr>
        <w:t xml:space="preserve">Strony zawierają umowę o następującej </w:t>
      </w:r>
      <w:bookmarkStart w:id="0" w:name="_Hlk115871288"/>
      <w:r w:rsidR="008E0033" w:rsidRPr="00EF46BF">
        <w:rPr>
          <w:rFonts w:ascii="Calibri" w:hAnsi="Calibri" w:cs="Calibri"/>
          <w:color w:val="000000" w:themeColor="text1"/>
        </w:rPr>
        <w:t>treści:</w:t>
      </w:r>
    </w:p>
    <w:bookmarkEnd w:id="0"/>
    <w:p w14:paraId="6994ADD7" w14:textId="3B9046FE" w:rsidR="001048D8" w:rsidRPr="00CB4D48" w:rsidRDefault="00CB4D48" w:rsidP="001048D8">
      <w:pPr>
        <w:pStyle w:val="Akapitzlist"/>
        <w:ind w:left="0"/>
        <w:jc w:val="both"/>
        <w:rPr>
          <w:sz w:val="24"/>
          <w:szCs w:val="24"/>
        </w:rPr>
      </w:pPr>
      <w:r w:rsidRPr="00CB4D48">
        <w:rPr>
          <w:b/>
          <w:bCs/>
          <w:sz w:val="24"/>
          <w:szCs w:val="24"/>
        </w:rPr>
        <w:t>Na potrzeby niniejszej Umowy Strony wprowadzają następujące Definicje (o ile z kontekstu nie wynika nic innego):</w:t>
      </w:r>
    </w:p>
    <w:p w14:paraId="21EE57B2" w14:textId="1368CEB3" w:rsidR="008E5CE9" w:rsidRPr="00831D05" w:rsidRDefault="008E5CE9" w:rsidP="008E5CE9">
      <w:pPr>
        <w:pStyle w:val="Akapitzlist"/>
        <w:numPr>
          <w:ilvl w:val="0"/>
          <w:numId w:val="48"/>
        </w:numPr>
        <w:jc w:val="both"/>
        <w:rPr>
          <w:rFonts w:ascii="Times New Roman" w:hAnsi="Times New Roman" w:cs="Times New Roman"/>
          <w:b/>
          <w:bCs/>
        </w:rPr>
      </w:pPr>
      <w:r w:rsidRPr="00831D05">
        <w:rPr>
          <w:b/>
          <w:bCs/>
          <w:sz w:val="24"/>
          <w:szCs w:val="24"/>
        </w:rPr>
        <w:t xml:space="preserve">„BBC” – </w:t>
      </w:r>
      <w:bookmarkStart w:id="1" w:name="_Hlk117855796"/>
      <w:r w:rsidR="00831D05" w:rsidRPr="00831D05">
        <w:rPr>
          <w:bCs/>
          <w:sz w:val="24"/>
          <w:szCs w:val="24"/>
        </w:rPr>
        <w:t xml:space="preserve">konsorcjum firm: </w:t>
      </w:r>
      <w:r w:rsidR="007E2FAF" w:rsidRPr="00831D05">
        <w:rPr>
          <w:bCs/>
          <w:sz w:val="24"/>
          <w:szCs w:val="24"/>
        </w:rPr>
        <w:t>BBC B</w:t>
      </w:r>
      <w:r w:rsidR="00E12DFC" w:rsidRPr="00831D05">
        <w:rPr>
          <w:bCs/>
          <w:sz w:val="24"/>
          <w:szCs w:val="24"/>
        </w:rPr>
        <w:t xml:space="preserve">est </w:t>
      </w:r>
      <w:proofErr w:type="spellStart"/>
      <w:r w:rsidR="00E12DFC" w:rsidRPr="00831D05">
        <w:rPr>
          <w:bCs/>
          <w:sz w:val="24"/>
          <w:szCs w:val="24"/>
        </w:rPr>
        <w:t>Building</w:t>
      </w:r>
      <w:proofErr w:type="spellEnd"/>
      <w:r w:rsidR="00E12DFC" w:rsidRPr="00831D05">
        <w:rPr>
          <w:bCs/>
          <w:sz w:val="24"/>
          <w:szCs w:val="24"/>
        </w:rPr>
        <w:t xml:space="preserve"> </w:t>
      </w:r>
      <w:proofErr w:type="spellStart"/>
      <w:r w:rsidR="00E12DFC" w:rsidRPr="00831D05">
        <w:rPr>
          <w:bCs/>
          <w:sz w:val="24"/>
          <w:szCs w:val="24"/>
        </w:rPr>
        <w:t>Consultants</w:t>
      </w:r>
      <w:proofErr w:type="spellEnd"/>
      <w:r w:rsidR="00831D05" w:rsidRPr="00831D05">
        <w:rPr>
          <w:bCs/>
          <w:sz w:val="24"/>
          <w:szCs w:val="24"/>
        </w:rPr>
        <w:t xml:space="preserve"> spółka z ograniczoną odpowiedzialnością </w:t>
      </w:r>
      <w:proofErr w:type="spellStart"/>
      <w:r w:rsidR="00831D05" w:rsidRPr="00831D05">
        <w:rPr>
          <w:bCs/>
          <w:sz w:val="24"/>
          <w:szCs w:val="24"/>
        </w:rPr>
        <w:t>Sp.K</w:t>
      </w:r>
      <w:proofErr w:type="spellEnd"/>
      <w:r w:rsidR="00831D05" w:rsidRPr="00831D05">
        <w:rPr>
          <w:bCs/>
          <w:sz w:val="24"/>
          <w:szCs w:val="24"/>
        </w:rPr>
        <w:t xml:space="preserve">. z siedzibą w Warszawie i BBC Best </w:t>
      </w:r>
      <w:proofErr w:type="spellStart"/>
      <w:r w:rsidR="00831D05" w:rsidRPr="00831D05">
        <w:rPr>
          <w:bCs/>
          <w:sz w:val="24"/>
          <w:szCs w:val="24"/>
        </w:rPr>
        <w:t>Building</w:t>
      </w:r>
      <w:proofErr w:type="spellEnd"/>
      <w:r w:rsidR="00831D05" w:rsidRPr="00831D05">
        <w:rPr>
          <w:bCs/>
          <w:sz w:val="24"/>
          <w:szCs w:val="24"/>
        </w:rPr>
        <w:t xml:space="preserve"> </w:t>
      </w:r>
      <w:proofErr w:type="spellStart"/>
      <w:r w:rsidR="00831D05" w:rsidRPr="00831D05">
        <w:rPr>
          <w:bCs/>
          <w:sz w:val="24"/>
          <w:szCs w:val="24"/>
        </w:rPr>
        <w:t>Conultants</w:t>
      </w:r>
      <w:proofErr w:type="spellEnd"/>
      <w:r w:rsidR="00831D05" w:rsidRPr="00831D05">
        <w:rPr>
          <w:bCs/>
          <w:sz w:val="24"/>
          <w:szCs w:val="24"/>
        </w:rPr>
        <w:t xml:space="preserve"> N</w:t>
      </w:r>
      <w:r w:rsidR="00831D05">
        <w:rPr>
          <w:bCs/>
          <w:sz w:val="24"/>
          <w:szCs w:val="24"/>
        </w:rPr>
        <w:t>adzory i </w:t>
      </w:r>
      <w:r w:rsidR="00831D05" w:rsidRPr="00831D05">
        <w:rPr>
          <w:bCs/>
          <w:sz w:val="24"/>
          <w:szCs w:val="24"/>
        </w:rPr>
        <w:t xml:space="preserve">Doradztwo Budowlane Łukasz </w:t>
      </w:r>
      <w:proofErr w:type="spellStart"/>
      <w:r w:rsidR="00831D05" w:rsidRPr="00831D05">
        <w:rPr>
          <w:bCs/>
          <w:sz w:val="24"/>
          <w:szCs w:val="24"/>
        </w:rPr>
        <w:t>Zdziebłowski</w:t>
      </w:r>
      <w:bookmarkEnd w:id="1"/>
      <w:proofErr w:type="spellEnd"/>
      <w:r w:rsidR="00E12DFC" w:rsidRPr="00831D05">
        <w:rPr>
          <w:bCs/>
          <w:sz w:val="24"/>
          <w:szCs w:val="24"/>
        </w:rPr>
        <w:t>, które wykonało</w:t>
      </w:r>
      <w:r w:rsidRPr="00831D05">
        <w:rPr>
          <w:bCs/>
          <w:sz w:val="24"/>
          <w:szCs w:val="24"/>
        </w:rPr>
        <w:t xml:space="preserve"> dla Inwestora dokumentację projektową dla Inwestycji, w tym</w:t>
      </w:r>
      <w:r w:rsidR="00EF13CD">
        <w:rPr>
          <w:bCs/>
          <w:sz w:val="24"/>
          <w:szCs w:val="24"/>
        </w:rPr>
        <w:t xml:space="preserve"> aktualny</w:t>
      </w:r>
      <w:r w:rsidRPr="00831D05">
        <w:rPr>
          <w:bCs/>
          <w:sz w:val="24"/>
          <w:szCs w:val="24"/>
        </w:rPr>
        <w:t xml:space="preserve"> Projekt Budowlany</w:t>
      </w:r>
      <w:r w:rsidR="00EF13CD">
        <w:rPr>
          <w:rFonts w:ascii="Times New Roman" w:hAnsi="Times New Roman" w:cs="Times New Roman"/>
          <w:bCs/>
        </w:rPr>
        <w:t>,</w:t>
      </w:r>
    </w:p>
    <w:p w14:paraId="31188EAC" w14:textId="34D2BF01" w:rsidR="00384977" w:rsidRPr="008869F2" w:rsidRDefault="00384977" w:rsidP="005A2552">
      <w:pPr>
        <w:pStyle w:val="Akapitzlist"/>
        <w:numPr>
          <w:ilvl w:val="0"/>
          <w:numId w:val="48"/>
        </w:numPr>
        <w:jc w:val="both"/>
        <w:rPr>
          <w:sz w:val="24"/>
          <w:szCs w:val="24"/>
        </w:rPr>
      </w:pPr>
      <w:r w:rsidRPr="008869F2">
        <w:rPr>
          <w:b/>
          <w:sz w:val="24"/>
          <w:szCs w:val="24"/>
        </w:rPr>
        <w:t>„Dni robocze”</w:t>
      </w:r>
      <w:r>
        <w:rPr>
          <w:sz w:val="24"/>
          <w:szCs w:val="24"/>
        </w:rPr>
        <w:t xml:space="preserve"> – dni od poniedziałku do piątku z wyłączeniem dni ustawowo uznanych za wolne od pracy zgodnie z ustawą z dnia 18 stycznia 1951 r. o dniach wolnych od pracy (t. j. Dz.U. z 2020 r. poz. 1920 ze zm.);</w:t>
      </w:r>
    </w:p>
    <w:p w14:paraId="101E5ECD" w14:textId="36CE5682" w:rsidR="00B71EAA" w:rsidRDefault="001048D8" w:rsidP="005A2552">
      <w:pPr>
        <w:pStyle w:val="Akapitzlist"/>
        <w:numPr>
          <w:ilvl w:val="0"/>
          <w:numId w:val="48"/>
        </w:numPr>
        <w:jc w:val="both"/>
        <w:rPr>
          <w:sz w:val="24"/>
          <w:szCs w:val="24"/>
        </w:rPr>
      </w:pPr>
      <w:r w:rsidRPr="00B94C71">
        <w:rPr>
          <w:b/>
          <w:bCs/>
          <w:sz w:val="24"/>
          <w:szCs w:val="24"/>
        </w:rPr>
        <w:t>„Dokumentacja”</w:t>
      </w:r>
      <w:r w:rsidRPr="00B94C71">
        <w:rPr>
          <w:sz w:val="24"/>
          <w:szCs w:val="24"/>
        </w:rPr>
        <w:t xml:space="preserve"> </w:t>
      </w:r>
      <w:r w:rsidR="00B71EAA" w:rsidRPr="00B94C71">
        <w:rPr>
          <w:sz w:val="24"/>
          <w:szCs w:val="24"/>
        </w:rPr>
        <w:t xml:space="preserve">- </w:t>
      </w:r>
      <w:r w:rsidRPr="00B94C71">
        <w:rPr>
          <w:sz w:val="24"/>
          <w:szCs w:val="24"/>
        </w:rPr>
        <w:t>oznacza</w:t>
      </w:r>
      <w:r w:rsidR="005F0379" w:rsidRPr="00B94C71">
        <w:rPr>
          <w:sz w:val="24"/>
          <w:szCs w:val="24"/>
        </w:rPr>
        <w:t xml:space="preserve"> wszelką dokumentację wytworzoną przez Wykonawcę w ram</w:t>
      </w:r>
      <w:r w:rsidR="009809CB">
        <w:rPr>
          <w:sz w:val="24"/>
          <w:szCs w:val="24"/>
        </w:rPr>
        <w:t xml:space="preserve">ach realizacji Przedmiotu Umowy, </w:t>
      </w:r>
      <w:r w:rsidR="005F0379" w:rsidRPr="00B94C71">
        <w:rPr>
          <w:sz w:val="24"/>
          <w:szCs w:val="24"/>
        </w:rPr>
        <w:t>na którą składają się</w:t>
      </w:r>
      <w:r w:rsidR="006900CF">
        <w:rPr>
          <w:sz w:val="24"/>
          <w:szCs w:val="24"/>
        </w:rPr>
        <w:t>:</w:t>
      </w:r>
      <w:r w:rsidR="00DA6D37">
        <w:rPr>
          <w:sz w:val="24"/>
          <w:szCs w:val="24"/>
        </w:rPr>
        <w:t xml:space="preserve"> Dokumentacja Przetargowa, </w:t>
      </w:r>
      <w:r w:rsidR="00DA6D37">
        <w:rPr>
          <w:sz w:val="24"/>
          <w:szCs w:val="24"/>
        </w:rPr>
        <w:lastRenderedPageBreak/>
        <w:t xml:space="preserve">Projekt Przetargowy, </w:t>
      </w:r>
      <w:r w:rsidR="005F0379" w:rsidRPr="00B94C71">
        <w:rPr>
          <w:sz w:val="24"/>
          <w:szCs w:val="24"/>
        </w:rPr>
        <w:t>w tym</w:t>
      </w:r>
      <w:r w:rsidRPr="00B94C71">
        <w:rPr>
          <w:sz w:val="24"/>
          <w:szCs w:val="24"/>
        </w:rPr>
        <w:t xml:space="preserve"> </w:t>
      </w:r>
      <w:r w:rsidR="005F0379" w:rsidRPr="00B94C71">
        <w:rPr>
          <w:sz w:val="24"/>
          <w:szCs w:val="24"/>
        </w:rPr>
        <w:t>wszelkie</w:t>
      </w:r>
      <w:r w:rsidRPr="00B94C71">
        <w:rPr>
          <w:sz w:val="24"/>
          <w:szCs w:val="24"/>
        </w:rPr>
        <w:t xml:space="preserve"> </w:t>
      </w:r>
      <w:r w:rsidR="005F0379" w:rsidRPr="00B94C71">
        <w:rPr>
          <w:sz w:val="24"/>
          <w:szCs w:val="24"/>
        </w:rPr>
        <w:t>ko</w:t>
      </w:r>
      <w:r w:rsidR="008E5CE9">
        <w:rPr>
          <w:sz w:val="24"/>
          <w:szCs w:val="24"/>
        </w:rPr>
        <w:t xml:space="preserve">ncepcje, opracowania, </w:t>
      </w:r>
      <w:r w:rsidR="008833B5">
        <w:rPr>
          <w:sz w:val="24"/>
          <w:szCs w:val="24"/>
        </w:rPr>
        <w:t>analizy, raporty</w:t>
      </w:r>
      <w:r w:rsidR="008E5CE9">
        <w:rPr>
          <w:sz w:val="24"/>
          <w:szCs w:val="24"/>
        </w:rPr>
        <w:t xml:space="preserve"> </w:t>
      </w:r>
      <w:r w:rsidR="00DA6D37">
        <w:rPr>
          <w:sz w:val="24"/>
          <w:szCs w:val="24"/>
        </w:rPr>
        <w:t>oraz innego rodzaju dokumentacje</w:t>
      </w:r>
      <w:r w:rsidRPr="00B94C71">
        <w:rPr>
          <w:sz w:val="24"/>
          <w:szCs w:val="24"/>
        </w:rPr>
        <w:t xml:space="preserve"> i materiały </w:t>
      </w:r>
      <w:r w:rsidR="008E5CE9">
        <w:rPr>
          <w:sz w:val="24"/>
          <w:szCs w:val="24"/>
        </w:rPr>
        <w:t>wytworzone w ramach realizacji niniejszej Umowy przez Wykonawcę;</w:t>
      </w:r>
    </w:p>
    <w:p w14:paraId="6E1D6C68" w14:textId="62F3C1E6" w:rsidR="00EC3306" w:rsidRPr="00EC3306" w:rsidRDefault="00EC3306" w:rsidP="00EC3306">
      <w:pPr>
        <w:pStyle w:val="Akapitzlist"/>
        <w:numPr>
          <w:ilvl w:val="0"/>
          <w:numId w:val="48"/>
        </w:numPr>
        <w:jc w:val="both"/>
        <w:rPr>
          <w:sz w:val="24"/>
          <w:szCs w:val="24"/>
        </w:rPr>
      </w:pPr>
      <w:r w:rsidRPr="00EC3306">
        <w:rPr>
          <w:b/>
          <w:sz w:val="24"/>
          <w:szCs w:val="24"/>
        </w:rPr>
        <w:t>„</w:t>
      </w:r>
      <w:r>
        <w:rPr>
          <w:b/>
          <w:sz w:val="24"/>
          <w:szCs w:val="24"/>
        </w:rPr>
        <w:t>Dokumentacja</w:t>
      </w:r>
      <w:r w:rsidRPr="00EC3306">
        <w:rPr>
          <w:b/>
          <w:sz w:val="24"/>
          <w:szCs w:val="24"/>
        </w:rPr>
        <w:t xml:space="preserve"> Powykonawc</w:t>
      </w:r>
      <w:r w:rsidR="008833B5">
        <w:rPr>
          <w:b/>
          <w:sz w:val="24"/>
          <w:szCs w:val="24"/>
        </w:rPr>
        <w:t>za</w:t>
      </w:r>
      <w:r w:rsidRPr="00EC3306">
        <w:rPr>
          <w:b/>
          <w:sz w:val="24"/>
          <w:szCs w:val="24"/>
        </w:rPr>
        <w:t xml:space="preserve"> robót stanu 0”</w:t>
      </w:r>
      <w:r w:rsidRPr="00EC3306">
        <w:rPr>
          <w:sz w:val="24"/>
          <w:szCs w:val="24"/>
        </w:rPr>
        <w:t xml:space="preserve"> o</w:t>
      </w:r>
      <w:r>
        <w:rPr>
          <w:sz w:val="24"/>
          <w:szCs w:val="24"/>
        </w:rPr>
        <w:t xml:space="preserve">znacza dokumentację powykonawczą wraz z inwentaryzacją </w:t>
      </w:r>
      <w:r w:rsidRPr="00EC3306">
        <w:rPr>
          <w:sz w:val="24"/>
          <w:szCs w:val="24"/>
        </w:rPr>
        <w:t xml:space="preserve">prac wykonanych przez firmę SKANSKA </w:t>
      </w:r>
      <w:r>
        <w:rPr>
          <w:sz w:val="24"/>
          <w:szCs w:val="24"/>
        </w:rPr>
        <w:t xml:space="preserve">S.A. </w:t>
      </w:r>
    </w:p>
    <w:p w14:paraId="220EF041" w14:textId="7025F492" w:rsidR="00DA6D37" w:rsidRPr="008869F2" w:rsidRDefault="00DA6D37" w:rsidP="00B94C71">
      <w:pPr>
        <w:pStyle w:val="Akapitzlist"/>
        <w:numPr>
          <w:ilvl w:val="0"/>
          <w:numId w:val="48"/>
        </w:numPr>
        <w:jc w:val="both"/>
        <w:rPr>
          <w:sz w:val="24"/>
          <w:szCs w:val="24"/>
        </w:rPr>
      </w:pPr>
      <w:r w:rsidRPr="008869F2">
        <w:rPr>
          <w:b/>
          <w:bCs/>
          <w:sz w:val="24"/>
          <w:szCs w:val="24"/>
        </w:rPr>
        <w:t xml:space="preserve">„Dokumentacja Przetargowa” – </w:t>
      </w:r>
      <w:r w:rsidR="00693301" w:rsidRPr="008869F2">
        <w:rPr>
          <w:bCs/>
          <w:sz w:val="24"/>
          <w:szCs w:val="24"/>
        </w:rPr>
        <w:t>dokumentacja</w:t>
      </w:r>
      <w:r w:rsidRPr="008869F2">
        <w:rPr>
          <w:bCs/>
          <w:sz w:val="24"/>
          <w:szCs w:val="24"/>
        </w:rPr>
        <w:t xml:space="preserve"> na którą składa się</w:t>
      </w:r>
      <w:r w:rsidR="00693301" w:rsidRPr="008869F2">
        <w:rPr>
          <w:bCs/>
          <w:sz w:val="24"/>
          <w:szCs w:val="24"/>
        </w:rPr>
        <w:t xml:space="preserve">, Projekt Przetargowy, Projekt Technologiczny oraz dokumentacja stanowiąca opis przedmiotu zamówienia w rozumieniu art. 103 </w:t>
      </w:r>
      <w:proofErr w:type="spellStart"/>
      <w:r w:rsidR="00693301" w:rsidRPr="008869F2">
        <w:rPr>
          <w:bCs/>
          <w:sz w:val="24"/>
          <w:szCs w:val="24"/>
        </w:rPr>
        <w:t>Pzp</w:t>
      </w:r>
      <w:proofErr w:type="spellEnd"/>
      <w:r w:rsidR="00693301" w:rsidRPr="008869F2">
        <w:rPr>
          <w:bCs/>
          <w:sz w:val="24"/>
          <w:szCs w:val="24"/>
        </w:rPr>
        <w:t xml:space="preserve"> niezbędna do wszczęcia postępowania o udzielenie zamówienia publicznego na dokończenie Inwestycji w świetle powszechnie obowiązujących przepisów prawa, w tym </w:t>
      </w:r>
      <w:proofErr w:type="spellStart"/>
      <w:r w:rsidR="00D84C0F" w:rsidRPr="008869F2">
        <w:rPr>
          <w:bCs/>
          <w:sz w:val="24"/>
          <w:szCs w:val="24"/>
        </w:rPr>
        <w:t>Pzp</w:t>
      </w:r>
      <w:proofErr w:type="spellEnd"/>
      <w:r w:rsidR="00693301" w:rsidRPr="008869F2">
        <w:rPr>
          <w:bCs/>
          <w:sz w:val="24"/>
          <w:szCs w:val="24"/>
        </w:rPr>
        <w:t xml:space="preserve"> i rozporządzeń wykonawczych do tej ustawy (m.in. Rozporządzeniem w sprawie szczegółowego zakresu i formy dokumentacji projektowej, specyfikacji technicznych wykonania i odbioru robót budowlanych oraz programu funkcjonalno-użytkowego) </w:t>
      </w:r>
      <w:r w:rsidR="008E5CE9" w:rsidRPr="008869F2">
        <w:rPr>
          <w:bCs/>
          <w:sz w:val="24"/>
          <w:szCs w:val="24"/>
        </w:rPr>
        <w:t>w tym projekty branżowe</w:t>
      </w:r>
      <w:r w:rsidR="008833B5" w:rsidRPr="008869F2">
        <w:rPr>
          <w:bCs/>
          <w:sz w:val="24"/>
          <w:szCs w:val="24"/>
        </w:rPr>
        <w:t xml:space="preserve"> objęte umownym zakresem prac</w:t>
      </w:r>
      <w:r w:rsidR="008E5CE9" w:rsidRPr="008869F2">
        <w:rPr>
          <w:bCs/>
          <w:sz w:val="24"/>
          <w:szCs w:val="24"/>
        </w:rPr>
        <w:t xml:space="preserve">, szacunki cen rynkowych, </w:t>
      </w:r>
      <w:r w:rsidR="008E5CE9" w:rsidRPr="008869F2">
        <w:rPr>
          <w:sz w:val="24"/>
          <w:szCs w:val="24"/>
        </w:rPr>
        <w:t xml:space="preserve">wszelkie koncepcje, opracowania, </w:t>
      </w:r>
      <w:r w:rsidR="008833B5" w:rsidRPr="008869F2">
        <w:rPr>
          <w:sz w:val="24"/>
          <w:szCs w:val="24"/>
        </w:rPr>
        <w:t>analizy i raporty</w:t>
      </w:r>
      <w:r w:rsidR="008E5CE9" w:rsidRPr="008869F2">
        <w:rPr>
          <w:sz w:val="24"/>
          <w:szCs w:val="24"/>
        </w:rPr>
        <w:t>, kosztorysy, przedmiary, książk</w:t>
      </w:r>
      <w:r w:rsidR="008833B5" w:rsidRPr="008869F2">
        <w:rPr>
          <w:sz w:val="24"/>
          <w:szCs w:val="24"/>
        </w:rPr>
        <w:t>a</w:t>
      </w:r>
      <w:r w:rsidR="008E5CE9" w:rsidRPr="008869F2">
        <w:rPr>
          <w:sz w:val="24"/>
          <w:szCs w:val="24"/>
        </w:rPr>
        <w:t xml:space="preserve"> standardów, </w:t>
      </w:r>
      <w:r w:rsidR="008833B5" w:rsidRPr="008869F2">
        <w:rPr>
          <w:sz w:val="24"/>
          <w:szCs w:val="24"/>
        </w:rPr>
        <w:t xml:space="preserve">specyfikacje techniczne wykonania i odbioru robót </w:t>
      </w:r>
      <w:r w:rsidR="009D6410" w:rsidRPr="008869F2">
        <w:rPr>
          <w:sz w:val="24"/>
          <w:szCs w:val="24"/>
        </w:rPr>
        <w:t xml:space="preserve">dla projektowanego ich zakresu, </w:t>
      </w:r>
      <w:r w:rsidR="008E5CE9" w:rsidRPr="008869F2">
        <w:rPr>
          <w:sz w:val="24"/>
          <w:szCs w:val="24"/>
        </w:rPr>
        <w:t>aktualizacje ma</w:t>
      </w:r>
      <w:r w:rsidR="008833B5" w:rsidRPr="008869F2">
        <w:rPr>
          <w:sz w:val="24"/>
          <w:szCs w:val="24"/>
        </w:rPr>
        <w:t>py zasadniczej</w:t>
      </w:r>
      <w:r w:rsidR="008E5CE9" w:rsidRPr="008869F2">
        <w:rPr>
          <w:sz w:val="24"/>
          <w:szCs w:val="24"/>
        </w:rPr>
        <w:t>, szkice, opinie, badania, obliczenia</w:t>
      </w:r>
      <w:r w:rsidR="009D6410" w:rsidRPr="008869F2">
        <w:rPr>
          <w:sz w:val="24"/>
          <w:szCs w:val="24"/>
        </w:rPr>
        <w:t xml:space="preserve"> (w tym konstrukcyjne, sanitarne, elektryczne)</w:t>
      </w:r>
      <w:r w:rsidR="008E5CE9" w:rsidRPr="008869F2">
        <w:rPr>
          <w:sz w:val="24"/>
          <w:szCs w:val="24"/>
        </w:rPr>
        <w:t>, uzgodnienia, decyzje, świadectwa, atesty, materiały przetargowe, adaptacje, oraz innego rodzaju dokumentacje i materiały dot</w:t>
      </w:r>
      <w:r w:rsidR="009809CB" w:rsidRPr="008869F2">
        <w:rPr>
          <w:sz w:val="24"/>
          <w:szCs w:val="24"/>
        </w:rPr>
        <w:t>yczące realizacji danego Etapu</w:t>
      </w:r>
      <w:r w:rsidR="009D6410" w:rsidRPr="008869F2">
        <w:rPr>
          <w:bCs/>
          <w:sz w:val="24"/>
          <w:szCs w:val="24"/>
        </w:rPr>
        <w:t>, a także</w:t>
      </w:r>
      <w:r w:rsidR="00EC3306" w:rsidRPr="008869F2">
        <w:rPr>
          <w:bCs/>
          <w:sz w:val="24"/>
          <w:szCs w:val="24"/>
        </w:rPr>
        <w:t xml:space="preserve"> inne dokumenty niezbędne</w:t>
      </w:r>
      <w:r w:rsidR="004E0E90" w:rsidRPr="008869F2">
        <w:rPr>
          <w:bCs/>
          <w:sz w:val="24"/>
          <w:szCs w:val="24"/>
        </w:rPr>
        <w:t xml:space="preserve"> do ogłoszenia postępowania o udzielenie zamówienia publicznego na </w:t>
      </w:r>
      <w:r w:rsidR="009D6410" w:rsidRPr="008869F2">
        <w:rPr>
          <w:bCs/>
          <w:sz w:val="24"/>
          <w:szCs w:val="24"/>
        </w:rPr>
        <w:t xml:space="preserve">roboty budowlane mające na celu </w:t>
      </w:r>
      <w:r w:rsidR="004E0E90" w:rsidRPr="008869F2">
        <w:rPr>
          <w:bCs/>
          <w:sz w:val="24"/>
          <w:szCs w:val="24"/>
        </w:rPr>
        <w:t xml:space="preserve">dokończenie Inwestycji, </w:t>
      </w:r>
    </w:p>
    <w:p w14:paraId="34016A63" w14:textId="6BF86E34" w:rsidR="008C0B78" w:rsidRPr="00B94C71" w:rsidRDefault="001048D8" w:rsidP="00B94C71">
      <w:pPr>
        <w:pStyle w:val="Akapitzlist"/>
        <w:numPr>
          <w:ilvl w:val="0"/>
          <w:numId w:val="48"/>
        </w:numPr>
        <w:jc w:val="both"/>
        <w:rPr>
          <w:sz w:val="24"/>
          <w:szCs w:val="24"/>
        </w:rPr>
      </w:pPr>
      <w:r w:rsidRPr="00B71EAA">
        <w:rPr>
          <w:b/>
          <w:bCs/>
          <w:sz w:val="24"/>
          <w:szCs w:val="24"/>
        </w:rPr>
        <w:t xml:space="preserve">„Etap” </w:t>
      </w:r>
      <w:r w:rsidRPr="00B71EAA">
        <w:rPr>
          <w:sz w:val="24"/>
          <w:szCs w:val="24"/>
        </w:rPr>
        <w:t xml:space="preserve"> oznacza część Przedmiotu Umowy określoną do zrealizowania odrębnie w </w:t>
      </w:r>
      <w:bookmarkStart w:id="2" w:name="_Hlk119309921"/>
      <w:r w:rsidR="00C562BB">
        <w:rPr>
          <w:sz w:val="24"/>
          <w:szCs w:val="24"/>
        </w:rPr>
        <w:t xml:space="preserve">§ 1 </w:t>
      </w:r>
      <w:bookmarkEnd w:id="2"/>
      <w:r w:rsidR="00C562BB">
        <w:rPr>
          <w:sz w:val="24"/>
          <w:szCs w:val="24"/>
        </w:rPr>
        <w:t>ust.</w:t>
      </w:r>
      <w:r w:rsidR="00C562BB" w:rsidRPr="0058261B">
        <w:rPr>
          <w:sz w:val="24"/>
          <w:szCs w:val="24"/>
        </w:rPr>
        <w:t xml:space="preserve"> </w:t>
      </w:r>
      <w:r w:rsidR="00B06E4B" w:rsidRPr="0058261B">
        <w:rPr>
          <w:sz w:val="24"/>
          <w:szCs w:val="24"/>
        </w:rPr>
        <w:t>5</w:t>
      </w:r>
      <w:r w:rsidR="00B06E4B">
        <w:rPr>
          <w:strike/>
          <w:sz w:val="24"/>
          <w:szCs w:val="24"/>
        </w:rPr>
        <w:t xml:space="preserve"> </w:t>
      </w:r>
      <w:r w:rsidR="00C361CE">
        <w:rPr>
          <w:sz w:val="24"/>
          <w:szCs w:val="24"/>
        </w:rPr>
        <w:t>pkt 1, 2 i 3 Umowy;</w:t>
      </w:r>
    </w:p>
    <w:p w14:paraId="1330420F" w14:textId="34EE96AC" w:rsidR="005F08D2" w:rsidRPr="008869F2" w:rsidRDefault="005F08D2" w:rsidP="005A2552">
      <w:pPr>
        <w:pStyle w:val="Akapitzlist"/>
        <w:numPr>
          <w:ilvl w:val="0"/>
          <w:numId w:val="48"/>
        </w:numPr>
        <w:jc w:val="both"/>
        <w:rPr>
          <w:sz w:val="24"/>
          <w:szCs w:val="24"/>
        </w:rPr>
      </w:pPr>
      <w:r w:rsidRPr="008869F2">
        <w:rPr>
          <w:b/>
          <w:sz w:val="24"/>
          <w:szCs w:val="24"/>
        </w:rPr>
        <w:t>„Generalny Wykonawca” lub „wykonawca robót budowlanych”</w:t>
      </w:r>
      <w:r>
        <w:rPr>
          <w:sz w:val="24"/>
          <w:szCs w:val="24"/>
        </w:rPr>
        <w:t xml:space="preserve"> – przyszły wykonawca, który zostanie wyłoniony w postępowaniu o udzielenie zamówienia publicznego na dokończenie Inwestycji, na potrzeby którego to postępowania Wykonawca przygotowuje Dokumentację Przetargową,</w:t>
      </w:r>
    </w:p>
    <w:p w14:paraId="74B24BF0" w14:textId="0064C5AA" w:rsidR="00B71EAA" w:rsidRDefault="001048D8" w:rsidP="005A2552">
      <w:pPr>
        <w:pStyle w:val="Akapitzlist"/>
        <w:numPr>
          <w:ilvl w:val="0"/>
          <w:numId w:val="48"/>
        </w:numPr>
        <w:jc w:val="both"/>
        <w:rPr>
          <w:sz w:val="24"/>
          <w:szCs w:val="24"/>
        </w:rPr>
      </w:pPr>
      <w:r w:rsidRPr="00B71EAA">
        <w:rPr>
          <w:b/>
          <w:bCs/>
          <w:sz w:val="24"/>
          <w:szCs w:val="24"/>
        </w:rPr>
        <w:t xml:space="preserve">„Harmonogram” </w:t>
      </w:r>
      <w:r w:rsidRPr="00B71EAA">
        <w:rPr>
          <w:sz w:val="24"/>
          <w:szCs w:val="24"/>
        </w:rPr>
        <w:t>oznacza</w:t>
      </w:r>
      <w:r w:rsidR="00565E2F">
        <w:rPr>
          <w:sz w:val="24"/>
          <w:szCs w:val="24"/>
        </w:rPr>
        <w:t xml:space="preserve"> </w:t>
      </w:r>
      <w:r w:rsidRPr="00B71EAA">
        <w:rPr>
          <w:sz w:val="24"/>
          <w:szCs w:val="24"/>
        </w:rPr>
        <w:t>harmonogram prac</w:t>
      </w:r>
      <w:r w:rsidR="00565E2F">
        <w:rPr>
          <w:sz w:val="24"/>
          <w:szCs w:val="24"/>
        </w:rPr>
        <w:t xml:space="preserve"> sporządzony na podstawie harmonogramu ramowego przekazanego Wykonawcy przez Zamawiającego,</w:t>
      </w:r>
      <w:r w:rsidRPr="00B71EAA">
        <w:rPr>
          <w:sz w:val="24"/>
          <w:szCs w:val="24"/>
        </w:rPr>
        <w:t xml:space="preserve"> </w:t>
      </w:r>
      <w:r w:rsidR="00CB4D48" w:rsidRPr="00B71EAA">
        <w:rPr>
          <w:sz w:val="24"/>
          <w:szCs w:val="24"/>
        </w:rPr>
        <w:t>szczegółowo określający</w:t>
      </w:r>
      <w:r w:rsidRPr="00B71EAA">
        <w:rPr>
          <w:sz w:val="24"/>
          <w:szCs w:val="24"/>
        </w:rPr>
        <w:t xml:space="preserve"> realizację Etapów i el</w:t>
      </w:r>
      <w:r w:rsidR="00C361CE">
        <w:rPr>
          <w:sz w:val="24"/>
          <w:szCs w:val="24"/>
        </w:rPr>
        <w:t>ementów składowych tych E</w:t>
      </w:r>
      <w:r w:rsidR="00CB4D48" w:rsidRPr="00B71EAA">
        <w:rPr>
          <w:sz w:val="24"/>
          <w:szCs w:val="24"/>
        </w:rPr>
        <w:t>tapów</w:t>
      </w:r>
      <w:r w:rsidR="009D6410">
        <w:rPr>
          <w:sz w:val="24"/>
          <w:szCs w:val="24"/>
        </w:rPr>
        <w:t xml:space="preserve"> (procesów)</w:t>
      </w:r>
      <w:r w:rsidR="00CB4D48" w:rsidRPr="00B71EAA">
        <w:rPr>
          <w:sz w:val="24"/>
          <w:szCs w:val="24"/>
        </w:rPr>
        <w:t>,</w:t>
      </w:r>
      <w:r w:rsidR="009D6410">
        <w:rPr>
          <w:sz w:val="24"/>
          <w:szCs w:val="24"/>
        </w:rPr>
        <w:t xml:space="preserve"> wraz z </w:t>
      </w:r>
      <w:r w:rsidR="00384977">
        <w:rPr>
          <w:sz w:val="24"/>
          <w:szCs w:val="24"/>
        </w:rPr>
        <w:t>K</w:t>
      </w:r>
      <w:r w:rsidR="009D6410">
        <w:rPr>
          <w:sz w:val="24"/>
          <w:szCs w:val="24"/>
        </w:rPr>
        <w:t xml:space="preserve">amieniami </w:t>
      </w:r>
      <w:r w:rsidR="00384977">
        <w:rPr>
          <w:sz w:val="24"/>
          <w:szCs w:val="24"/>
        </w:rPr>
        <w:t>M</w:t>
      </w:r>
      <w:r w:rsidR="009D6410">
        <w:rPr>
          <w:sz w:val="24"/>
          <w:szCs w:val="24"/>
        </w:rPr>
        <w:t>ilowymi,</w:t>
      </w:r>
    </w:p>
    <w:p w14:paraId="1059EE87" w14:textId="4B3CCB5E" w:rsidR="00B71EAA" w:rsidRDefault="001048D8" w:rsidP="005A2552">
      <w:pPr>
        <w:pStyle w:val="Akapitzlist"/>
        <w:numPr>
          <w:ilvl w:val="0"/>
          <w:numId w:val="48"/>
        </w:numPr>
        <w:jc w:val="both"/>
        <w:rPr>
          <w:sz w:val="24"/>
          <w:szCs w:val="24"/>
        </w:rPr>
      </w:pPr>
      <w:r w:rsidRPr="00B71EAA">
        <w:rPr>
          <w:b/>
          <w:bCs/>
          <w:sz w:val="24"/>
          <w:szCs w:val="24"/>
        </w:rPr>
        <w:t xml:space="preserve">„Inwestycja” </w:t>
      </w:r>
      <w:r w:rsidRPr="00B71EAA">
        <w:rPr>
          <w:sz w:val="24"/>
          <w:szCs w:val="24"/>
        </w:rPr>
        <w:t>oznacza przedsięwzięcie budowlane, polegające na budowie budynku  Innowacyjnego Centrum Nauk Żywieniowych (ICNŻ) wraz z niezb</w:t>
      </w:r>
      <w:r w:rsidR="00CB4D48" w:rsidRPr="00B71EAA">
        <w:rPr>
          <w:sz w:val="24"/>
          <w:szCs w:val="24"/>
        </w:rPr>
        <w:t>ędną infrastrukturą oraz obiektami budowlanymi leżącymi</w:t>
      </w:r>
      <w:r w:rsidRPr="00B71EAA">
        <w:rPr>
          <w:sz w:val="24"/>
          <w:szCs w:val="24"/>
        </w:rPr>
        <w:t xml:space="preserve"> w zakresie P</w:t>
      </w:r>
      <w:r w:rsidR="00EC3306">
        <w:rPr>
          <w:sz w:val="24"/>
          <w:szCs w:val="24"/>
        </w:rPr>
        <w:t>rojektu Zagospodarowania Terenu, wraz z jego wyposażeniem technologicznym</w:t>
      </w:r>
      <w:r w:rsidR="009D6410">
        <w:rPr>
          <w:sz w:val="24"/>
          <w:szCs w:val="24"/>
        </w:rPr>
        <w:t xml:space="preserve">, realizowane na podstawie aktualnego </w:t>
      </w:r>
      <w:r w:rsidR="00076E53">
        <w:rPr>
          <w:sz w:val="24"/>
          <w:szCs w:val="24"/>
        </w:rPr>
        <w:t xml:space="preserve">na dzień zawarcia Umowy </w:t>
      </w:r>
      <w:r w:rsidR="009D6410">
        <w:rPr>
          <w:sz w:val="24"/>
          <w:szCs w:val="24"/>
        </w:rPr>
        <w:t>Pozwolenia na Budowę;</w:t>
      </w:r>
    </w:p>
    <w:p w14:paraId="09B518D4" w14:textId="6D7ECC01" w:rsidR="00384977" w:rsidRPr="008869F2" w:rsidRDefault="00384977" w:rsidP="005A2552">
      <w:pPr>
        <w:pStyle w:val="Akapitzlist"/>
        <w:numPr>
          <w:ilvl w:val="0"/>
          <w:numId w:val="48"/>
        </w:numPr>
        <w:jc w:val="both"/>
        <w:rPr>
          <w:sz w:val="24"/>
          <w:szCs w:val="24"/>
        </w:rPr>
      </w:pPr>
      <w:r w:rsidRPr="008869F2">
        <w:rPr>
          <w:b/>
          <w:color w:val="000000" w:themeColor="text1"/>
          <w:sz w:val="24"/>
          <w:szCs w:val="24"/>
        </w:rPr>
        <w:t>„Kamienie Milowe”</w:t>
      </w:r>
      <w:r w:rsidRPr="008869F2">
        <w:rPr>
          <w:color w:val="000000" w:themeColor="text1"/>
          <w:sz w:val="24"/>
          <w:szCs w:val="24"/>
        </w:rPr>
        <w:t xml:space="preserve"> – istotne zdarz</w:t>
      </w:r>
      <w:r w:rsidR="00873A9E" w:rsidRPr="00666123">
        <w:rPr>
          <w:color w:val="000000" w:themeColor="text1"/>
          <w:sz w:val="24"/>
          <w:szCs w:val="24"/>
        </w:rPr>
        <w:t>enia</w:t>
      </w:r>
      <w:r w:rsidRPr="008869F2">
        <w:rPr>
          <w:color w:val="000000" w:themeColor="text1"/>
          <w:sz w:val="24"/>
          <w:szCs w:val="24"/>
        </w:rPr>
        <w:t xml:space="preserve"> w Harmonogramie stanowiące element </w:t>
      </w:r>
      <w:r>
        <w:rPr>
          <w:color w:val="000000" w:themeColor="text1"/>
          <w:sz w:val="24"/>
          <w:szCs w:val="24"/>
        </w:rPr>
        <w:t>realizowanych</w:t>
      </w:r>
      <w:r w:rsidR="00873A9E">
        <w:rPr>
          <w:color w:val="000000" w:themeColor="text1"/>
          <w:sz w:val="24"/>
          <w:szCs w:val="24"/>
        </w:rPr>
        <w:t xml:space="preserve"> przez Wykonawcę prac w ramach Przedmiotu Umowy,</w:t>
      </w:r>
    </w:p>
    <w:p w14:paraId="40775B8C" w14:textId="7BFDB8EF" w:rsidR="00B71EAA" w:rsidRPr="00B71EAA" w:rsidRDefault="001048D8" w:rsidP="005A2552">
      <w:pPr>
        <w:pStyle w:val="Akapitzlist"/>
        <w:numPr>
          <w:ilvl w:val="0"/>
          <w:numId w:val="48"/>
        </w:numPr>
        <w:jc w:val="both"/>
        <w:rPr>
          <w:sz w:val="24"/>
          <w:szCs w:val="24"/>
        </w:rPr>
      </w:pPr>
      <w:r w:rsidRPr="00B71EAA">
        <w:rPr>
          <w:b/>
          <w:bCs/>
          <w:sz w:val="24"/>
          <w:szCs w:val="24"/>
        </w:rPr>
        <w:t>„Nieruchomość”</w:t>
      </w:r>
      <w:r w:rsidRPr="00B71EAA">
        <w:rPr>
          <w:sz w:val="24"/>
          <w:szCs w:val="24"/>
        </w:rPr>
        <w:t xml:space="preserve"> oznacza </w:t>
      </w:r>
      <w:r w:rsidR="0041052D" w:rsidRPr="00B71EAA">
        <w:rPr>
          <w:sz w:val="24"/>
          <w:szCs w:val="24"/>
        </w:rPr>
        <w:t>dział</w:t>
      </w:r>
      <w:r w:rsidR="0041052D">
        <w:rPr>
          <w:sz w:val="24"/>
          <w:szCs w:val="24"/>
        </w:rPr>
        <w:t>kę o nr ew.</w:t>
      </w:r>
      <w:r w:rsidRPr="00B71EAA">
        <w:rPr>
          <w:sz w:val="24"/>
          <w:szCs w:val="24"/>
        </w:rPr>
        <w:t xml:space="preserve"> </w:t>
      </w:r>
      <w:r w:rsidR="00976EB8" w:rsidRPr="008869F2">
        <w:rPr>
          <w:sz w:val="24"/>
          <w:szCs w:val="24"/>
        </w:rPr>
        <w:t>114/2 obręb 1-10-12</w:t>
      </w:r>
      <w:r w:rsidR="00976EB8" w:rsidRPr="00B71EAA">
        <w:rPr>
          <w:sz w:val="24"/>
          <w:szCs w:val="24"/>
        </w:rPr>
        <w:t xml:space="preserve"> </w:t>
      </w:r>
      <w:r w:rsidRPr="00B71EAA">
        <w:rPr>
          <w:sz w:val="24"/>
          <w:szCs w:val="24"/>
        </w:rPr>
        <w:t xml:space="preserve">na </w:t>
      </w:r>
      <w:r w:rsidR="0041052D" w:rsidRPr="00B71EAA">
        <w:rPr>
          <w:sz w:val="24"/>
          <w:szCs w:val="24"/>
        </w:rPr>
        <w:t>któr</w:t>
      </w:r>
      <w:r w:rsidR="0041052D">
        <w:rPr>
          <w:sz w:val="24"/>
          <w:szCs w:val="24"/>
        </w:rPr>
        <w:t>ej</w:t>
      </w:r>
      <w:r w:rsidR="0041052D" w:rsidRPr="00B71EAA">
        <w:rPr>
          <w:sz w:val="24"/>
          <w:szCs w:val="24"/>
        </w:rPr>
        <w:t xml:space="preserve"> </w:t>
      </w:r>
      <w:r w:rsidRPr="00B71EAA">
        <w:rPr>
          <w:sz w:val="24"/>
          <w:szCs w:val="24"/>
        </w:rPr>
        <w:t>realizowana będzie Inwestycja;</w:t>
      </w:r>
      <w:r w:rsidRPr="00B71EAA">
        <w:rPr>
          <w:color w:val="000000"/>
          <w:sz w:val="24"/>
          <w:szCs w:val="24"/>
        </w:rPr>
        <w:t xml:space="preserve"> </w:t>
      </w:r>
    </w:p>
    <w:p w14:paraId="56AD91A5" w14:textId="77777777" w:rsidR="00B71EAA" w:rsidRDefault="001048D8" w:rsidP="005A2552">
      <w:pPr>
        <w:pStyle w:val="Akapitzlist"/>
        <w:numPr>
          <w:ilvl w:val="0"/>
          <w:numId w:val="48"/>
        </w:numPr>
        <w:jc w:val="both"/>
        <w:rPr>
          <w:sz w:val="24"/>
          <w:szCs w:val="24"/>
        </w:rPr>
      </w:pPr>
      <w:r w:rsidRPr="00B71EAA">
        <w:rPr>
          <w:b/>
          <w:bCs/>
          <w:sz w:val="24"/>
          <w:szCs w:val="24"/>
        </w:rPr>
        <w:t xml:space="preserve">„Polskie Normy” </w:t>
      </w:r>
      <w:r w:rsidRPr="00B71EAA">
        <w:rPr>
          <w:sz w:val="24"/>
          <w:szCs w:val="24"/>
        </w:rPr>
        <w:t xml:space="preserve"> oznaczają polskie normy zgodnie z Ustawą z 12 września 2002 r. o normalizacji (Dz. U. z 2002 r., nr 169, poz. 1368 z późniejszymi zmianami);</w:t>
      </w:r>
    </w:p>
    <w:p w14:paraId="7EEB36E6" w14:textId="4FACA92D" w:rsidR="00B71EAA" w:rsidRDefault="001048D8" w:rsidP="005A2552">
      <w:pPr>
        <w:pStyle w:val="Akapitzlist"/>
        <w:numPr>
          <w:ilvl w:val="0"/>
          <w:numId w:val="48"/>
        </w:numPr>
        <w:jc w:val="both"/>
        <w:rPr>
          <w:sz w:val="24"/>
          <w:szCs w:val="24"/>
        </w:rPr>
      </w:pPr>
      <w:r w:rsidRPr="00B71EAA">
        <w:rPr>
          <w:b/>
          <w:bCs/>
          <w:sz w:val="24"/>
          <w:szCs w:val="24"/>
        </w:rPr>
        <w:lastRenderedPageBreak/>
        <w:t>„Pozwolenie na Budowę”</w:t>
      </w:r>
      <w:r w:rsidRPr="00B71EAA">
        <w:rPr>
          <w:sz w:val="24"/>
          <w:szCs w:val="24"/>
        </w:rPr>
        <w:t xml:space="preserve"> oznacza prawomocną i ostateczną decyzję wydaną przez właściwy organ budowlany  zatwierdzającą Projekt Budowlany i udzielającą pozwolenie na budowę Inwestycji, wydaną zgodnie z przepisami Prawa Budowlanego; decyzja nr </w:t>
      </w:r>
      <w:r w:rsidR="001317C8" w:rsidRPr="008869F2">
        <w:rPr>
          <w:sz w:val="24"/>
          <w:szCs w:val="24"/>
        </w:rPr>
        <w:t>206/D/20;</w:t>
      </w:r>
    </w:p>
    <w:p w14:paraId="659288B4" w14:textId="67F107D3" w:rsidR="00B71EAA" w:rsidRDefault="001048D8" w:rsidP="005A2552">
      <w:pPr>
        <w:pStyle w:val="Akapitzlist"/>
        <w:numPr>
          <w:ilvl w:val="0"/>
          <w:numId w:val="48"/>
        </w:numPr>
        <w:jc w:val="both"/>
        <w:rPr>
          <w:sz w:val="24"/>
          <w:szCs w:val="24"/>
        </w:rPr>
      </w:pPr>
      <w:r w:rsidRPr="00B71EAA">
        <w:rPr>
          <w:b/>
          <w:bCs/>
          <w:sz w:val="24"/>
          <w:szCs w:val="24"/>
        </w:rPr>
        <w:t>„Pozwolenie na użytkow</w:t>
      </w:r>
      <w:r w:rsidR="005642B9">
        <w:rPr>
          <w:b/>
          <w:bCs/>
          <w:sz w:val="24"/>
          <w:szCs w:val="24"/>
        </w:rPr>
        <w:t>a</w:t>
      </w:r>
      <w:r w:rsidRPr="00B71EAA">
        <w:rPr>
          <w:b/>
          <w:bCs/>
          <w:sz w:val="24"/>
          <w:szCs w:val="24"/>
        </w:rPr>
        <w:t xml:space="preserve">nie” </w:t>
      </w:r>
      <w:r w:rsidRPr="00B71EAA">
        <w:rPr>
          <w:sz w:val="24"/>
          <w:szCs w:val="24"/>
        </w:rPr>
        <w:t xml:space="preserve">oznacza ostateczną i prawomocną decyzję właściwego organu budowlanego o pozwoleniu na użytkowanie </w:t>
      </w:r>
      <w:r w:rsidR="00724F47">
        <w:rPr>
          <w:sz w:val="24"/>
          <w:szCs w:val="24"/>
        </w:rPr>
        <w:t>budynku i budowli stanowiących Inwestycję</w:t>
      </w:r>
      <w:r w:rsidRPr="00B71EAA">
        <w:rPr>
          <w:sz w:val="24"/>
          <w:szCs w:val="24"/>
        </w:rPr>
        <w:t>, wydaną zgodnie z przepisami Prawa Budowlanego;</w:t>
      </w:r>
    </w:p>
    <w:p w14:paraId="04A2F3F2" w14:textId="77777777" w:rsidR="00B71EAA" w:rsidRDefault="001048D8" w:rsidP="005A2552">
      <w:pPr>
        <w:pStyle w:val="Akapitzlist"/>
        <w:numPr>
          <w:ilvl w:val="0"/>
          <w:numId w:val="48"/>
        </w:numPr>
        <w:jc w:val="both"/>
        <w:rPr>
          <w:sz w:val="24"/>
          <w:szCs w:val="24"/>
        </w:rPr>
      </w:pPr>
      <w:r w:rsidRPr="00B71EAA">
        <w:rPr>
          <w:b/>
          <w:bCs/>
          <w:sz w:val="24"/>
          <w:szCs w:val="24"/>
        </w:rPr>
        <w:t>„Prawo Budowlane”</w:t>
      </w:r>
      <w:r w:rsidRPr="00B71EAA">
        <w:rPr>
          <w:sz w:val="24"/>
          <w:szCs w:val="24"/>
        </w:rPr>
        <w:t xml:space="preserve"> oznacza ustawę z dnia 7 lipca 1994 r. – Prawo Budowlane (Dz. U. z 2006 r., nr 156, poz. 1118. z późniejszymi zmianami) wraz z przepisami wykonawczymi;</w:t>
      </w:r>
    </w:p>
    <w:p w14:paraId="4B3E1397" w14:textId="77777777" w:rsidR="00B71EAA" w:rsidRDefault="001048D8" w:rsidP="005A2552">
      <w:pPr>
        <w:pStyle w:val="Akapitzlist"/>
        <w:numPr>
          <w:ilvl w:val="0"/>
          <w:numId w:val="48"/>
        </w:numPr>
        <w:jc w:val="both"/>
        <w:rPr>
          <w:sz w:val="24"/>
          <w:szCs w:val="24"/>
        </w:rPr>
      </w:pPr>
      <w:r w:rsidRPr="00B71EAA">
        <w:rPr>
          <w:b/>
          <w:bCs/>
          <w:sz w:val="24"/>
          <w:szCs w:val="24"/>
        </w:rPr>
        <w:t>„Produkt”</w:t>
      </w:r>
      <w:r w:rsidR="00CB4D48" w:rsidRPr="00B71EAA">
        <w:rPr>
          <w:sz w:val="24"/>
          <w:szCs w:val="24"/>
        </w:rPr>
        <w:t xml:space="preserve"> oznacza fragment Przedmiotu Umowy wykonany przez Wykonawcę w ramach danego Etapu</w:t>
      </w:r>
      <w:r w:rsidRPr="00B71EAA">
        <w:rPr>
          <w:sz w:val="24"/>
          <w:szCs w:val="24"/>
        </w:rPr>
        <w:t>, w sposób określony w Harmonogramie,</w:t>
      </w:r>
    </w:p>
    <w:p w14:paraId="71024AA4" w14:textId="2DE30308" w:rsidR="003578C7" w:rsidRDefault="001048D8" w:rsidP="003578C7">
      <w:pPr>
        <w:pStyle w:val="Akapitzlist"/>
        <w:numPr>
          <w:ilvl w:val="0"/>
          <w:numId w:val="48"/>
        </w:numPr>
        <w:jc w:val="both"/>
        <w:rPr>
          <w:sz w:val="24"/>
          <w:szCs w:val="24"/>
        </w:rPr>
      </w:pPr>
      <w:r w:rsidRPr="00B71EAA">
        <w:rPr>
          <w:b/>
          <w:bCs/>
          <w:sz w:val="24"/>
          <w:szCs w:val="24"/>
        </w:rPr>
        <w:t>„Projekt Budowlany”</w:t>
      </w:r>
      <w:r w:rsidRPr="00B71EAA">
        <w:rPr>
          <w:sz w:val="24"/>
          <w:szCs w:val="24"/>
        </w:rPr>
        <w:t xml:space="preserve"> oznacza projekt architektoniczno-budowlany zgodny z wymaganiami art.</w:t>
      </w:r>
      <w:r w:rsidR="00CB4D48" w:rsidRPr="00B71EAA">
        <w:rPr>
          <w:sz w:val="24"/>
          <w:szCs w:val="24"/>
        </w:rPr>
        <w:t xml:space="preserve"> </w:t>
      </w:r>
      <w:r w:rsidRPr="00B71EAA">
        <w:rPr>
          <w:sz w:val="24"/>
          <w:szCs w:val="24"/>
        </w:rPr>
        <w:t>34 Prawa Budowlanego</w:t>
      </w:r>
      <w:r w:rsidR="009D6410">
        <w:rPr>
          <w:sz w:val="24"/>
          <w:szCs w:val="24"/>
        </w:rPr>
        <w:t>, wykonany przez BBC</w:t>
      </w:r>
      <w:r w:rsidR="00C96B06" w:rsidRPr="00C96B06">
        <w:rPr>
          <w:bCs/>
          <w:sz w:val="24"/>
          <w:szCs w:val="24"/>
        </w:rPr>
        <w:t xml:space="preserve"> </w:t>
      </w:r>
      <w:r w:rsidR="009D6410">
        <w:rPr>
          <w:sz w:val="24"/>
          <w:szCs w:val="24"/>
        </w:rPr>
        <w:t>;</w:t>
      </w:r>
    </w:p>
    <w:p w14:paraId="39CC2932" w14:textId="14A309AF" w:rsidR="00E630CB" w:rsidRPr="008869F2" w:rsidRDefault="00E630CB" w:rsidP="00E630CB">
      <w:pPr>
        <w:pStyle w:val="Akapitzlist"/>
        <w:numPr>
          <w:ilvl w:val="0"/>
          <w:numId w:val="48"/>
        </w:numPr>
        <w:jc w:val="both"/>
        <w:rPr>
          <w:sz w:val="24"/>
          <w:szCs w:val="24"/>
        </w:rPr>
      </w:pPr>
      <w:r w:rsidRPr="008869F2">
        <w:rPr>
          <w:b/>
          <w:bCs/>
          <w:sz w:val="24"/>
          <w:szCs w:val="24"/>
        </w:rPr>
        <w:t xml:space="preserve">„Projekt Przetargowy” </w:t>
      </w:r>
      <w:r w:rsidRPr="008869F2">
        <w:rPr>
          <w:bCs/>
          <w:sz w:val="24"/>
          <w:szCs w:val="24"/>
        </w:rPr>
        <w:t>oznacza dokumentację projektową przygotowywaną w ramach realizacji Etapu 1 na podstawie posiadanego przez Zamawiającego Projektu Budowlanego, na którą składają się m.in. projekty sporządz</w:t>
      </w:r>
      <w:r w:rsidR="008419D0" w:rsidRPr="008869F2">
        <w:rPr>
          <w:bCs/>
          <w:sz w:val="24"/>
          <w:szCs w:val="24"/>
        </w:rPr>
        <w:t>o</w:t>
      </w:r>
      <w:r w:rsidRPr="008869F2">
        <w:rPr>
          <w:bCs/>
          <w:sz w:val="24"/>
          <w:szCs w:val="24"/>
        </w:rPr>
        <w:t>ne przez Wykonawcę</w:t>
      </w:r>
      <w:r w:rsidR="009D6410" w:rsidRPr="008869F2">
        <w:rPr>
          <w:bCs/>
          <w:sz w:val="24"/>
          <w:szCs w:val="24"/>
        </w:rPr>
        <w:t xml:space="preserve"> w standardzie BIM,</w:t>
      </w:r>
      <w:r w:rsidRPr="008869F2">
        <w:rPr>
          <w:bCs/>
          <w:sz w:val="24"/>
          <w:szCs w:val="24"/>
        </w:rPr>
        <w:t xml:space="preserve"> w tym projekt konstrukcyjny, projekty architektoniczne, projekty </w:t>
      </w:r>
      <w:r w:rsidR="008419D0" w:rsidRPr="008869F2">
        <w:rPr>
          <w:bCs/>
          <w:sz w:val="24"/>
          <w:szCs w:val="24"/>
        </w:rPr>
        <w:t>elektryczne, projekty sanitarne</w:t>
      </w:r>
      <w:r w:rsidRPr="008869F2">
        <w:rPr>
          <w:bCs/>
          <w:sz w:val="24"/>
          <w:szCs w:val="24"/>
        </w:rPr>
        <w:t>,</w:t>
      </w:r>
      <w:r w:rsidR="008419D0" w:rsidRPr="008869F2">
        <w:rPr>
          <w:bCs/>
          <w:sz w:val="24"/>
          <w:szCs w:val="24"/>
        </w:rPr>
        <w:t xml:space="preserve"> składające się m.in. z:</w:t>
      </w:r>
      <w:r w:rsidRPr="008869F2">
        <w:rPr>
          <w:bCs/>
          <w:sz w:val="24"/>
          <w:szCs w:val="24"/>
        </w:rPr>
        <w:t xml:space="preserve"> rysunk</w:t>
      </w:r>
      <w:r w:rsidR="008419D0" w:rsidRPr="008869F2">
        <w:rPr>
          <w:bCs/>
          <w:sz w:val="24"/>
          <w:szCs w:val="24"/>
        </w:rPr>
        <w:t>ów w odpowiedniej skali</w:t>
      </w:r>
      <w:r w:rsidRPr="008869F2">
        <w:rPr>
          <w:bCs/>
          <w:sz w:val="24"/>
          <w:szCs w:val="24"/>
        </w:rPr>
        <w:t>, oblicze</w:t>
      </w:r>
      <w:r w:rsidR="008419D0" w:rsidRPr="008869F2">
        <w:rPr>
          <w:bCs/>
          <w:sz w:val="24"/>
          <w:szCs w:val="24"/>
        </w:rPr>
        <w:t>ń</w:t>
      </w:r>
      <w:r w:rsidRPr="008869F2">
        <w:rPr>
          <w:bCs/>
          <w:sz w:val="24"/>
          <w:szCs w:val="24"/>
        </w:rPr>
        <w:t>, opis</w:t>
      </w:r>
      <w:r w:rsidR="008419D0" w:rsidRPr="008869F2">
        <w:rPr>
          <w:bCs/>
          <w:sz w:val="24"/>
          <w:szCs w:val="24"/>
        </w:rPr>
        <w:t>ów</w:t>
      </w:r>
      <w:r w:rsidRPr="008869F2">
        <w:rPr>
          <w:bCs/>
          <w:sz w:val="24"/>
          <w:szCs w:val="24"/>
        </w:rPr>
        <w:t>, uzgodnie</w:t>
      </w:r>
      <w:r w:rsidR="008419D0" w:rsidRPr="008869F2">
        <w:rPr>
          <w:bCs/>
          <w:sz w:val="24"/>
          <w:szCs w:val="24"/>
        </w:rPr>
        <w:t>ń</w:t>
      </w:r>
      <w:r w:rsidRPr="008869F2">
        <w:rPr>
          <w:bCs/>
          <w:sz w:val="24"/>
          <w:szCs w:val="24"/>
        </w:rPr>
        <w:t xml:space="preserve"> i decyzj</w:t>
      </w:r>
      <w:r w:rsidR="008419D0" w:rsidRPr="008869F2">
        <w:rPr>
          <w:bCs/>
          <w:sz w:val="24"/>
          <w:szCs w:val="24"/>
        </w:rPr>
        <w:t>i</w:t>
      </w:r>
      <w:r w:rsidRPr="008869F2">
        <w:rPr>
          <w:bCs/>
          <w:sz w:val="24"/>
          <w:szCs w:val="24"/>
        </w:rPr>
        <w:t>, świadectw dopuszczenia, atest</w:t>
      </w:r>
      <w:r w:rsidR="008419D0" w:rsidRPr="008869F2">
        <w:rPr>
          <w:bCs/>
          <w:sz w:val="24"/>
          <w:szCs w:val="24"/>
        </w:rPr>
        <w:t>ów</w:t>
      </w:r>
      <w:r w:rsidRPr="008869F2">
        <w:rPr>
          <w:bCs/>
          <w:sz w:val="24"/>
          <w:szCs w:val="24"/>
        </w:rPr>
        <w:t xml:space="preserve"> wraz z zestawieniem pro</w:t>
      </w:r>
      <w:r w:rsidR="008419D0" w:rsidRPr="008869F2">
        <w:rPr>
          <w:bCs/>
          <w:sz w:val="24"/>
          <w:szCs w:val="24"/>
        </w:rPr>
        <w:t>jektowanych</w:t>
      </w:r>
      <w:r w:rsidRPr="008869F2">
        <w:rPr>
          <w:bCs/>
          <w:sz w:val="24"/>
          <w:szCs w:val="24"/>
        </w:rPr>
        <w:t xml:space="preserve"> materiałów i urządzeń itp., uwzględniającą </w:t>
      </w:r>
      <w:r w:rsidR="008419D0" w:rsidRPr="008869F2">
        <w:rPr>
          <w:bCs/>
          <w:sz w:val="24"/>
          <w:szCs w:val="24"/>
        </w:rPr>
        <w:t xml:space="preserve">analizy rozwiązań wykonane przez Wykonawcę i zatwierdzone przez Zamawiającego oraz </w:t>
      </w:r>
      <w:r w:rsidRPr="008869F2">
        <w:rPr>
          <w:bCs/>
          <w:sz w:val="24"/>
          <w:szCs w:val="24"/>
        </w:rPr>
        <w:t>modyfikacje</w:t>
      </w:r>
      <w:r w:rsidR="008419D0" w:rsidRPr="008869F2">
        <w:rPr>
          <w:bCs/>
          <w:sz w:val="24"/>
          <w:szCs w:val="24"/>
        </w:rPr>
        <w:t xml:space="preserve"> wprowadzone przez</w:t>
      </w:r>
      <w:r w:rsidRPr="008869F2">
        <w:rPr>
          <w:bCs/>
          <w:sz w:val="24"/>
          <w:szCs w:val="24"/>
        </w:rPr>
        <w:t xml:space="preserve"> Inwestora i dostosowaną do jego potrzeb;</w:t>
      </w:r>
    </w:p>
    <w:p w14:paraId="43AC086D" w14:textId="65437D28" w:rsidR="00E630CB" w:rsidRPr="008869F2" w:rsidRDefault="00E630CB" w:rsidP="003578C7">
      <w:pPr>
        <w:pStyle w:val="Akapitzlist"/>
        <w:numPr>
          <w:ilvl w:val="0"/>
          <w:numId w:val="48"/>
        </w:numPr>
        <w:jc w:val="both"/>
        <w:rPr>
          <w:sz w:val="24"/>
          <w:szCs w:val="24"/>
        </w:rPr>
      </w:pPr>
      <w:r w:rsidRPr="008869F2">
        <w:rPr>
          <w:b/>
          <w:sz w:val="24"/>
          <w:szCs w:val="24"/>
        </w:rPr>
        <w:t>„Projekt Technologiczny”</w:t>
      </w:r>
      <w:r w:rsidRPr="008869F2">
        <w:rPr>
          <w:sz w:val="24"/>
          <w:szCs w:val="24"/>
        </w:rPr>
        <w:t xml:space="preserve"> oznacza dokumentację projektową sporządzoną na podstawie wytycznych </w:t>
      </w:r>
      <w:r w:rsidR="008419D0" w:rsidRPr="008869F2">
        <w:rPr>
          <w:sz w:val="24"/>
          <w:szCs w:val="24"/>
        </w:rPr>
        <w:t xml:space="preserve">Inwestora, </w:t>
      </w:r>
      <w:r w:rsidRPr="008869F2">
        <w:rPr>
          <w:sz w:val="24"/>
          <w:szCs w:val="24"/>
        </w:rPr>
        <w:t>rozumianych jako Technologia;</w:t>
      </w:r>
    </w:p>
    <w:p w14:paraId="27F3D3A2" w14:textId="4DB74827" w:rsidR="003578C7" w:rsidRPr="008869F2" w:rsidRDefault="00052D76" w:rsidP="003578C7">
      <w:pPr>
        <w:pStyle w:val="Akapitzlist"/>
        <w:numPr>
          <w:ilvl w:val="0"/>
          <w:numId w:val="48"/>
        </w:numPr>
        <w:jc w:val="both"/>
        <w:rPr>
          <w:sz w:val="24"/>
          <w:szCs w:val="24"/>
        </w:rPr>
      </w:pPr>
      <w:r>
        <w:rPr>
          <w:b/>
          <w:bCs/>
          <w:sz w:val="24"/>
          <w:szCs w:val="24"/>
        </w:rPr>
        <w:t>„</w:t>
      </w:r>
      <w:r w:rsidR="003578C7" w:rsidRPr="008869F2">
        <w:rPr>
          <w:b/>
          <w:bCs/>
          <w:sz w:val="24"/>
          <w:szCs w:val="24"/>
        </w:rPr>
        <w:t xml:space="preserve">Technologia” </w:t>
      </w:r>
      <w:r w:rsidR="003578C7" w:rsidRPr="008869F2">
        <w:rPr>
          <w:bCs/>
          <w:sz w:val="24"/>
          <w:szCs w:val="24"/>
        </w:rPr>
        <w:t xml:space="preserve">oznacza wytyczne usytuowania specjalistycznych urządzeń w budynku ICNŻ, ich podłączeń do instalacji (elektryczna, teletechniczna, wod.-kan., wentylacyjna, gazowa – w tym specjalistyczne gazy techniczne), niezbędnych mocy zasilających w media, </w:t>
      </w:r>
      <w:r w:rsidR="008419D0" w:rsidRPr="008869F2">
        <w:rPr>
          <w:bCs/>
          <w:sz w:val="24"/>
          <w:szCs w:val="24"/>
        </w:rPr>
        <w:t xml:space="preserve">oczekiwanej jakości dostarczanych mediów, </w:t>
      </w:r>
      <w:r w:rsidR="003578C7" w:rsidRPr="008869F2">
        <w:rPr>
          <w:bCs/>
          <w:sz w:val="24"/>
          <w:szCs w:val="24"/>
        </w:rPr>
        <w:t>opis standardów wykończenia wnętrz wynikających z wymogów procesów technologicznych - przekazanych przez Zamawiającego</w:t>
      </w:r>
      <w:r w:rsidR="00E23574" w:rsidRPr="008869F2">
        <w:rPr>
          <w:bCs/>
          <w:sz w:val="24"/>
          <w:szCs w:val="24"/>
        </w:rPr>
        <w:t xml:space="preserve">/ Inwestora </w:t>
      </w:r>
      <w:r w:rsidR="003578C7" w:rsidRPr="008869F2">
        <w:rPr>
          <w:bCs/>
          <w:sz w:val="24"/>
          <w:szCs w:val="24"/>
        </w:rPr>
        <w:t>na etapie wytycznych dla Etapu 1;</w:t>
      </w:r>
    </w:p>
    <w:p w14:paraId="632ED7DF" w14:textId="46D91E65" w:rsidR="008E0033" w:rsidRPr="003578C7" w:rsidRDefault="001048D8" w:rsidP="005A2552">
      <w:pPr>
        <w:pStyle w:val="Akapitzlist"/>
        <w:numPr>
          <w:ilvl w:val="0"/>
          <w:numId w:val="48"/>
        </w:numPr>
        <w:jc w:val="both"/>
        <w:rPr>
          <w:sz w:val="24"/>
          <w:szCs w:val="24"/>
        </w:rPr>
      </w:pPr>
      <w:proofErr w:type="spellStart"/>
      <w:r w:rsidRPr="00B71EAA">
        <w:rPr>
          <w:b/>
          <w:bCs/>
          <w:sz w:val="24"/>
          <w:szCs w:val="24"/>
        </w:rPr>
        <w:t>Pzp</w:t>
      </w:r>
      <w:proofErr w:type="spellEnd"/>
      <w:r w:rsidR="00CB4D48" w:rsidRPr="00B71EAA">
        <w:rPr>
          <w:b/>
          <w:bCs/>
          <w:sz w:val="24"/>
          <w:szCs w:val="24"/>
        </w:rPr>
        <w:t xml:space="preserve"> – </w:t>
      </w:r>
      <w:r w:rsidR="00CB4D48" w:rsidRPr="00B71EAA">
        <w:rPr>
          <w:bCs/>
          <w:sz w:val="24"/>
          <w:szCs w:val="24"/>
        </w:rPr>
        <w:t>oznacza ustawę z dnia 11 września 2019 r. Prawo zamówień publicznych (t.</w:t>
      </w:r>
      <w:r w:rsidR="006940C6">
        <w:rPr>
          <w:bCs/>
          <w:sz w:val="24"/>
          <w:szCs w:val="24"/>
        </w:rPr>
        <w:t xml:space="preserve"> </w:t>
      </w:r>
      <w:r w:rsidR="003578C7">
        <w:rPr>
          <w:bCs/>
          <w:sz w:val="24"/>
          <w:szCs w:val="24"/>
        </w:rPr>
        <w:t xml:space="preserve">j. Dz.U. z 2022 r. </w:t>
      </w:r>
      <w:r w:rsidR="00693301">
        <w:rPr>
          <w:bCs/>
          <w:sz w:val="24"/>
          <w:szCs w:val="24"/>
        </w:rPr>
        <w:t xml:space="preserve">poz. 1710 z </w:t>
      </w:r>
      <w:proofErr w:type="spellStart"/>
      <w:r w:rsidR="00693301">
        <w:rPr>
          <w:bCs/>
          <w:sz w:val="24"/>
          <w:szCs w:val="24"/>
        </w:rPr>
        <w:t>późn</w:t>
      </w:r>
      <w:proofErr w:type="spellEnd"/>
      <w:r w:rsidR="00693301">
        <w:rPr>
          <w:bCs/>
          <w:sz w:val="24"/>
          <w:szCs w:val="24"/>
        </w:rPr>
        <w:t xml:space="preserve"> zm.)</w:t>
      </w:r>
    </w:p>
    <w:p w14:paraId="3E6ADF7E" w14:textId="1863F071" w:rsidR="003578C7" w:rsidRPr="00873A9E" w:rsidRDefault="003578C7" w:rsidP="003578C7">
      <w:pPr>
        <w:pStyle w:val="Akapitzlist"/>
        <w:numPr>
          <w:ilvl w:val="0"/>
          <w:numId w:val="48"/>
        </w:numPr>
        <w:jc w:val="both"/>
        <w:rPr>
          <w:sz w:val="24"/>
          <w:szCs w:val="24"/>
        </w:rPr>
      </w:pPr>
      <w:r w:rsidRPr="003578C7">
        <w:rPr>
          <w:b/>
          <w:bCs/>
          <w:sz w:val="24"/>
          <w:szCs w:val="24"/>
        </w:rPr>
        <w:t xml:space="preserve">„SKANSKA” </w:t>
      </w:r>
      <w:r w:rsidRPr="003578C7">
        <w:rPr>
          <w:bCs/>
          <w:sz w:val="24"/>
          <w:szCs w:val="24"/>
        </w:rPr>
        <w:t>oznacza</w:t>
      </w:r>
      <w:r>
        <w:rPr>
          <w:bCs/>
          <w:sz w:val="24"/>
          <w:szCs w:val="24"/>
        </w:rPr>
        <w:t xml:space="preserve"> firmę SKANSKA S.A. z siedzibą w Warszawie, która była</w:t>
      </w:r>
      <w:r w:rsidRPr="003578C7">
        <w:rPr>
          <w:b/>
          <w:bCs/>
          <w:sz w:val="24"/>
          <w:szCs w:val="24"/>
        </w:rPr>
        <w:t xml:space="preserve"> </w:t>
      </w:r>
      <w:r>
        <w:rPr>
          <w:bCs/>
          <w:sz w:val="24"/>
          <w:szCs w:val="24"/>
        </w:rPr>
        <w:t>g</w:t>
      </w:r>
      <w:r w:rsidRPr="003578C7">
        <w:rPr>
          <w:bCs/>
          <w:sz w:val="24"/>
          <w:szCs w:val="24"/>
        </w:rPr>
        <w:t>eneraln</w:t>
      </w:r>
      <w:r>
        <w:rPr>
          <w:bCs/>
          <w:sz w:val="24"/>
          <w:szCs w:val="24"/>
        </w:rPr>
        <w:t>ym w</w:t>
      </w:r>
      <w:r w:rsidRPr="003578C7">
        <w:rPr>
          <w:bCs/>
          <w:sz w:val="24"/>
          <w:szCs w:val="24"/>
        </w:rPr>
        <w:t>ykonawc</w:t>
      </w:r>
      <w:r>
        <w:rPr>
          <w:bCs/>
          <w:sz w:val="24"/>
          <w:szCs w:val="24"/>
        </w:rPr>
        <w:t>ą</w:t>
      </w:r>
      <w:r w:rsidRPr="003578C7">
        <w:rPr>
          <w:bCs/>
          <w:sz w:val="24"/>
          <w:szCs w:val="24"/>
        </w:rPr>
        <w:t xml:space="preserve"> robót budowlanych w ramach</w:t>
      </w:r>
      <w:r w:rsidR="008419D0">
        <w:rPr>
          <w:bCs/>
          <w:sz w:val="24"/>
          <w:szCs w:val="24"/>
        </w:rPr>
        <w:t xml:space="preserve"> </w:t>
      </w:r>
      <w:r w:rsidRPr="003578C7">
        <w:rPr>
          <w:bCs/>
          <w:sz w:val="24"/>
          <w:szCs w:val="24"/>
        </w:rPr>
        <w:t>realizacji</w:t>
      </w:r>
      <w:r>
        <w:rPr>
          <w:bCs/>
          <w:sz w:val="24"/>
          <w:szCs w:val="24"/>
        </w:rPr>
        <w:t xml:space="preserve"> </w:t>
      </w:r>
      <w:r w:rsidR="008419D0">
        <w:rPr>
          <w:bCs/>
          <w:sz w:val="24"/>
          <w:szCs w:val="24"/>
        </w:rPr>
        <w:t xml:space="preserve">Inwestycji </w:t>
      </w:r>
      <w:r>
        <w:rPr>
          <w:bCs/>
          <w:sz w:val="24"/>
          <w:szCs w:val="24"/>
        </w:rPr>
        <w:t xml:space="preserve">w 2021 r. </w:t>
      </w:r>
      <w:r w:rsidRPr="003578C7">
        <w:rPr>
          <w:bCs/>
          <w:sz w:val="24"/>
          <w:szCs w:val="24"/>
        </w:rPr>
        <w:t>, wykon</w:t>
      </w:r>
      <w:r>
        <w:rPr>
          <w:bCs/>
          <w:sz w:val="24"/>
          <w:szCs w:val="24"/>
        </w:rPr>
        <w:t xml:space="preserve">ującą </w:t>
      </w:r>
      <w:r w:rsidRPr="003578C7">
        <w:rPr>
          <w:bCs/>
          <w:sz w:val="24"/>
          <w:szCs w:val="24"/>
        </w:rPr>
        <w:t xml:space="preserve">prace </w:t>
      </w:r>
      <w:r w:rsidRPr="00666123">
        <w:rPr>
          <w:bCs/>
          <w:sz w:val="24"/>
          <w:szCs w:val="24"/>
        </w:rPr>
        <w:t xml:space="preserve">budowlane w oparciu o dokumentację </w:t>
      </w:r>
      <w:r w:rsidRPr="00B80A8E">
        <w:rPr>
          <w:bCs/>
          <w:sz w:val="24"/>
          <w:szCs w:val="24"/>
        </w:rPr>
        <w:t>projektow</w:t>
      </w:r>
      <w:r w:rsidR="00384977" w:rsidRPr="00B80A8E">
        <w:rPr>
          <w:bCs/>
          <w:sz w:val="24"/>
          <w:szCs w:val="24"/>
        </w:rPr>
        <w:t>ą</w:t>
      </w:r>
      <w:r w:rsidRPr="00873A9E">
        <w:rPr>
          <w:bCs/>
          <w:sz w:val="24"/>
          <w:szCs w:val="24"/>
        </w:rPr>
        <w:t xml:space="preserve"> autorstwa firmy BBC;</w:t>
      </w:r>
    </w:p>
    <w:p w14:paraId="3465432B" w14:textId="3F92A299" w:rsidR="00873A9E" w:rsidRPr="008869F2" w:rsidRDefault="00873A9E" w:rsidP="00A910A8">
      <w:pPr>
        <w:pStyle w:val="Akapitzlist"/>
        <w:numPr>
          <w:ilvl w:val="0"/>
          <w:numId w:val="48"/>
        </w:numPr>
        <w:jc w:val="both"/>
        <w:rPr>
          <w:sz w:val="24"/>
          <w:szCs w:val="24"/>
        </w:rPr>
      </w:pPr>
      <w:r w:rsidRPr="008869F2">
        <w:rPr>
          <w:b/>
          <w:sz w:val="24"/>
          <w:szCs w:val="24"/>
        </w:rPr>
        <w:t>„Siła Wyższa”</w:t>
      </w:r>
      <w:r w:rsidRPr="00666123">
        <w:rPr>
          <w:sz w:val="24"/>
          <w:szCs w:val="24"/>
        </w:rPr>
        <w:t xml:space="preserve"> - </w:t>
      </w:r>
      <w:r w:rsidRPr="008869F2">
        <w:rPr>
          <w:sz w:val="24"/>
          <w:szCs w:val="24"/>
        </w:rPr>
        <w:t>oznacza wydarzenie nieprzewidywalne i poza kontrolą Strony, występujące po podpisaniu Umowy, a uniemożliwiające wypełnienie obowiązków Strony. Wydarzenia takie mogą obejmować w szczególności: wojny, pożary, powodzie,</w:t>
      </w:r>
      <w:r>
        <w:rPr>
          <w:sz w:val="24"/>
          <w:szCs w:val="24"/>
        </w:rPr>
        <w:t xml:space="preserve"> epidemie,</w:t>
      </w:r>
      <w:r w:rsidRPr="008869F2">
        <w:rPr>
          <w:sz w:val="24"/>
          <w:szCs w:val="24"/>
        </w:rPr>
        <w:t xml:space="preserve"> embarga przewozowe, strajki oraz oficjalne decyzje organów władzy państwowej</w:t>
      </w:r>
      <w:r>
        <w:rPr>
          <w:sz w:val="24"/>
          <w:szCs w:val="24"/>
        </w:rPr>
        <w:t>,</w:t>
      </w:r>
    </w:p>
    <w:p w14:paraId="4696C354" w14:textId="4E9C7602" w:rsidR="00155213" w:rsidRPr="008869F2" w:rsidRDefault="00155213" w:rsidP="00A910A8">
      <w:pPr>
        <w:pStyle w:val="Akapitzlist"/>
        <w:numPr>
          <w:ilvl w:val="0"/>
          <w:numId w:val="48"/>
        </w:numPr>
        <w:jc w:val="both"/>
        <w:rPr>
          <w:sz w:val="24"/>
          <w:szCs w:val="24"/>
        </w:rPr>
      </w:pPr>
      <w:r w:rsidRPr="008869F2">
        <w:rPr>
          <w:b/>
          <w:sz w:val="24"/>
          <w:szCs w:val="24"/>
        </w:rPr>
        <w:t>„SWZ”</w:t>
      </w:r>
      <w:r>
        <w:rPr>
          <w:sz w:val="24"/>
          <w:szCs w:val="24"/>
        </w:rPr>
        <w:t xml:space="preserve"> - Specyfikacja Warunków Zamówienia w postępowaniu o udzielenie zamówienia publicznego na wyłonienie Generalnego Wykonawcy,</w:t>
      </w:r>
    </w:p>
    <w:p w14:paraId="1D08322C" w14:textId="7276D7E8" w:rsidR="00A14862" w:rsidRPr="003578C7" w:rsidRDefault="003578C7" w:rsidP="00A910A8">
      <w:pPr>
        <w:pStyle w:val="Akapitzlist"/>
        <w:numPr>
          <w:ilvl w:val="0"/>
          <w:numId w:val="48"/>
        </w:numPr>
        <w:jc w:val="both"/>
        <w:rPr>
          <w:sz w:val="24"/>
          <w:szCs w:val="24"/>
        </w:rPr>
      </w:pPr>
      <w:r w:rsidRPr="003578C7">
        <w:rPr>
          <w:b/>
          <w:bCs/>
          <w:sz w:val="24"/>
          <w:szCs w:val="24"/>
        </w:rPr>
        <w:lastRenderedPageBreak/>
        <w:t xml:space="preserve">„Zmiana Istotna” </w:t>
      </w:r>
      <w:r w:rsidRPr="003578C7">
        <w:rPr>
          <w:sz w:val="24"/>
          <w:szCs w:val="24"/>
        </w:rPr>
        <w:t xml:space="preserve">oznacza zmianę w </w:t>
      </w:r>
      <w:r>
        <w:rPr>
          <w:sz w:val="24"/>
          <w:szCs w:val="24"/>
        </w:rPr>
        <w:t xml:space="preserve">dokumentacji projektowej </w:t>
      </w:r>
      <w:r w:rsidRPr="003578C7">
        <w:rPr>
          <w:sz w:val="24"/>
          <w:szCs w:val="24"/>
        </w:rPr>
        <w:t>w stosunku do Projektu Budowlanego,  zgodnie z brzmieniem art. 36a ustawy z dnia 7 lipca 1994 r. – Prawo Budowlane (Dz. U. Nr 156, poz. 1118 z 2006 r. z późniejszymi zmianami).</w:t>
      </w:r>
    </w:p>
    <w:p w14:paraId="275150CB" w14:textId="77777777" w:rsidR="00A910A8" w:rsidRPr="00EF46BF" w:rsidRDefault="00A910A8" w:rsidP="00A910A8">
      <w:pPr>
        <w:spacing w:before="120" w:after="120" w:line="288" w:lineRule="auto"/>
        <w:jc w:val="center"/>
        <w:rPr>
          <w:rFonts w:ascii="Calibri" w:hAnsi="Calibri" w:cs="Calibri"/>
          <w:b/>
          <w:color w:val="000000" w:themeColor="text1"/>
        </w:rPr>
      </w:pPr>
      <w:r w:rsidRPr="00EF46BF">
        <w:rPr>
          <w:rFonts w:ascii="Calibri" w:hAnsi="Calibri" w:cs="Calibri"/>
          <w:b/>
          <w:color w:val="000000" w:themeColor="text1"/>
        </w:rPr>
        <w:t>§ 1 PRZEDMIOT UMOWY</w:t>
      </w:r>
    </w:p>
    <w:p w14:paraId="75953716" w14:textId="20A36906" w:rsidR="00A910A8" w:rsidRPr="003E1ABC" w:rsidRDefault="00A910A8" w:rsidP="00A910A8">
      <w:pPr>
        <w:pStyle w:val="Akapitzlist"/>
        <w:numPr>
          <w:ilvl w:val="0"/>
          <w:numId w:val="14"/>
        </w:numPr>
        <w:spacing w:before="120" w:after="120" w:line="288" w:lineRule="auto"/>
        <w:ind w:left="284" w:hanging="284"/>
        <w:contextualSpacing w:val="0"/>
        <w:jc w:val="both"/>
        <w:rPr>
          <w:b/>
          <w:bCs/>
          <w:color w:val="000000" w:themeColor="text1"/>
          <w:sz w:val="24"/>
          <w:szCs w:val="24"/>
        </w:rPr>
      </w:pPr>
      <w:r w:rsidRPr="00EF46BF">
        <w:rPr>
          <w:sz w:val="24"/>
          <w:szCs w:val="24"/>
        </w:rPr>
        <w:t xml:space="preserve">Na podstawie Umowy Inwestor powierza </w:t>
      </w:r>
      <w:r>
        <w:rPr>
          <w:sz w:val="24"/>
          <w:szCs w:val="24"/>
        </w:rPr>
        <w:t>Wykonawcy, a Wykonawca</w:t>
      </w:r>
      <w:r w:rsidRPr="00EF46BF">
        <w:rPr>
          <w:sz w:val="24"/>
          <w:szCs w:val="24"/>
        </w:rPr>
        <w:t xml:space="preserve"> p</w:t>
      </w:r>
      <w:r>
        <w:rPr>
          <w:sz w:val="24"/>
          <w:szCs w:val="24"/>
        </w:rPr>
        <w:t>rzyjmuje do wykonania czynności</w:t>
      </w:r>
      <w:r w:rsidRPr="00EF46BF">
        <w:rPr>
          <w:sz w:val="24"/>
          <w:szCs w:val="24"/>
        </w:rPr>
        <w:t xml:space="preserve"> dla każdego z planowanych</w:t>
      </w:r>
      <w:r>
        <w:rPr>
          <w:sz w:val="24"/>
          <w:szCs w:val="24"/>
        </w:rPr>
        <w:t xml:space="preserve"> trzech</w:t>
      </w:r>
      <w:r w:rsidRPr="00EF46BF">
        <w:rPr>
          <w:sz w:val="24"/>
          <w:szCs w:val="24"/>
        </w:rPr>
        <w:t xml:space="preserve"> Etapów</w:t>
      </w:r>
      <w:r>
        <w:rPr>
          <w:sz w:val="24"/>
          <w:szCs w:val="24"/>
        </w:rPr>
        <w:t xml:space="preserve">, o których mowa w ust. 5 , </w:t>
      </w:r>
      <w:r w:rsidRPr="00EF46BF">
        <w:rPr>
          <w:sz w:val="24"/>
          <w:szCs w:val="24"/>
        </w:rPr>
        <w:t xml:space="preserve">w zakresie </w:t>
      </w:r>
      <w:r>
        <w:rPr>
          <w:sz w:val="24"/>
          <w:szCs w:val="24"/>
        </w:rPr>
        <w:t xml:space="preserve">działań zmierzających </w:t>
      </w:r>
      <w:r w:rsidRPr="00EF46BF">
        <w:rPr>
          <w:sz w:val="24"/>
          <w:szCs w:val="24"/>
        </w:rPr>
        <w:t xml:space="preserve">do </w:t>
      </w:r>
      <w:r>
        <w:rPr>
          <w:sz w:val="24"/>
          <w:szCs w:val="24"/>
        </w:rPr>
        <w:t>z</w:t>
      </w:r>
      <w:r w:rsidRPr="00EF46BF">
        <w:rPr>
          <w:sz w:val="24"/>
          <w:szCs w:val="24"/>
        </w:rPr>
        <w:t>realiz</w:t>
      </w:r>
      <w:r>
        <w:rPr>
          <w:sz w:val="24"/>
          <w:szCs w:val="24"/>
        </w:rPr>
        <w:t>owania</w:t>
      </w:r>
      <w:r w:rsidRPr="00EF46BF">
        <w:rPr>
          <w:sz w:val="24"/>
          <w:szCs w:val="24"/>
        </w:rPr>
        <w:t xml:space="preserve"> Inwestycji</w:t>
      </w:r>
      <w:r>
        <w:rPr>
          <w:sz w:val="24"/>
          <w:szCs w:val="24"/>
        </w:rPr>
        <w:t>,</w:t>
      </w:r>
      <w:r w:rsidRPr="00EF46BF">
        <w:rPr>
          <w:sz w:val="24"/>
          <w:szCs w:val="24"/>
        </w:rPr>
        <w:t xml:space="preserve"> przez co Strony rozumieją</w:t>
      </w:r>
      <w:r>
        <w:rPr>
          <w:sz w:val="24"/>
          <w:szCs w:val="24"/>
        </w:rPr>
        <w:t>:</w:t>
      </w:r>
      <w:r w:rsidRPr="00EF46BF">
        <w:rPr>
          <w:sz w:val="24"/>
          <w:szCs w:val="24"/>
        </w:rPr>
        <w:t xml:space="preserve"> doprowadzenie do wykonania na rzecz Inwestora Dokumentacji</w:t>
      </w:r>
      <w:r>
        <w:rPr>
          <w:sz w:val="24"/>
          <w:szCs w:val="24"/>
        </w:rPr>
        <w:t xml:space="preserve"> w tym Dokumentacji Przetargowej,</w:t>
      </w:r>
      <w:r w:rsidRPr="00EF46BF">
        <w:rPr>
          <w:sz w:val="24"/>
          <w:szCs w:val="24"/>
        </w:rPr>
        <w:t xml:space="preserve"> uzyskania wszelkich niezbędnych uzgodnień, opinii, aprobat, postanowień, zaleceń, warunków technicznych, decyzji administracyjnych koniecznych do realizacji Inwestycji, świadczenie usług konsultacyjno-eksperckich</w:t>
      </w:r>
      <w:r>
        <w:rPr>
          <w:sz w:val="24"/>
          <w:szCs w:val="24"/>
        </w:rPr>
        <w:t xml:space="preserve"> na każdym z Etapów</w:t>
      </w:r>
      <w:r w:rsidRPr="00EF46BF">
        <w:rPr>
          <w:sz w:val="24"/>
          <w:szCs w:val="24"/>
        </w:rPr>
        <w:t xml:space="preserve">, prowadzenie nadzoru autorskiego, zgodnie z obowiązującymi przepisami prawa i normami oraz zgodnie z zasadami </w:t>
      </w:r>
      <w:r>
        <w:rPr>
          <w:sz w:val="24"/>
          <w:szCs w:val="24"/>
        </w:rPr>
        <w:t xml:space="preserve">wiedzy budowlanej i </w:t>
      </w:r>
      <w:r w:rsidRPr="00884A47">
        <w:rPr>
          <w:sz w:val="24"/>
          <w:szCs w:val="24"/>
        </w:rPr>
        <w:t>zawodowej oraz zgodnie z wymaganiami Inwestora</w:t>
      </w:r>
      <w:r>
        <w:rPr>
          <w:sz w:val="24"/>
          <w:szCs w:val="24"/>
        </w:rPr>
        <w:t>. Realizacja Inwestycji ma być</w:t>
      </w:r>
      <w:r w:rsidRPr="00884A47">
        <w:rPr>
          <w:sz w:val="24"/>
          <w:szCs w:val="24"/>
        </w:rPr>
        <w:t xml:space="preserve"> </w:t>
      </w:r>
      <w:r>
        <w:rPr>
          <w:sz w:val="24"/>
          <w:szCs w:val="24"/>
        </w:rPr>
        <w:t>zgodna</w:t>
      </w:r>
      <w:r w:rsidRPr="00884A47">
        <w:rPr>
          <w:sz w:val="24"/>
          <w:szCs w:val="24"/>
        </w:rPr>
        <w:t xml:space="preserve"> z </w:t>
      </w:r>
      <w:r>
        <w:rPr>
          <w:sz w:val="24"/>
          <w:szCs w:val="24"/>
        </w:rPr>
        <w:t xml:space="preserve">jej </w:t>
      </w:r>
      <w:r w:rsidRPr="00884A47">
        <w:rPr>
          <w:sz w:val="24"/>
          <w:szCs w:val="24"/>
        </w:rPr>
        <w:t>celem i przeznaczeni</w:t>
      </w:r>
      <w:r>
        <w:rPr>
          <w:sz w:val="24"/>
          <w:szCs w:val="24"/>
        </w:rPr>
        <w:t>em</w:t>
      </w:r>
      <w:r w:rsidRPr="00884A47">
        <w:rPr>
          <w:sz w:val="24"/>
          <w:szCs w:val="24"/>
        </w:rPr>
        <w:t xml:space="preserve"> (</w:t>
      </w:r>
      <w:r>
        <w:rPr>
          <w:sz w:val="24"/>
          <w:szCs w:val="24"/>
        </w:rPr>
        <w:t>powyższe zapisy definiowane są jako</w:t>
      </w:r>
      <w:r w:rsidRPr="00884A47">
        <w:rPr>
          <w:sz w:val="24"/>
          <w:szCs w:val="24"/>
        </w:rPr>
        <w:t xml:space="preserve"> „Przedmiot Umowy”).</w:t>
      </w:r>
    </w:p>
    <w:p w14:paraId="786F41CC" w14:textId="77777777" w:rsidR="00A910A8" w:rsidRPr="00E65CFB" w:rsidRDefault="00A910A8" w:rsidP="00A910A8">
      <w:pPr>
        <w:pStyle w:val="Akapitzlist"/>
        <w:numPr>
          <w:ilvl w:val="0"/>
          <w:numId w:val="14"/>
        </w:numPr>
        <w:spacing w:before="120" w:after="120" w:line="288" w:lineRule="auto"/>
        <w:ind w:left="284" w:hanging="284"/>
        <w:contextualSpacing w:val="0"/>
        <w:jc w:val="both"/>
        <w:rPr>
          <w:b/>
          <w:bCs/>
          <w:color w:val="000000" w:themeColor="text1"/>
          <w:sz w:val="24"/>
          <w:szCs w:val="24"/>
        </w:rPr>
      </w:pPr>
      <w:r w:rsidRPr="003E1ABC">
        <w:rPr>
          <w:color w:val="000000" w:themeColor="text1"/>
          <w:sz w:val="24"/>
          <w:szCs w:val="24"/>
        </w:rPr>
        <w:t>Zamawiający wymaga od Wykonawcy wykonania Przedmiotu Umowy z uwzględnieniem istniejącej sytuacji związanej ze wstrzymaniem prac budowlanych i zejściem z budowy generalnego wykonawcy Inwestycji, którym była firma SKANSKA. Powodem wstrzymania prac były istotne błędy w wykonanym Projekcie Wykonawczym dla Inwestycji</w:t>
      </w:r>
      <w:r>
        <w:rPr>
          <w:color w:val="000000" w:themeColor="text1"/>
          <w:sz w:val="24"/>
          <w:szCs w:val="24"/>
        </w:rPr>
        <w:t>, co skutkowało niemożliwością dalszej jej kontynuacji</w:t>
      </w:r>
      <w:r w:rsidRPr="003E1ABC">
        <w:rPr>
          <w:color w:val="000000" w:themeColor="text1"/>
          <w:sz w:val="24"/>
          <w:szCs w:val="24"/>
        </w:rPr>
        <w:t>. SKANSKA wykonała całość wykopów wraz z ich zabezpieczeniem oraz większą część fundamentów i fragment kubatury kondygnacji -</w:t>
      </w:r>
      <w:r w:rsidRPr="00000819">
        <w:rPr>
          <w:color w:val="000000" w:themeColor="text1"/>
          <w:sz w:val="24"/>
          <w:szCs w:val="24"/>
        </w:rPr>
        <w:t xml:space="preserve">1. </w:t>
      </w:r>
      <w:r w:rsidRPr="00000819">
        <w:rPr>
          <w:sz w:val="24"/>
          <w:szCs w:val="24"/>
        </w:rPr>
        <w:t xml:space="preserve">Całość wykonanych prac realizowanych zgodnie z Pozwoleniem na </w:t>
      </w:r>
      <w:r>
        <w:rPr>
          <w:sz w:val="24"/>
          <w:szCs w:val="24"/>
        </w:rPr>
        <w:t>B</w:t>
      </w:r>
      <w:r w:rsidRPr="00000819">
        <w:rPr>
          <w:sz w:val="24"/>
          <w:szCs w:val="24"/>
        </w:rPr>
        <w:t xml:space="preserve">udowę jest przedstawiona w Dokumentacji Powykonawczej robót stanu 0, dla zakresu zrealizowanych prac. </w:t>
      </w:r>
      <w:r w:rsidRPr="00000819">
        <w:rPr>
          <w:color w:val="000000" w:themeColor="text1"/>
          <w:sz w:val="24"/>
          <w:szCs w:val="24"/>
        </w:rPr>
        <w:t>Zamawiający</w:t>
      </w:r>
      <w:r w:rsidRPr="003E1ABC">
        <w:rPr>
          <w:color w:val="000000" w:themeColor="text1"/>
          <w:sz w:val="24"/>
          <w:szCs w:val="24"/>
        </w:rPr>
        <w:t xml:space="preserve"> posiada Projekt Budowlany dla realizowanej Inwestycji wraz z ważnym Pozwoleniem na Budowę. Wykonawca dołoży wszelkich starań</w:t>
      </w:r>
      <w:r>
        <w:rPr>
          <w:color w:val="000000" w:themeColor="text1"/>
          <w:sz w:val="24"/>
          <w:szCs w:val="24"/>
        </w:rPr>
        <w:t xml:space="preserve"> i optymalizacji</w:t>
      </w:r>
      <w:r w:rsidRPr="003E1ABC">
        <w:rPr>
          <w:color w:val="000000" w:themeColor="text1"/>
          <w:sz w:val="24"/>
          <w:szCs w:val="24"/>
        </w:rPr>
        <w:t>, aby czynności</w:t>
      </w:r>
      <w:r>
        <w:rPr>
          <w:color w:val="000000" w:themeColor="text1"/>
          <w:sz w:val="24"/>
          <w:szCs w:val="24"/>
        </w:rPr>
        <w:t xml:space="preserve"> -</w:t>
      </w:r>
      <w:r w:rsidRPr="003E1ABC">
        <w:rPr>
          <w:color w:val="000000" w:themeColor="text1"/>
          <w:sz w:val="24"/>
          <w:szCs w:val="24"/>
        </w:rPr>
        <w:t xml:space="preserve"> w tym Dokumentacja, którą sporządz</w:t>
      </w:r>
      <w:r>
        <w:rPr>
          <w:color w:val="000000" w:themeColor="text1"/>
          <w:sz w:val="24"/>
          <w:szCs w:val="24"/>
        </w:rPr>
        <w:t>i</w:t>
      </w:r>
      <w:r w:rsidRPr="003E1ABC">
        <w:rPr>
          <w:color w:val="000000" w:themeColor="text1"/>
          <w:sz w:val="24"/>
          <w:szCs w:val="24"/>
        </w:rPr>
        <w:t xml:space="preserve"> w ramach realizacji Przedmiotu Umowy</w:t>
      </w:r>
      <w:r>
        <w:rPr>
          <w:color w:val="000000" w:themeColor="text1"/>
          <w:sz w:val="24"/>
          <w:szCs w:val="24"/>
        </w:rPr>
        <w:t>,</w:t>
      </w:r>
      <w:r w:rsidRPr="003E1ABC">
        <w:rPr>
          <w:color w:val="000000" w:themeColor="text1"/>
          <w:sz w:val="24"/>
          <w:szCs w:val="24"/>
        </w:rPr>
        <w:t xml:space="preserve"> nie prowadził</w:t>
      </w:r>
      <w:r>
        <w:rPr>
          <w:color w:val="000000" w:themeColor="text1"/>
          <w:sz w:val="24"/>
          <w:szCs w:val="24"/>
        </w:rPr>
        <w:t>y</w:t>
      </w:r>
      <w:r w:rsidRPr="003E1ABC">
        <w:rPr>
          <w:color w:val="000000" w:themeColor="text1"/>
          <w:sz w:val="24"/>
          <w:szCs w:val="24"/>
        </w:rPr>
        <w:t xml:space="preserve"> do Zmian Istotnych, a tym samym do konieczności uzyskania przez Inwestora </w:t>
      </w:r>
      <w:r>
        <w:rPr>
          <w:color w:val="000000" w:themeColor="text1"/>
          <w:sz w:val="24"/>
          <w:szCs w:val="24"/>
        </w:rPr>
        <w:t>Za</w:t>
      </w:r>
      <w:r w:rsidRPr="003E1ABC">
        <w:rPr>
          <w:color w:val="000000" w:themeColor="text1"/>
          <w:sz w:val="24"/>
          <w:szCs w:val="24"/>
        </w:rPr>
        <w:t>mi</w:t>
      </w:r>
      <w:r>
        <w:rPr>
          <w:color w:val="000000" w:themeColor="text1"/>
          <w:sz w:val="24"/>
          <w:szCs w:val="24"/>
        </w:rPr>
        <w:t xml:space="preserve">ennego </w:t>
      </w:r>
      <w:r w:rsidRPr="003E1ABC">
        <w:rPr>
          <w:color w:val="000000" w:themeColor="text1"/>
          <w:sz w:val="24"/>
          <w:szCs w:val="24"/>
        </w:rPr>
        <w:t xml:space="preserve">Pozwolenia na Budowę. </w:t>
      </w:r>
      <w:r>
        <w:rPr>
          <w:sz w:val="24"/>
          <w:szCs w:val="24"/>
        </w:rPr>
        <w:t>W przypadku obiektywnego braku możliwości uniknięcia wprowadzenia w Dokumentacji Zmian Istotnych,</w:t>
      </w:r>
      <w:r w:rsidRPr="003E1ABC">
        <w:rPr>
          <w:sz w:val="24"/>
          <w:szCs w:val="24"/>
        </w:rPr>
        <w:t xml:space="preserve"> </w:t>
      </w:r>
      <w:r>
        <w:rPr>
          <w:sz w:val="24"/>
          <w:szCs w:val="24"/>
        </w:rPr>
        <w:t>Wykonawca</w:t>
      </w:r>
      <w:r w:rsidRPr="003E1ABC">
        <w:rPr>
          <w:sz w:val="24"/>
          <w:szCs w:val="24"/>
        </w:rPr>
        <w:t xml:space="preserve"> jest zobowiązany </w:t>
      </w:r>
      <w:r>
        <w:rPr>
          <w:sz w:val="24"/>
          <w:szCs w:val="24"/>
        </w:rPr>
        <w:t xml:space="preserve">poinformować o tym niezwłocznie Zamawiającego w formie pisemnej, z podaniem pełnej analizy sytuacji, uzyskać zgodę Zamawiającego na wprowadzenie Zmian Istotnych do dokumentacji, oraz </w:t>
      </w:r>
      <w:r w:rsidRPr="003E1ABC">
        <w:rPr>
          <w:sz w:val="24"/>
          <w:szCs w:val="24"/>
        </w:rPr>
        <w:t xml:space="preserve">uzyskać i dostarczyć Inwestorowi Zamienne Pozwolenie na </w:t>
      </w:r>
      <w:r w:rsidRPr="00E65CFB">
        <w:rPr>
          <w:sz w:val="24"/>
          <w:szCs w:val="24"/>
        </w:rPr>
        <w:t xml:space="preserve">Budowę obejmujące uzgodnione z Zamawiającym zmiany w stosunku do Projektu Budowlanego. W przypadku zmian powodujących lub mogących spowodować konieczność uzyskania decyzji o środowiskowych uwarunkowaniach Inwestycji, lub decyzji typu lokalizacja inwestycji celu publicznego, Wykonawca jest zobowiązany poinformować o tym fakcie Zamawiającego przed przystąpieniem do stosownych procedur administracyjnych i uzyskać jego zgodę w formie pisemnej. </w:t>
      </w:r>
    </w:p>
    <w:p w14:paraId="0459CF0C" w14:textId="1A254CFE" w:rsidR="00BE40B8" w:rsidRPr="008869F2" w:rsidRDefault="00A910A8" w:rsidP="008869F2">
      <w:pPr>
        <w:pStyle w:val="Akapitzlist"/>
        <w:numPr>
          <w:ilvl w:val="0"/>
          <w:numId w:val="14"/>
        </w:numPr>
        <w:spacing w:before="120" w:after="120" w:line="288" w:lineRule="auto"/>
        <w:ind w:left="284" w:hanging="284"/>
        <w:contextualSpacing w:val="0"/>
        <w:jc w:val="both"/>
        <w:rPr>
          <w:b/>
          <w:bCs/>
          <w:color w:val="000000" w:themeColor="text1"/>
          <w:sz w:val="24"/>
          <w:szCs w:val="24"/>
        </w:rPr>
      </w:pPr>
      <w:r w:rsidRPr="00E65CFB">
        <w:rPr>
          <w:color w:val="000000" w:themeColor="text1"/>
          <w:sz w:val="24"/>
          <w:szCs w:val="24"/>
        </w:rPr>
        <w:t xml:space="preserve"> Wykonawca, w ramach niniejszej Umowy, a w szczególności w ramach Etapu 1, zobowiązany jest do należytego przygotowania Dokumentacji Przetargowej dla przeprowadzenia </w:t>
      </w:r>
      <w:r w:rsidR="00133C67">
        <w:rPr>
          <w:color w:val="000000" w:themeColor="text1"/>
          <w:sz w:val="24"/>
          <w:szCs w:val="24"/>
        </w:rPr>
        <w:t>postępowania o udzielenie zamówienia publiczne</w:t>
      </w:r>
      <w:r w:rsidR="00BA30BD">
        <w:rPr>
          <w:color w:val="000000" w:themeColor="text1"/>
          <w:sz w:val="24"/>
          <w:szCs w:val="24"/>
        </w:rPr>
        <w:t>go</w:t>
      </w:r>
      <w:r w:rsidRPr="00E65CFB">
        <w:rPr>
          <w:color w:val="000000" w:themeColor="text1"/>
          <w:sz w:val="24"/>
          <w:szCs w:val="24"/>
        </w:rPr>
        <w:t xml:space="preserve"> na </w:t>
      </w:r>
      <w:r w:rsidR="00133C67">
        <w:rPr>
          <w:color w:val="000000" w:themeColor="text1"/>
          <w:sz w:val="24"/>
          <w:szCs w:val="24"/>
        </w:rPr>
        <w:t xml:space="preserve">wyłonienie </w:t>
      </w:r>
      <w:r>
        <w:rPr>
          <w:color w:val="000000" w:themeColor="text1"/>
          <w:sz w:val="24"/>
          <w:szCs w:val="24"/>
        </w:rPr>
        <w:t>G</w:t>
      </w:r>
      <w:r w:rsidRPr="00E65CFB">
        <w:rPr>
          <w:color w:val="000000" w:themeColor="text1"/>
          <w:sz w:val="24"/>
          <w:szCs w:val="24"/>
        </w:rPr>
        <w:t xml:space="preserve">eneralnego </w:t>
      </w:r>
      <w:r>
        <w:rPr>
          <w:color w:val="000000" w:themeColor="text1"/>
          <w:sz w:val="24"/>
          <w:szCs w:val="24"/>
        </w:rPr>
        <w:t>W</w:t>
      </w:r>
      <w:r w:rsidR="00133C67">
        <w:rPr>
          <w:color w:val="000000" w:themeColor="text1"/>
          <w:sz w:val="24"/>
          <w:szCs w:val="24"/>
        </w:rPr>
        <w:t>ykonawcy</w:t>
      </w:r>
      <w:r w:rsidRPr="00E65CFB">
        <w:rPr>
          <w:color w:val="000000" w:themeColor="text1"/>
          <w:sz w:val="24"/>
          <w:szCs w:val="24"/>
        </w:rPr>
        <w:t xml:space="preserve"> Inwestycji, w tym </w:t>
      </w:r>
      <w:r w:rsidRPr="00E65CFB">
        <w:rPr>
          <w:color w:val="000000" w:themeColor="text1"/>
          <w:sz w:val="24"/>
          <w:szCs w:val="24"/>
        </w:rPr>
        <w:lastRenderedPageBreak/>
        <w:t xml:space="preserve">umożliwienia </w:t>
      </w:r>
      <w:r>
        <w:rPr>
          <w:color w:val="000000" w:themeColor="text1"/>
          <w:sz w:val="24"/>
          <w:szCs w:val="24"/>
        </w:rPr>
        <w:t xml:space="preserve">przyszłemu </w:t>
      </w:r>
      <w:r w:rsidRPr="00E65CFB">
        <w:rPr>
          <w:color w:val="000000" w:themeColor="text1"/>
          <w:sz w:val="24"/>
          <w:szCs w:val="24"/>
        </w:rPr>
        <w:t>wykonawcy robót budowlanych bezproblemowego sporządzenia finalnych projektów wykonawczych w</w:t>
      </w:r>
      <w:r>
        <w:rPr>
          <w:color w:val="000000" w:themeColor="text1"/>
          <w:sz w:val="24"/>
          <w:szCs w:val="24"/>
        </w:rPr>
        <w:t>e</w:t>
      </w:r>
      <w:r w:rsidRPr="00E65CFB">
        <w:rPr>
          <w:color w:val="000000" w:themeColor="text1"/>
          <w:sz w:val="24"/>
          <w:szCs w:val="24"/>
        </w:rPr>
        <w:t xml:space="preserve"> </w:t>
      </w:r>
      <w:r w:rsidRPr="00BE40B8">
        <w:rPr>
          <w:color w:val="000000" w:themeColor="text1"/>
          <w:sz w:val="24"/>
          <w:szCs w:val="24"/>
        </w:rPr>
        <w:t>wszystkich branżach umożliwiających prawidłowe wykonanie robót budowlanych i zakończenie Inwestycji.</w:t>
      </w:r>
      <w:r w:rsidR="0080493E" w:rsidRPr="00BE40B8">
        <w:rPr>
          <w:color w:val="000000" w:themeColor="text1"/>
          <w:sz w:val="24"/>
          <w:szCs w:val="24"/>
        </w:rPr>
        <w:t xml:space="preserve"> </w:t>
      </w:r>
      <w:r w:rsidR="0080493E" w:rsidRPr="00BE40B8">
        <w:rPr>
          <w:rStyle w:val="Odwoaniedokomentarza"/>
          <w:rFonts w:eastAsia="Times New Roman" w:cs="Calibri"/>
          <w:sz w:val="24"/>
          <w:szCs w:val="24"/>
          <w:lang w:eastAsia="pl-PL"/>
        </w:rPr>
        <w:t xml:space="preserve">Wykonawca zobligowany jest do realizowania swoich usług w ramach Przedmiotu Umowy, w tym </w:t>
      </w:r>
      <w:r w:rsidR="00817E81">
        <w:rPr>
          <w:rStyle w:val="Odwoaniedokomentarza"/>
          <w:rFonts w:eastAsia="Times New Roman" w:cs="Calibri"/>
          <w:sz w:val="24"/>
          <w:szCs w:val="24"/>
          <w:lang w:eastAsia="pl-PL"/>
        </w:rPr>
        <w:t xml:space="preserve">wykonania </w:t>
      </w:r>
      <w:r w:rsidR="0080493E" w:rsidRPr="00BE40B8">
        <w:rPr>
          <w:rStyle w:val="Odwoaniedokomentarza"/>
          <w:rFonts w:eastAsia="Times New Roman" w:cs="Calibri"/>
          <w:sz w:val="24"/>
          <w:szCs w:val="24"/>
          <w:lang w:eastAsia="pl-PL"/>
        </w:rPr>
        <w:t>wszelkich opracowań proj</w:t>
      </w:r>
      <w:r w:rsidR="00BE40B8" w:rsidRPr="00BE40B8">
        <w:rPr>
          <w:rStyle w:val="Odwoaniedokomentarza"/>
          <w:rFonts w:eastAsia="Times New Roman" w:cs="Calibri"/>
          <w:sz w:val="24"/>
          <w:szCs w:val="24"/>
          <w:lang w:eastAsia="pl-PL"/>
        </w:rPr>
        <w:t>ektowych w standardzie BIM (3D</w:t>
      </w:r>
      <w:r w:rsidR="00BE40B8" w:rsidRPr="008869F2">
        <w:rPr>
          <w:rStyle w:val="Odwoaniedokomentarza"/>
          <w:rFonts w:eastAsia="Times New Roman" w:cs="Calibri"/>
          <w:sz w:val="24"/>
          <w:szCs w:val="24"/>
          <w:lang w:eastAsia="pl-PL"/>
        </w:rPr>
        <w:t xml:space="preserve">), </w:t>
      </w:r>
      <w:r w:rsidR="00BE40B8" w:rsidRPr="008869F2">
        <w:rPr>
          <w:bCs/>
          <w:sz w:val="24"/>
          <w:szCs w:val="24"/>
        </w:rPr>
        <w:t xml:space="preserve">przy założeniu poziomu dokładności (definicja bazująca na normie American </w:t>
      </w:r>
      <w:proofErr w:type="spellStart"/>
      <w:r w:rsidR="00BE40B8" w:rsidRPr="008869F2">
        <w:rPr>
          <w:bCs/>
          <w:sz w:val="24"/>
          <w:szCs w:val="24"/>
        </w:rPr>
        <w:t>Institiude</w:t>
      </w:r>
      <w:proofErr w:type="spellEnd"/>
      <w:r w:rsidR="00BE40B8" w:rsidRPr="008869F2">
        <w:rPr>
          <w:bCs/>
          <w:sz w:val="24"/>
          <w:szCs w:val="24"/>
        </w:rPr>
        <w:t xml:space="preserve"> of </w:t>
      </w:r>
      <w:proofErr w:type="spellStart"/>
      <w:r w:rsidR="00BE40B8" w:rsidRPr="008869F2">
        <w:rPr>
          <w:bCs/>
          <w:sz w:val="24"/>
          <w:szCs w:val="24"/>
        </w:rPr>
        <w:t>Architects</w:t>
      </w:r>
      <w:proofErr w:type="spellEnd"/>
      <w:r w:rsidR="00BE40B8" w:rsidRPr="008869F2">
        <w:rPr>
          <w:bCs/>
          <w:sz w:val="24"/>
          <w:szCs w:val="24"/>
        </w:rPr>
        <w:t xml:space="preserve"> o nazwie AIA G202-2013 </w:t>
      </w:r>
      <w:proofErr w:type="spellStart"/>
      <w:r w:rsidR="00BE40B8" w:rsidRPr="008869F2">
        <w:rPr>
          <w:bCs/>
          <w:sz w:val="24"/>
          <w:szCs w:val="24"/>
        </w:rPr>
        <w:t>Building</w:t>
      </w:r>
      <w:proofErr w:type="spellEnd"/>
      <w:r w:rsidR="00BE40B8" w:rsidRPr="008869F2">
        <w:rPr>
          <w:bCs/>
          <w:sz w:val="24"/>
          <w:szCs w:val="24"/>
        </w:rPr>
        <w:t xml:space="preserve"> Information Modeling </w:t>
      </w:r>
      <w:proofErr w:type="spellStart"/>
      <w:r w:rsidR="00BE40B8" w:rsidRPr="008869F2">
        <w:rPr>
          <w:bCs/>
          <w:sz w:val="24"/>
          <w:szCs w:val="24"/>
        </w:rPr>
        <w:t>Protocol</w:t>
      </w:r>
      <w:proofErr w:type="spellEnd"/>
      <w:r w:rsidR="00BE40B8" w:rsidRPr="008869F2">
        <w:rPr>
          <w:bCs/>
          <w:sz w:val="24"/>
          <w:szCs w:val="24"/>
        </w:rPr>
        <w:t xml:space="preserve"> Form):</w:t>
      </w:r>
    </w:p>
    <w:p w14:paraId="0468B78F" w14:textId="77805DD1" w:rsidR="00BE40B8" w:rsidRPr="008869F2" w:rsidRDefault="00BE40B8" w:rsidP="008869F2">
      <w:pPr>
        <w:pStyle w:val="Akapitzlist"/>
        <w:numPr>
          <w:ilvl w:val="0"/>
          <w:numId w:val="63"/>
        </w:numPr>
        <w:jc w:val="both"/>
        <w:rPr>
          <w:bCs/>
          <w:sz w:val="24"/>
          <w:szCs w:val="24"/>
        </w:rPr>
      </w:pPr>
      <w:r w:rsidRPr="008869F2">
        <w:rPr>
          <w:bCs/>
          <w:sz w:val="24"/>
          <w:szCs w:val="24"/>
        </w:rPr>
        <w:t xml:space="preserve"> dla Etapu 1:</w:t>
      </w:r>
    </w:p>
    <w:p w14:paraId="4056A544" w14:textId="4CEBF06D" w:rsidR="00BE40B8" w:rsidRPr="008869F2" w:rsidRDefault="00BE40B8" w:rsidP="008869F2">
      <w:pPr>
        <w:pStyle w:val="Akapitzlist"/>
        <w:jc w:val="both"/>
        <w:rPr>
          <w:bCs/>
          <w:sz w:val="24"/>
          <w:szCs w:val="24"/>
        </w:rPr>
      </w:pPr>
      <w:r w:rsidRPr="008869F2">
        <w:rPr>
          <w:bCs/>
          <w:sz w:val="24"/>
          <w:szCs w:val="24"/>
        </w:rPr>
        <w:t>Architektura – LOD 350</w:t>
      </w:r>
    </w:p>
    <w:p w14:paraId="570F0402" w14:textId="1273722C" w:rsidR="00BE40B8" w:rsidRPr="008869F2" w:rsidRDefault="00BE40B8" w:rsidP="008869F2">
      <w:pPr>
        <w:pStyle w:val="Akapitzlist"/>
        <w:jc w:val="both"/>
        <w:rPr>
          <w:bCs/>
          <w:sz w:val="24"/>
          <w:szCs w:val="24"/>
        </w:rPr>
      </w:pPr>
      <w:r w:rsidRPr="008869F2">
        <w:rPr>
          <w:bCs/>
          <w:sz w:val="24"/>
          <w:szCs w:val="24"/>
        </w:rPr>
        <w:t>Konstrukcja – LOD 400</w:t>
      </w:r>
    </w:p>
    <w:p w14:paraId="7619A68D" w14:textId="71EFBD06" w:rsidR="00BE40B8" w:rsidRPr="008869F2" w:rsidRDefault="00BE40B8" w:rsidP="008869F2">
      <w:pPr>
        <w:pStyle w:val="Akapitzlist"/>
        <w:jc w:val="both"/>
        <w:rPr>
          <w:bCs/>
          <w:sz w:val="24"/>
          <w:szCs w:val="24"/>
        </w:rPr>
      </w:pPr>
      <w:r w:rsidRPr="008869F2">
        <w:rPr>
          <w:bCs/>
          <w:sz w:val="24"/>
          <w:szCs w:val="24"/>
        </w:rPr>
        <w:t>Instalacje (sanitarne i elektryczne) – LOD 300</w:t>
      </w:r>
    </w:p>
    <w:p w14:paraId="511769A8" w14:textId="1533947B" w:rsidR="00BE40B8" w:rsidRPr="008869F2" w:rsidRDefault="00BE40B8" w:rsidP="008869F2">
      <w:pPr>
        <w:pStyle w:val="Akapitzlist"/>
        <w:jc w:val="both"/>
        <w:rPr>
          <w:bCs/>
          <w:sz w:val="24"/>
          <w:szCs w:val="24"/>
        </w:rPr>
      </w:pPr>
      <w:r w:rsidRPr="008869F2">
        <w:rPr>
          <w:bCs/>
          <w:sz w:val="24"/>
          <w:szCs w:val="24"/>
        </w:rPr>
        <w:t>Pozostałe branże – LOD 300</w:t>
      </w:r>
    </w:p>
    <w:p w14:paraId="214674F4" w14:textId="784682D5" w:rsidR="00A910A8" w:rsidRPr="00E65CFB" w:rsidRDefault="00A910A8" w:rsidP="00A910A8">
      <w:pPr>
        <w:pStyle w:val="Akapitzlist"/>
        <w:numPr>
          <w:ilvl w:val="0"/>
          <w:numId w:val="14"/>
        </w:numPr>
        <w:spacing w:before="120" w:after="120" w:line="288" w:lineRule="auto"/>
        <w:ind w:left="284" w:hanging="284"/>
        <w:contextualSpacing w:val="0"/>
        <w:jc w:val="both"/>
        <w:rPr>
          <w:b/>
          <w:bCs/>
          <w:color w:val="000000" w:themeColor="text1"/>
          <w:sz w:val="24"/>
          <w:szCs w:val="24"/>
        </w:rPr>
      </w:pPr>
      <w:r w:rsidRPr="00E65CFB">
        <w:rPr>
          <w:color w:val="000000" w:themeColor="text1"/>
          <w:sz w:val="24"/>
          <w:szCs w:val="24"/>
        </w:rPr>
        <w:t>Mając na uwadze okoliczności podniesione w ust. 3 powyżej, Zamawiający wymaga od Wykonawcy, a Wykonawca zobowiązuje się do:</w:t>
      </w:r>
    </w:p>
    <w:p w14:paraId="27016ABE" w14:textId="44162176" w:rsidR="00A910A8" w:rsidRPr="00E65CFB" w:rsidRDefault="00A910A8" w:rsidP="00A910A8">
      <w:pPr>
        <w:pStyle w:val="Akapitzlist"/>
        <w:numPr>
          <w:ilvl w:val="0"/>
          <w:numId w:val="56"/>
        </w:numPr>
        <w:spacing w:before="120" w:after="120" w:line="288" w:lineRule="auto"/>
        <w:contextualSpacing w:val="0"/>
        <w:jc w:val="both"/>
        <w:rPr>
          <w:b/>
          <w:bCs/>
          <w:color w:val="000000" w:themeColor="text1"/>
          <w:sz w:val="24"/>
          <w:szCs w:val="24"/>
        </w:rPr>
      </w:pPr>
      <w:r w:rsidRPr="008E19EC">
        <w:rPr>
          <w:sz w:val="24"/>
          <w:szCs w:val="24"/>
        </w:rPr>
        <w:t>podjęcia działań optymalizacyjnych (w zakresie rozwiązań, czasu realizacji i kosztów) przy sporządzaniu Dokumentacji Przetargowej opartej o Projekt Budowlany i uzyskane Pozwolenie na Budowę oraz uwzględniających obecny stan zaawansowania prac budowlanych, ich jakość i prawidłowość wykonania oraz przekazaną Technologię</w:t>
      </w:r>
      <w:r w:rsidR="00817E81">
        <w:rPr>
          <w:sz w:val="24"/>
          <w:szCs w:val="24"/>
        </w:rPr>
        <w:t>, których efektem będą pisemne analizy i raporty składane do Zamawiającego odnośnie proponowanych rozwiązań dla każdej z branż</w:t>
      </w:r>
    </w:p>
    <w:p w14:paraId="7C68B40A" w14:textId="77777777" w:rsidR="00A910A8" w:rsidRPr="00E65CFB" w:rsidRDefault="00A910A8" w:rsidP="00A910A8">
      <w:pPr>
        <w:pStyle w:val="Akapitzlist"/>
        <w:numPr>
          <w:ilvl w:val="0"/>
          <w:numId w:val="56"/>
        </w:numPr>
        <w:spacing w:before="120" w:after="120" w:line="288" w:lineRule="auto"/>
        <w:contextualSpacing w:val="0"/>
        <w:jc w:val="both"/>
        <w:rPr>
          <w:b/>
          <w:bCs/>
          <w:color w:val="000000" w:themeColor="text1"/>
          <w:sz w:val="24"/>
          <w:szCs w:val="24"/>
        </w:rPr>
      </w:pPr>
      <w:r w:rsidRPr="008E19EC">
        <w:rPr>
          <w:sz w:val="24"/>
          <w:szCs w:val="24"/>
        </w:rPr>
        <w:t xml:space="preserve">stałego doradztwa technicznego na </w:t>
      </w:r>
      <w:r w:rsidRPr="00E65CFB">
        <w:rPr>
          <w:sz w:val="24"/>
          <w:szCs w:val="24"/>
        </w:rPr>
        <w:t>Etapie 1, Etapie 2 i Etapie 3,</w:t>
      </w:r>
    </w:p>
    <w:p w14:paraId="57CFEC9A" w14:textId="77777777" w:rsidR="00A910A8" w:rsidRPr="00E65CFB" w:rsidRDefault="00A910A8" w:rsidP="00A910A8">
      <w:pPr>
        <w:pStyle w:val="Akapitzlist"/>
        <w:numPr>
          <w:ilvl w:val="0"/>
          <w:numId w:val="56"/>
        </w:numPr>
        <w:spacing w:before="120" w:after="120" w:line="288" w:lineRule="auto"/>
        <w:contextualSpacing w:val="0"/>
        <w:jc w:val="both"/>
        <w:rPr>
          <w:b/>
          <w:bCs/>
          <w:color w:val="000000" w:themeColor="text1"/>
          <w:sz w:val="24"/>
          <w:szCs w:val="24"/>
        </w:rPr>
      </w:pPr>
      <w:r w:rsidRPr="008E19EC">
        <w:rPr>
          <w:sz w:val="24"/>
          <w:szCs w:val="24"/>
        </w:rPr>
        <w:t>reprezentowania Zamawiającego przed urzędami i firmami, w sytuacji konieczności prowadzenia z nimi uzgodnień wykonanej i zatwierdzonej przez Zamawiającego Dokumentacji, oraz dokumentacji powstałej w fazie realizacji robót budowlanych, w tym w fazie uzyskiwania Pozwolenia na Użytkowanie;</w:t>
      </w:r>
    </w:p>
    <w:p w14:paraId="5EB4AB48" w14:textId="77777777" w:rsidR="00A910A8" w:rsidRPr="00E65CFB" w:rsidRDefault="00A910A8" w:rsidP="00A910A8">
      <w:pPr>
        <w:pStyle w:val="Akapitzlist"/>
        <w:numPr>
          <w:ilvl w:val="0"/>
          <w:numId w:val="56"/>
        </w:numPr>
        <w:spacing w:before="120" w:after="120" w:line="288" w:lineRule="auto"/>
        <w:contextualSpacing w:val="0"/>
        <w:jc w:val="both"/>
        <w:rPr>
          <w:b/>
          <w:bCs/>
          <w:color w:val="000000" w:themeColor="text1"/>
          <w:sz w:val="24"/>
          <w:szCs w:val="24"/>
        </w:rPr>
      </w:pPr>
      <w:r w:rsidRPr="008E19EC">
        <w:rPr>
          <w:sz w:val="24"/>
          <w:szCs w:val="24"/>
        </w:rPr>
        <w:t>opracowania, przy udziale przedstawicieli Zamawiającego, standardów wykonania prac dla każdej z branż, oraz standardów w zakresie projektowanych materiałów i urządzeń;</w:t>
      </w:r>
    </w:p>
    <w:p w14:paraId="541BD31B" w14:textId="77777777" w:rsidR="00A910A8" w:rsidRPr="00E65CFB" w:rsidRDefault="00A910A8" w:rsidP="00A910A8">
      <w:pPr>
        <w:pStyle w:val="Akapitzlist"/>
        <w:numPr>
          <w:ilvl w:val="0"/>
          <w:numId w:val="56"/>
        </w:numPr>
        <w:spacing w:before="120" w:after="120" w:line="288" w:lineRule="auto"/>
        <w:contextualSpacing w:val="0"/>
        <w:jc w:val="both"/>
        <w:rPr>
          <w:b/>
          <w:bCs/>
          <w:color w:val="000000" w:themeColor="text1"/>
          <w:sz w:val="24"/>
          <w:szCs w:val="24"/>
        </w:rPr>
      </w:pPr>
      <w:r w:rsidRPr="008E19EC">
        <w:rPr>
          <w:sz w:val="24"/>
          <w:szCs w:val="24"/>
        </w:rPr>
        <w:t xml:space="preserve">dokładnego skoordynowania międzybranżowego wykonanych przez Wykonawcę projektów oraz koordynacji dokumentacji opracowywanej przez </w:t>
      </w:r>
      <w:r>
        <w:rPr>
          <w:sz w:val="24"/>
          <w:szCs w:val="24"/>
        </w:rPr>
        <w:t>G</w:t>
      </w:r>
      <w:r w:rsidRPr="008E19EC">
        <w:rPr>
          <w:sz w:val="24"/>
          <w:szCs w:val="24"/>
        </w:rPr>
        <w:t xml:space="preserve">eneralnego </w:t>
      </w:r>
      <w:r>
        <w:rPr>
          <w:sz w:val="24"/>
          <w:szCs w:val="24"/>
        </w:rPr>
        <w:t>W</w:t>
      </w:r>
      <w:r w:rsidRPr="008E19EC">
        <w:rPr>
          <w:sz w:val="24"/>
          <w:szCs w:val="24"/>
        </w:rPr>
        <w:t xml:space="preserve">ykonawcę w trakcie prowadzenia prac budowlanych, </w:t>
      </w:r>
      <w:r>
        <w:rPr>
          <w:sz w:val="24"/>
          <w:szCs w:val="24"/>
        </w:rPr>
        <w:t xml:space="preserve">udział w  weryfikacji </w:t>
      </w:r>
      <w:r w:rsidRPr="008E19EC">
        <w:rPr>
          <w:sz w:val="24"/>
          <w:szCs w:val="24"/>
        </w:rPr>
        <w:t xml:space="preserve"> </w:t>
      </w:r>
      <w:r>
        <w:rPr>
          <w:sz w:val="24"/>
          <w:szCs w:val="24"/>
        </w:rPr>
        <w:t xml:space="preserve">jej </w:t>
      </w:r>
      <w:r w:rsidRPr="008E19EC">
        <w:rPr>
          <w:sz w:val="24"/>
          <w:szCs w:val="24"/>
        </w:rPr>
        <w:t>zgodności z Projektem Budowlanym i wytycznymi Zamawiającego;</w:t>
      </w:r>
    </w:p>
    <w:p w14:paraId="4A7E8681" w14:textId="77777777" w:rsidR="00A910A8" w:rsidRPr="00E65CFB" w:rsidRDefault="00A910A8" w:rsidP="00A910A8">
      <w:pPr>
        <w:pStyle w:val="Akapitzlist"/>
        <w:numPr>
          <w:ilvl w:val="0"/>
          <w:numId w:val="56"/>
        </w:numPr>
        <w:spacing w:before="120" w:after="120" w:line="288" w:lineRule="auto"/>
        <w:contextualSpacing w:val="0"/>
        <w:jc w:val="both"/>
        <w:rPr>
          <w:b/>
          <w:bCs/>
          <w:color w:val="000000" w:themeColor="text1"/>
          <w:sz w:val="24"/>
          <w:szCs w:val="24"/>
        </w:rPr>
      </w:pPr>
      <w:r w:rsidRPr="008E19EC">
        <w:rPr>
          <w:sz w:val="24"/>
          <w:szCs w:val="24"/>
        </w:rPr>
        <w:t xml:space="preserve">opiniowania sporządzanych przez </w:t>
      </w:r>
      <w:r>
        <w:rPr>
          <w:sz w:val="24"/>
          <w:szCs w:val="24"/>
        </w:rPr>
        <w:t>G</w:t>
      </w:r>
      <w:r w:rsidRPr="008E19EC">
        <w:rPr>
          <w:sz w:val="24"/>
          <w:szCs w:val="24"/>
        </w:rPr>
        <w:t xml:space="preserve">eneralnego </w:t>
      </w:r>
      <w:r>
        <w:rPr>
          <w:sz w:val="24"/>
          <w:szCs w:val="24"/>
        </w:rPr>
        <w:t>W</w:t>
      </w:r>
      <w:r w:rsidRPr="008E19EC">
        <w:rPr>
          <w:sz w:val="24"/>
          <w:szCs w:val="24"/>
        </w:rPr>
        <w:t>ykonawcę rozwiązań zamiennych przedstawianych Zamawiającemu w trakcie Etapu 2 (np. w formie zapytań i wyjaśnień do SWZ) i w trakcie realizacji prac budowlanych; archiwizacji powstałej zamiennej dokumentacji technicznej;</w:t>
      </w:r>
    </w:p>
    <w:p w14:paraId="72FAD894" w14:textId="77777777" w:rsidR="00A910A8" w:rsidRPr="00E65CFB" w:rsidRDefault="00A910A8" w:rsidP="00A910A8">
      <w:pPr>
        <w:pStyle w:val="Akapitzlist"/>
        <w:numPr>
          <w:ilvl w:val="0"/>
          <w:numId w:val="56"/>
        </w:numPr>
        <w:spacing w:before="120" w:after="120" w:line="288" w:lineRule="auto"/>
        <w:contextualSpacing w:val="0"/>
        <w:jc w:val="both"/>
        <w:rPr>
          <w:b/>
          <w:bCs/>
          <w:color w:val="000000" w:themeColor="text1"/>
          <w:sz w:val="24"/>
          <w:szCs w:val="24"/>
        </w:rPr>
      </w:pPr>
      <w:r w:rsidRPr="008E19EC">
        <w:rPr>
          <w:sz w:val="24"/>
          <w:szCs w:val="24"/>
        </w:rPr>
        <w:t xml:space="preserve">prowadzenia cotygodniowych narad koordynacyjnych na etapie projektowania i </w:t>
      </w:r>
      <w:r>
        <w:rPr>
          <w:sz w:val="24"/>
          <w:szCs w:val="24"/>
        </w:rPr>
        <w:t xml:space="preserve">udział w cotygodniowych naradach koordynacyjnych w czasie </w:t>
      </w:r>
      <w:r w:rsidRPr="008E19EC">
        <w:rPr>
          <w:sz w:val="24"/>
          <w:szCs w:val="24"/>
        </w:rPr>
        <w:t xml:space="preserve">realizowania prac budowlanych, </w:t>
      </w:r>
    </w:p>
    <w:p w14:paraId="1C539E2E" w14:textId="77777777" w:rsidR="00A910A8" w:rsidRPr="00E65CFB" w:rsidRDefault="00A910A8" w:rsidP="00A910A8">
      <w:pPr>
        <w:pStyle w:val="Akapitzlist"/>
        <w:numPr>
          <w:ilvl w:val="0"/>
          <w:numId w:val="56"/>
        </w:numPr>
        <w:spacing w:before="120" w:after="120" w:line="288" w:lineRule="auto"/>
        <w:contextualSpacing w:val="0"/>
        <w:jc w:val="both"/>
        <w:rPr>
          <w:b/>
          <w:bCs/>
          <w:color w:val="000000" w:themeColor="text1"/>
          <w:sz w:val="24"/>
          <w:szCs w:val="24"/>
        </w:rPr>
      </w:pPr>
      <w:r w:rsidRPr="008E19EC">
        <w:rPr>
          <w:sz w:val="24"/>
          <w:szCs w:val="24"/>
        </w:rPr>
        <w:lastRenderedPageBreak/>
        <w:t xml:space="preserve">bieżącego opiniowania kart zatwierdzeń materiałowych dla materiałów i urządzeń, zgłaszanych przez </w:t>
      </w:r>
      <w:r>
        <w:rPr>
          <w:sz w:val="24"/>
          <w:szCs w:val="24"/>
        </w:rPr>
        <w:t>G</w:t>
      </w:r>
      <w:r w:rsidRPr="008E19EC">
        <w:rPr>
          <w:sz w:val="24"/>
          <w:szCs w:val="24"/>
        </w:rPr>
        <w:t xml:space="preserve">eneralnego </w:t>
      </w:r>
      <w:r>
        <w:rPr>
          <w:sz w:val="24"/>
          <w:szCs w:val="24"/>
        </w:rPr>
        <w:t>W</w:t>
      </w:r>
      <w:r w:rsidRPr="008E19EC">
        <w:rPr>
          <w:sz w:val="24"/>
          <w:szCs w:val="24"/>
        </w:rPr>
        <w:t xml:space="preserve">ykonawcę i jego podwykonawców w trakcie Etapu 3; </w:t>
      </w:r>
    </w:p>
    <w:p w14:paraId="4EE7FA4A" w14:textId="1F00AB46" w:rsidR="00A910A8" w:rsidRPr="00E65CFB" w:rsidRDefault="00A910A8" w:rsidP="00A910A8">
      <w:pPr>
        <w:pStyle w:val="Akapitzlist"/>
        <w:numPr>
          <w:ilvl w:val="0"/>
          <w:numId w:val="56"/>
        </w:numPr>
        <w:spacing w:before="120" w:after="120" w:line="288" w:lineRule="auto"/>
        <w:contextualSpacing w:val="0"/>
        <w:jc w:val="both"/>
        <w:rPr>
          <w:b/>
          <w:bCs/>
          <w:color w:val="000000" w:themeColor="text1"/>
          <w:sz w:val="24"/>
          <w:szCs w:val="24"/>
        </w:rPr>
      </w:pPr>
      <w:r w:rsidRPr="008E19EC">
        <w:rPr>
          <w:sz w:val="24"/>
          <w:szCs w:val="24"/>
        </w:rPr>
        <w:t xml:space="preserve">stałej kontroli zgodności wykonywanych </w:t>
      </w:r>
      <w:r>
        <w:rPr>
          <w:sz w:val="24"/>
          <w:szCs w:val="24"/>
        </w:rPr>
        <w:t xml:space="preserve">robót </w:t>
      </w:r>
      <w:r w:rsidRPr="008E19EC">
        <w:rPr>
          <w:sz w:val="24"/>
          <w:szCs w:val="24"/>
        </w:rPr>
        <w:t>z zatwierdzoną przez Zamawiającego dokumentacją techniczną budowy (Projekt</w:t>
      </w:r>
      <w:r w:rsidR="005F08D2">
        <w:rPr>
          <w:sz w:val="24"/>
          <w:szCs w:val="24"/>
        </w:rPr>
        <w:t xml:space="preserve"> Budowlany, Projekt Przetargowy</w:t>
      </w:r>
      <w:r w:rsidR="00567664">
        <w:rPr>
          <w:sz w:val="24"/>
          <w:szCs w:val="24"/>
        </w:rPr>
        <w:t>, projekt wykonawcy wykonany przez Generalnego Wykonawcę</w:t>
      </w:r>
      <w:r w:rsidR="005F08D2">
        <w:rPr>
          <w:sz w:val="24"/>
          <w:szCs w:val="24"/>
        </w:rPr>
        <w:t xml:space="preserve"> </w:t>
      </w:r>
      <w:r w:rsidRPr="008E19EC">
        <w:rPr>
          <w:sz w:val="24"/>
          <w:szCs w:val="24"/>
        </w:rPr>
        <w:t>– hierarchia w zakresie ważności dokumentacji);</w:t>
      </w:r>
    </w:p>
    <w:p w14:paraId="3479CFD6" w14:textId="2E24312B" w:rsidR="00A910A8" w:rsidRPr="008E19EC" w:rsidRDefault="00A910A8" w:rsidP="00A910A8">
      <w:pPr>
        <w:pStyle w:val="Akapitzlist"/>
        <w:numPr>
          <w:ilvl w:val="0"/>
          <w:numId w:val="56"/>
        </w:numPr>
        <w:spacing w:before="120" w:after="120" w:line="288" w:lineRule="auto"/>
        <w:contextualSpacing w:val="0"/>
        <w:jc w:val="both"/>
        <w:rPr>
          <w:b/>
          <w:bCs/>
          <w:color w:val="000000" w:themeColor="text1"/>
          <w:sz w:val="24"/>
          <w:szCs w:val="24"/>
        </w:rPr>
      </w:pPr>
      <w:r w:rsidRPr="008E19EC">
        <w:rPr>
          <w:sz w:val="24"/>
          <w:szCs w:val="24"/>
        </w:rPr>
        <w:t xml:space="preserve">sporządzenia </w:t>
      </w:r>
      <w:r w:rsidR="008647B4">
        <w:rPr>
          <w:sz w:val="24"/>
          <w:szCs w:val="24"/>
        </w:rPr>
        <w:t>Harmonogramu</w:t>
      </w:r>
      <w:r w:rsidR="00817E81">
        <w:rPr>
          <w:sz w:val="24"/>
          <w:szCs w:val="24"/>
        </w:rPr>
        <w:t xml:space="preserve"> prac dla Etapu 1</w:t>
      </w:r>
      <w:r w:rsidRPr="008E19EC">
        <w:rPr>
          <w:sz w:val="24"/>
          <w:szCs w:val="24"/>
        </w:rPr>
        <w:t xml:space="preserve"> i stałego monitorowania postępu prac;</w:t>
      </w:r>
    </w:p>
    <w:p w14:paraId="40270E3F" w14:textId="77777777" w:rsidR="00A910A8" w:rsidRPr="00E65CFB" w:rsidRDefault="00A910A8" w:rsidP="00A910A8">
      <w:pPr>
        <w:pStyle w:val="Akapitzlist"/>
        <w:numPr>
          <w:ilvl w:val="0"/>
          <w:numId w:val="56"/>
        </w:numPr>
        <w:spacing w:before="120" w:after="120" w:line="288" w:lineRule="auto"/>
        <w:contextualSpacing w:val="0"/>
        <w:jc w:val="both"/>
        <w:rPr>
          <w:b/>
          <w:bCs/>
          <w:color w:val="000000" w:themeColor="text1"/>
          <w:sz w:val="24"/>
          <w:szCs w:val="24"/>
        </w:rPr>
      </w:pPr>
      <w:r w:rsidRPr="008E19EC">
        <w:rPr>
          <w:sz w:val="24"/>
          <w:szCs w:val="24"/>
        </w:rPr>
        <w:t>comiesięcznego raportowania do Zamawiającego o stanie zaawansowania prac i ich jakości, w formie pisemnej uzgodnionej z Zamawiającym - na etapie projektowania ;</w:t>
      </w:r>
    </w:p>
    <w:p w14:paraId="355A67FF" w14:textId="4E2E6842" w:rsidR="00A910A8" w:rsidRPr="00E65CFB" w:rsidRDefault="005F08D2" w:rsidP="00A910A8">
      <w:pPr>
        <w:pStyle w:val="Akapitzlist"/>
        <w:numPr>
          <w:ilvl w:val="0"/>
          <w:numId w:val="56"/>
        </w:numPr>
        <w:spacing w:before="120" w:after="120" w:line="288" w:lineRule="auto"/>
        <w:contextualSpacing w:val="0"/>
        <w:jc w:val="both"/>
        <w:rPr>
          <w:b/>
          <w:bCs/>
          <w:color w:val="000000" w:themeColor="text1"/>
          <w:sz w:val="24"/>
          <w:szCs w:val="24"/>
        </w:rPr>
      </w:pPr>
      <w:r>
        <w:rPr>
          <w:sz w:val="24"/>
          <w:szCs w:val="24"/>
        </w:rPr>
        <w:t>u</w:t>
      </w:r>
      <w:r w:rsidR="00A910A8">
        <w:rPr>
          <w:sz w:val="24"/>
          <w:szCs w:val="24"/>
        </w:rPr>
        <w:t xml:space="preserve">dział w </w:t>
      </w:r>
      <w:r w:rsidR="00A910A8" w:rsidRPr="008E19EC">
        <w:rPr>
          <w:sz w:val="24"/>
          <w:szCs w:val="24"/>
        </w:rPr>
        <w:t>sprawdz</w:t>
      </w:r>
      <w:r w:rsidR="00A910A8">
        <w:rPr>
          <w:sz w:val="24"/>
          <w:szCs w:val="24"/>
        </w:rPr>
        <w:t>aniu</w:t>
      </w:r>
      <w:r w:rsidR="00A910A8" w:rsidRPr="008E19EC">
        <w:rPr>
          <w:sz w:val="24"/>
          <w:szCs w:val="24"/>
        </w:rPr>
        <w:t xml:space="preserve"> kompletności dokumentacji powykonawczej opracowanej przez generalnego wykonawcę robót budowlanych;</w:t>
      </w:r>
    </w:p>
    <w:p w14:paraId="685464B2" w14:textId="77777777" w:rsidR="00A910A8" w:rsidRPr="00E65CFB" w:rsidRDefault="00A910A8" w:rsidP="00A910A8">
      <w:pPr>
        <w:pStyle w:val="Akapitzlist"/>
        <w:numPr>
          <w:ilvl w:val="0"/>
          <w:numId w:val="56"/>
        </w:numPr>
        <w:spacing w:before="120" w:after="120" w:line="288" w:lineRule="auto"/>
        <w:contextualSpacing w:val="0"/>
        <w:jc w:val="both"/>
        <w:rPr>
          <w:b/>
          <w:bCs/>
          <w:color w:val="000000" w:themeColor="text1"/>
          <w:sz w:val="24"/>
          <w:szCs w:val="24"/>
        </w:rPr>
      </w:pPr>
      <w:r w:rsidRPr="008E19EC">
        <w:rPr>
          <w:sz w:val="24"/>
          <w:szCs w:val="24"/>
        </w:rPr>
        <w:t>uczestniczenia w odbiorach częściowych i końcowym robót;</w:t>
      </w:r>
    </w:p>
    <w:p w14:paraId="08A7F050" w14:textId="77777777" w:rsidR="00A910A8" w:rsidRPr="00E65CFB" w:rsidRDefault="00A910A8" w:rsidP="00A910A8">
      <w:pPr>
        <w:pStyle w:val="Akapitzlist"/>
        <w:numPr>
          <w:ilvl w:val="0"/>
          <w:numId w:val="56"/>
        </w:numPr>
        <w:spacing w:before="120" w:after="120" w:line="288" w:lineRule="auto"/>
        <w:contextualSpacing w:val="0"/>
        <w:jc w:val="both"/>
        <w:rPr>
          <w:b/>
          <w:bCs/>
          <w:color w:val="000000" w:themeColor="text1"/>
          <w:sz w:val="24"/>
          <w:szCs w:val="24"/>
        </w:rPr>
      </w:pPr>
      <w:r w:rsidRPr="008E19EC">
        <w:rPr>
          <w:sz w:val="24"/>
          <w:szCs w:val="24"/>
        </w:rPr>
        <w:t>uczestniczenia w procedurach odbiorowych związanych z uzyskaniem decyzji Pozwolenia na użytkowanie;</w:t>
      </w:r>
    </w:p>
    <w:p w14:paraId="2DBAD2E7" w14:textId="77777777" w:rsidR="00A910A8" w:rsidRPr="00E65CFB" w:rsidRDefault="00A910A8" w:rsidP="00A910A8">
      <w:pPr>
        <w:pStyle w:val="Akapitzlist"/>
        <w:numPr>
          <w:ilvl w:val="0"/>
          <w:numId w:val="56"/>
        </w:numPr>
        <w:spacing w:before="120" w:after="120" w:line="288" w:lineRule="auto"/>
        <w:contextualSpacing w:val="0"/>
        <w:jc w:val="both"/>
        <w:rPr>
          <w:b/>
          <w:bCs/>
          <w:color w:val="000000" w:themeColor="text1"/>
          <w:sz w:val="24"/>
          <w:szCs w:val="24"/>
        </w:rPr>
      </w:pPr>
      <w:r w:rsidRPr="008E19EC">
        <w:rPr>
          <w:sz w:val="24"/>
          <w:szCs w:val="24"/>
        </w:rPr>
        <w:t>udziału w uzyskaniu Pozwolenia na użytkowanie Inwestycji,</w:t>
      </w:r>
    </w:p>
    <w:p w14:paraId="7339B757" w14:textId="77777777" w:rsidR="00A910A8" w:rsidRPr="00E65CFB" w:rsidRDefault="00A910A8" w:rsidP="00A910A8">
      <w:pPr>
        <w:pStyle w:val="Akapitzlist"/>
        <w:numPr>
          <w:ilvl w:val="0"/>
          <w:numId w:val="56"/>
        </w:numPr>
        <w:spacing w:before="120" w:after="120" w:line="288" w:lineRule="auto"/>
        <w:contextualSpacing w:val="0"/>
        <w:jc w:val="both"/>
        <w:rPr>
          <w:b/>
          <w:bCs/>
          <w:color w:val="000000" w:themeColor="text1"/>
          <w:sz w:val="24"/>
          <w:szCs w:val="24"/>
        </w:rPr>
      </w:pPr>
      <w:r w:rsidRPr="008E19EC">
        <w:rPr>
          <w:sz w:val="24"/>
          <w:szCs w:val="24"/>
        </w:rPr>
        <w:t xml:space="preserve">udziału w </w:t>
      </w:r>
      <w:r>
        <w:rPr>
          <w:sz w:val="24"/>
          <w:szCs w:val="24"/>
        </w:rPr>
        <w:t xml:space="preserve">koordynacji prac związanych z </w:t>
      </w:r>
      <w:r w:rsidRPr="008E19EC">
        <w:rPr>
          <w:sz w:val="24"/>
          <w:szCs w:val="24"/>
        </w:rPr>
        <w:t>montaż</w:t>
      </w:r>
      <w:r>
        <w:rPr>
          <w:sz w:val="24"/>
          <w:szCs w:val="24"/>
        </w:rPr>
        <w:t>em</w:t>
      </w:r>
      <w:r w:rsidRPr="008E19EC">
        <w:rPr>
          <w:sz w:val="24"/>
          <w:szCs w:val="24"/>
        </w:rPr>
        <w:t xml:space="preserve"> urządzeń technologicznych wraz z nadzorem autorskim i koordynacją wynikającą z zapewnienia prawidłowości podłączeń tych urządzeń do mediów, ich właściwym  montażem itp.;.</w:t>
      </w:r>
    </w:p>
    <w:p w14:paraId="52BE35C6" w14:textId="77777777" w:rsidR="005F08D2" w:rsidRPr="003B1C7F" w:rsidRDefault="005F08D2" w:rsidP="005F08D2">
      <w:pPr>
        <w:pStyle w:val="Akapitzlist"/>
        <w:numPr>
          <w:ilvl w:val="0"/>
          <w:numId w:val="14"/>
        </w:numPr>
        <w:spacing w:before="120" w:after="120" w:line="288" w:lineRule="auto"/>
        <w:ind w:left="284" w:hanging="284"/>
        <w:contextualSpacing w:val="0"/>
        <w:jc w:val="both"/>
        <w:rPr>
          <w:b/>
          <w:bCs/>
          <w:color w:val="000000" w:themeColor="text1"/>
          <w:sz w:val="24"/>
          <w:szCs w:val="24"/>
        </w:rPr>
      </w:pPr>
      <w:r w:rsidRPr="0080493E">
        <w:rPr>
          <w:sz w:val="24"/>
          <w:szCs w:val="24"/>
        </w:rPr>
        <w:t>Przedmiot Umowy został podzielony w szczególności na następujące Etapy:</w:t>
      </w:r>
    </w:p>
    <w:p w14:paraId="6621BDA0" w14:textId="77777777" w:rsidR="005F08D2" w:rsidRPr="00666123" w:rsidRDefault="005F08D2" w:rsidP="005F08D2">
      <w:pPr>
        <w:pStyle w:val="Akapitzlist"/>
        <w:numPr>
          <w:ilvl w:val="0"/>
          <w:numId w:val="45"/>
        </w:numPr>
        <w:spacing w:before="120" w:after="120" w:line="288" w:lineRule="auto"/>
        <w:ind w:left="709"/>
        <w:contextualSpacing w:val="0"/>
        <w:jc w:val="both"/>
        <w:rPr>
          <w:sz w:val="24"/>
          <w:szCs w:val="24"/>
        </w:rPr>
      </w:pPr>
      <w:r w:rsidRPr="00155213">
        <w:rPr>
          <w:b/>
          <w:sz w:val="24"/>
          <w:szCs w:val="24"/>
        </w:rPr>
        <w:t>ETAP 1</w:t>
      </w:r>
      <w:r w:rsidRPr="00155213">
        <w:rPr>
          <w:sz w:val="24"/>
          <w:szCs w:val="24"/>
        </w:rPr>
        <w:t xml:space="preserve"> – etap </w:t>
      </w:r>
      <w:r w:rsidRPr="00052D76">
        <w:rPr>
          <w:sz w:val="24"/>
          <w:szCs w:val="24"/>
        </w:rPr>
        <w:t>przygotowania Dokumentacji Przetargowej, na który składają się następujące czynności:</w:t>
      </w:r>
    </w:p>
    <w:p w14:paraId="0E8597E4" w14:textId="200E7DEA" w:rsidR="005F08D2" w:rsidRPr="0080493E" w:rsidRDefault="00F75C07" w:rsidP="005F08D2">
      <w:pPr>
        <w:pStyle w:val="Akapitzlist"/>
        <w:numPr>
          <w:ilvl w:val="0"/>
          <w:numId w:val="49"/>
        </w:numPr>
        <w:spacing w:before="120" w:after="120" w:line="288" w:lineRule="auto"/>
        <w:contextualSpacing w:val="0"/>
        <w:jc w:val="both"/>
        <w:rPr>
          <w:sz w:val="24"/>
          <w:szCs w:val="24"/>
        </w:rPr>
      </w:pPr>
      <w:r w:rsidRPr="008869F2">
        <w:rPr>
          <w:color w:val="000000" w:themeColor="text1"/>
          <w:sz w:val="24"/>
          <w:szCs w:val="24"/>
        </w:rPr>
        <w:t>O</w:t>
      </w:r>
      <w:r w:rsidR="005F08D2" w:rsidRPr="008869F2">
        <w:rPr>
          <w:color w:val="000000" w:themeColor="text1"/>
          <w:sz w:val="24"/>
          <w:szCs w:val="24"/>
        </w:rPr>
        <w:t>pracowanie</w:t>
      </w:r>
      <w:r w:rsidR="00D20A14">
        <w:rPr>
          <w:color w:val="000000" w:themeColor="text1"/>
          <w:sz w:val="24"/>
          <w:szCs w:val="24"/>
        </w:rPr>
        <w:t>,</w:t>
      </w:r>
      <w:r w:rsidRPr="008869F2">
        <w:rPr>
          <w:color w:val="000000" w:themeColor="text1"/>
          <w:sz w:val="24"/>
          <w:szCs w:val="24"/>
        </w:rPr>
        <w:t xml:space="preserve"> w ciągu 7 dni od daty podpisania Umowy</w:t>
      </w:r>
      <w:r w:rsidR="00D20A14">
        <w:rPr>
          <w:color w:val="000000" w:themeColor="text1"/>
          <w:sz w:val="24"/>
          <w:szCs w:val="24"/>
        </w:rPr>
        <w:t>,</w:t>
      </w:r>
      <w:r w:rsidR="00565E2F" w:rsidRPr="008869F2">
        <w:rPr>
          <w:color w:val="000000" w:themeColor="text1"/>
          <w:sz w:val="24"/>
          <w:szCs w:val="24"/>
        </w:rPr>
        <w:t xml:space="preserve"> Harmonogramu</w:t>
      </w:r>
      <w:r w:rsidR="008647B4" w:rsidRPr="008869F2">
        <w:rPr>
          <w:color w:val="000000" w:themeColor="text1"/>
          <w:sz w:val="24"/>
          <w:szCs w:val="24"/>
        </w:rPr>
        <w:t xml:space="preserve"> prac projektowych</w:t>
      </w:r>
      <w:r w:rsidRPr="008869F2">
        <w:rPr>
          <w:color w:val="000000" w:themeColor="text1"/>
          <w:sz w:val="24"/>
          <w:szCs w:val="24"/>
        </w:rPr>
        <w:t xml:space="preserve"> w </w:t>
      </w:r>
      <w:r w:rsidRPr="008869F2">
        <w:rPr>
          <w:rFonts w:cstheme="minorHAnsi"/>
          <w:color w:val="000000" w:themeColor="text1"/>
          <w:sz w:val="24"/>
          <w:szCs w:val="24"/>
        </w:rPr>
        <w:t>oparciu o harmonogram ramowy ( Wariant : A; B; C – w zależności od złożonej oferty – zał. nr 4 do wzoru umowy)</w:t>
      </w:r>
      <w:r w:rsidR="00D20A14">
        <w:rPr>
          <w:rFonts w:cstheme="minorHAnsi"/>
          <w:color w:val="000000" w:themeColor="text1"/>
          <w:sz w:val="24"/>
          <w:szCs w:val="24"/>
        </w:rPr>
        <w:t>,</w:t>
      </w:r>
      <w:r w:rsidR="00565E2F" w:rsidRPr="008869F2">
        <w:rPr>
          <w:color w:val="000000" w:themeColor="text1"/>
          <w:sz w:val="24"/>
          <w:szCs w:val="24"/>
        </w:rPr>
        <w:t xml:space="preserve"> </w:t>
      </w:r>
      <w:r w:rsidR="0080493E" w:rsidRPr="0080493E">
        <w:rPr>
          <w:sz w:val="24"/>
          <w:szCs w:val="24"/>
        </w:rPr>
        <w:t>z</w:t>
      </w:r>
      <w:r w:rsidR="00565E2F">
        <w:rPr>
          <w:sz w:val="24"/>
          <w:szCs w:val="24"/>
        </w:rPr>
        <w:t xml:space="preserve"> dokładnością minimum tygodniową wraz z</w:t>
      </w:r>
      <w:r w:rsidR="0080493E" w:rsidRPr="0080493E">
        <w:rPr>
          <w:sz w:val="24"/>
          <w:szCs w:val="24"/>
        </w:rPr>
        <w:t xml:space="preserve"> pokazaniem procesów i </w:t>
      </w:r>
      <w:r w:rsidR="0080493E">
        <w:rPr>
          <w:sz w:val="24"/>
          <w:szCs w:val="24"/>
        </w:rPr>
        <w:t>K</w:t>
      </w:r>
      <w:r w:rsidR="005F08D2" w:rsidRPr="008869F2">
        <w:rPr>
          <w:sz w:val="24"/>
          <w:szCs w:val="24"/>
        </w:rPr>
        <w:t xml:space="preserve">amieni </w:t>
      </w:r>
      <w:r w:rsidR="0080493E">
        <w:rPr>
          <w:sz w:val="24"/>
          <w:szCs w:val="24"/>
        </w:rPr>
        <w:t>M</w:t>
      </w:r>
      <w:r w:rsidR="00565E2F" w:rsidRPr="00155213">
        <w:rPr>
          <w:sz w:val="24"/>
          <w:szCs w:val="24"/>
        </w:rPr>
        <w:t xml:space="preserve">ilowych </w:t>
      </w:r>
      <w:r w:rsidR="00D20A14">
        <w:rPr>
          <w:sz w:val="24"/>
          <w:szCs w:val="24"/>
        </w:rPr>
        <w:t>oraz</w:t>
      </w:r>
      <w:r w:rsidR="00565E2F" w:rsidRPr="00155213">
        <w:rPr>
          <w:sz w:val="24"/>
          <w:szCs w:val="24"/>
        </w:rPr>
        <w:t xml:space="preserve"> uzyskanie</w:t>
      </w:r>
      <w:r w:rsidR="00D20A14">
        <w:rPr>
          <w:sz w:val="24"/>
          <w:szCs w:val="24"/>
        </w:rPr>
        <w:t>m</w:t>
      </w:r>
      <w:r w:rsidR="00565E2F" w:rsidRPr="00155213">
        <w:rPr>
          <w:sz w:val="24"/>
          <w:szCs w:val="24"/>
        </w:rPr>
        <w:t xml:space="preserve"> jego zatwierdzenia</w:t>
      </w:r>
      <w:r w:rsidR="005F08D2" w:rsidRPr="008869F2">
        <w:rPr>
          <w:sz w:val="24"/>
          <w:szCs w:val="24"/>
        </w:rPr>
        <w:t xml:space="preserve"> u Zamawiającego</w:t>
      </w:r>
      <w:r w:rsidR="008647B4" w:rsidRPr="00155213">
        <w:rPr>
          <w:sz w:val="24"/>
          <w:szCs w:val="24"/>
        </w:rPr>
        <w:t>,</w:t>
      </w:r>
    </w:p>
    <w:p w14:paraId="235A3584" w14:textId="77777777" w:rsidR="005F08D2" w:rsidRPr="0080493E" w:rsidRDefault="005F08D2" w:rsidP="005F08D2">
      <w:pPr>
        <w:pStyle w:val="Akapitzlist"/>
        <w:numPr>
          <w:ilvl w:val="0"/>
          <w:numId w:val="49"/>
        </w:numPr>
        <w:spacing w:before="120" w:after="120" w:line="288" w:lineRule="auto"/>
        <w:contextualSpacing w:val="0"/>
        <w:jc w:val="both"/>
        <w:rPr>
          <w:sz w:val="24"/>
          <w:szCs w:val="24"/>
        </w:rPr>
      </w:pPr>
      <w:r w:rsidRPr="0080493E">
        <w:rPr>
          <w:sz w:val="24"/>
          <w:szCs w:val="24"/>
        </w:rPr>
        <w:t>aktualizacja map terenu w zakresie infrastruktury podziemnej,</w:t>
      </w:r>
    </w:p>
    <w:p w14:paraId="56C3C2CC" w14:textId="77777777" w:rsidR="005F08D2" w:rsidRPr="003B1C7F" w:rsidRDefault="005F08D2" w:rsidP="005F08D2">
      <w:pPr>
        <w:pStyle w:val="Akapitzlist"/>
        <w:numPr>
          <w:ilvl w:val="0"/>
          <w:numId w:val="49"/>
        </w:numPr>
        <w:spacing w:before="120" w:after="120" w:line="288" w:lineRule="auto"/>
        <w:contextualSpacing w:val="0"/>
        <w:jc w:val="both"/>
        <w:rPr>
          <w:sz w:val="24"/>
          <w:szCs w:val="24"/>
        </w:rPr>
      </w:pPr>
      <w:r w:rsidRPr="0080493E">
        <w:rPr>
          <w:sz w:val="24"/>
          <w:szCs w:val="24"/>
        </w:rPr>
        <w:t xml:space="preserve">weryfikacja wykonanej inwentaryzacji prac na </w:t>
      </w:r>
      <w:r w:rsidRPr="003B1C7F">
        <w:rPr>
          <w:sz w:val="24"/>
          <w:szCs w:val="24"/>
        </w:rPr>
        <w:t xml:space="preserve"> działce, ich zakresu, jakości, kompletności Dokumentacji Powykonawczej</w:t>
      </w:r>
      <w:r w:rsidRPr="00B71DD1">
        <w:rPr>
          <w:sz w:val="24"/>
          <w:szCs w:val="24"/>
        </w:rPr>
        <w:t xml:space="preserve"> stanu „0”; </w:t>
      </w:r>
      <w:r w:rsidRPr="0080493E">
        <w:rPr>
          <w:sz w:val="24"/>
          <w:szCs w:val="24"/>
        </w:rPr>
        <w:t>ewentualne uzupełnienie dokumentów (dotyczy prac tymczasowych i stałych),</w:t>
      </w:r>
    </w:p>
    <w:p w14:paraId="2F14EEA4" w14:textId="77777777" w:rsidR="005F08D2" w:rsidRPr="00155213" w:rsidRDefault="005F08D2" w:rsidP="005F08D2">
      <w:pPr>
        <w:pStyle w:val="Akapitzlist"/>
        <w:numPr>
          <w:ilvl w:val="0"/>
          <w:numId w:val="49"/>
        </w:numPr>
        <w:spacing w:before="120" w:after="120" w:line="288" w:lineRule="auto"/>
        <w:contextualSpacing w:val="0"/>
        <w:jc w:val="both"/>
        <w:rPr>
          <w:sz w:val="24"/>
          <w:szCs w:val="24"/>
        </w:rPr>
      </w:pPr>
      <w:r w:rsidRPr="00B71DD1">
        <w:rPr>
          <w:sz w:val="24"/>
          <w:szCs w:val="24"/>
        </w:rPr>
        <w:t>weryfikacja kontroli nośności podłoża pod wykonanymi konstrukcjami i przeprowadzenie analizy w zakresie maksymalnego odporu gruntu dla celów projektowych,</w:t>
      </w:r>
    </w:p>
    <w:p w14:paraId="5113DDF2" w14:textId="77777777" w:rsidR="005F08D2" w:rsidRPr="00B80A8E" w:rsidRDefault="005F08D2" w:rsidP="005F08D2">
      <w:pPr>
        <w:pStyle w:val="Akapitzlist"/>
        <w:numPr>
          <w:ilvl w:val="0"/>
          <w:numId w:val="49"/>
        </w:numPr>
        <w:spacing w:before="120" w:after="120" w:line="288" w:lineRule="auto"/>
        <w:contextualSpacing w:val="0"/>
        <w:jc w:val="both"/>
        <w:rPr>
          <w:sz w:val="24"/>
          <w:szCs w:val="24"/>
        </w:rPr>
      </w:pPr>
      <w:r w:rsidRPr="00B80A8E">
        <w:rPr>
          <w:sz w:val="24"/>
          <w:szCs w:val="24"/>
        </w:rPr>
        <w:t>weryfikacja badań geotechnicznych, dokumentacji inżynieryjno-geotechnicznej i hydrologicznej w niezbędnym zakresie dla prawidłowej oceny sytuacji związanej z posadowieniem i zabezpieczeniem przeciwwilgociowym budynku,</w:t>
      </w:r>
    </w:p>
    <w:p w14:paraId="02367AFD" w14:textId="77777777" w:rsidR="005F08D2" w:rsidRPr="005F08D2" w:rsidRDefault="005F08D2" w:rsidP="005F08D2">
      <w:pPr>
        <w:pStyle w:val="Akapitzlist"/>
        <w:numPr>
          <w:ilvl w:val="0"/>
          <w:numId w:val="49"/>
        </w:numPr>
        <w:spacing w:before="120" w:after="120" w:line="288" w:lineRule="auto"/>
        <w:contextualSpacing w:val="0"/>
        <w:jc w:val="both"/>
        <w:rPr>
          <w:sz w:val="24"/>
          <w:szCs w:val="24"/>
        </w:rPr>
      </w:pPr>
      <w:r w:rsidRPr="005F08D2">
        <w:rPr>
          <w:sz w:val="24"/>
          <w:szCs w:val="24"/>
        </w:rPr>
        <w:lastRenderedPageBreak/>
        <w:t>wykonanie analiz rozwiązań przyjętych w Projekcie Budowlanym pod kątem ich prawidłowości technicznej, ekonomiki na etapie Inwestycji i na etapie eksploatacji, czasochłonności wykonania, trwałości oraz spełnienia wysokich standardów w zakresie ekologii; przedstawienie analiz Zamawiającemu do akceptacji; analizy powinny przedstawiać rozwiązania alternatywne wraz z ich pełną analizą porównawczą,</w:t>
      </w:r>
    </w:p>
    <w:p w14:paraId="7F18E8DD" w14:textId="67014FE0" w:rsidR="005F08D2" w:rsidRPr="005F08D2" w:rsidRDefault="005F08D2" w:rsidP="005F08D2">
      <w:pPr>
        <w:pStyle w:val="Akapitzlist"/>
        <w:numPr>
          <w:ilvl w:val="0"/>
          <w:numId w:val="49"/>
        </w:numPr>
        <w:spacing w:before="120" w:after="120" w:line="288" w:lineRule="auto"/>
        <w:contextualSpacing w:val="0"/>
        <w:jc w:val="both"/>
        <w:rPr>
          <w:sz w:val="24"/>
          <w:szCs w:val="24"/>
        </w:rPr>
      </w:pPr>
      <w:r w:rsidRPr="005F08D2">
        <w:rPr>
          <w:sz w:val="24"/>
          <w:szCs w:val="24"/>
        </w:rPr>
        <w:t>wykonanie wstępnego opisu standardów wykonania prac i zatwierdzenie ich przez Zamawiającego</w:t>
      </w:r>
      <w:r w:rsidR="00D20A14">
        <w:rPr>
          <w:sz w:val="24"/>
          <w:szCs w:val="24"/>
        </w:rPr>
        <w:t>,</w:t>
      </w:r>
    </w:p>
    <w:p w14:paraId="1913B31F" w14:textId="1C72FEDC" w:rsidR="005F08D2" w:rsidRPr="0080493E" w:rsidRDefault="005F08D2" w:rsidP="005F08D2">
      <w:pPr>
        <w:pStyle w:val="Akapitzlist"/>
        <w:numPr>
          <w:ilvl w:val="0"/>
          <w:numId w:val="49"/>
        </w:numPr>
        <w:spacing w:before="120" w:after="120" w:line="288" w:lineRule="auto"/>
        <w:contextualSpacing w:val="0"/>
        <w:jc w:val="both"/>
        <w:rPr>
          <w:sz w:val="24"/>
          <w:szCs w:val="24"/>
        </w:rPr>
      </w:pPr>
      <w:r w:rsidRPr="005F08D2">
        <w:rPr>
          <w:sz w:val="24"/>
          <w:szCs w:val="24"/>
        </w:rPr>
        <w:t xml:space="preserve">wykonanie, na podstawie wytycznych technologicznych opracowanych przez Zamawiającego (Technologia), Projektu Technologicznego wraz z uwzględnieniem wszystkich podejść dla </w:t>
      </w:r>
      <w:r w:rsidRPr="0080493E">
        <w:rPr>
          <w:sz w:val="24"/>
          <w:szCs w:val="24"/>
        </w:rPr>
        <w:t>projektowanych urządzeń (elektryczne, wod.-kan., gazy, wentylacja, teletechniczne/LAN), oraz skoordynowanie rozwiązań projektowych w Projekcie Przetargowym</w:t>
      </w:r>
      <w:r w:rsidR="00D20A14">
        <w:rPr>
          <w:sz w:val="24"/>
          <w:szCs w:val="24"/>
        </w:rPr>
        <w:t>,</w:t>
      </w:r>
      <w:r w:rsidRPr="0080493E">
        <w:rPr>
          <w:sz w:val="24"/>
          <w:szCs w:val="24"/>
        </w:rPr>
        <w:t xml:space="preserve"> </w:t>
      </w:r>
    </w:p>
    <w:p w14:paraId="23CB7744" w14:textId="77777777" w:rsidR="005F08D2" w:rsidRPr="00B80A8E" w:rsidRDefault="005F08D2" w:rsidP="005F08D2">
      <w:pPr>
        <w:pStyle w:val="Akapitzlist"/>
        <w:numPr>
          <w:ilvl w:val="0"/>
          <w:numId w:val="49"/>
        </w:numPr>
        <w:spacing w:before="120" w:after="120" w:line="288" w:lineRule="auto"/>
        <w:contextualSpacing w:val="0"/>
        <w:jc w:val="both"/>
        <w:rPr>
          <w:sz w:val="24"/>
          <w:szCs w:val="24"/>
        </w:rPr>
      </w:pPr>
      <w:r w:rsidRPr="003B1C7F">
        <w:rPr>
          <w:sz w:val="24"/>
          <w:szCs w:val="24"/>
        </w:rPr>
        <w:t xml:space="preserve">wykonanie Projektu Przetargowego na bazie zatwierdzonych standardów i rozwiązań przez Zamawiającego, w szczególności projektów </w:t>
      </w:r>
      <w:r w:rsidRPr="00B71DD1">
        <w:rPr>
          <w:sz w:val="24"/>
          <w:szCs w:val="24"/>
        </w:rPr>
        <w:t>w branżach: architektura, konstrukcja, instalacje HVAC, instalacje sanitarne, instalacje gaz</w:t>
      </w:r>
      <w:r w:rsidRPr="00155213">
        <w:rPr>
          <w:sz w:val="24"/>
          <w:szCs w:val="24"/>
        </w:rPr>
        <w:t xml:space="preserve">ów technicznych, instalacje elektryczne, instalacje niskoprądowe (LAN, teletechniczna, CCTV, dostępu, </w:t>
      </w:r>
      <w:proofErr w:type="spellStart"/>
      <w:r w:rsidRPr="00155213">
        <w:rPr>
          <w:sz w:val="24"/>
          <w:szCs w:val="24"/>
        </w:rPr>
        <w:t>SWiN</w:t>
      </w:r>
      <w:proofErr w:type="spellEnd"/>
      <w:r w:rsidRPr="00155213">
        <w:rPr>
          <w:sz w:val="24"/>
          <w:szCs w:val="24"/>
        </w:rPr>
        <w:t xml:space="preserve">, BMS, SSP, antena wewnętrzna, </w:t>
      </w:r>
      <w:proofErr w:type="spellStart"/>
      <w:r w:rsidRPr="00155213">
        <w:rPr>
          <w:sz w:val="24"/>
          <w:szCs w:val="24"/>
        </w:rPr>
        <w:t>przyzywowa</w:t>
      </w:r>
      <w:proofErr w:type="spellEnd"/>
      <w:r w:rsidRPr="00155213">
        <w:rPr>
          <w:sz w:val="24"/>
          <w:szCs w:val="24"/>
        </w:rPr>
        <w:t xml:space="preserve"> ), drogi, zieleń, DFA, oświetlenie terenu, przyłącza i sieci na terenie; dokładność opracowania winna zapewn</w:t>
      </w:r>
      <w:r w:rsidRPr="00B80A8E">
        <w:rPr>
          <w:sz w:val="24"/>
          <w:szCs w:val="24"/>
        </w:rPr>
        <w:t xml:space="preserve">iać oszacowanie ceny prac z rozbieżnością max. 10%. </w:t>
      </w:r>
    </w:p>
    <w:p w14:paraId="4FAB3EB9" w14:textId="3FF52566" w:rsidR="005F08D2" w:rsidRPr="00B71DD1" w:rsidRDefault="00B71DD1" w:rsidP="005F08D2">
      <w:pPr>
        <w:pStyle w:val="Akapitzlist"/>
        <w:spacing w:before="120" w:after="120" w:line="288" w:lineRule="auto"/>
        <w:ind w:left="786"/>
        <w:contextualSpacing w:val="0"/>
        <w:jc w:val="both"/>
        <w:rPr>
          <w:sz w:val="24"/>
          <w:szCs w:val="24"/>
        </w:rPr>
      </w:pPr>
      <w:r>
        <w:rPr>
          <w:rFonts w:eastAsia="Times New Roman"/>
          <w:sz w:val="24"/>
          <w:szCs w:val="24"/>
          <w:lang w:eastAsia="pl-PL"/>
        </w:rPr>
        <w:t>Projekt</w:t>
      </w:r>
      <w:r w:rsidR="005F08D2" w:rsidRPr="00B71DD1">
        <w:rPr>
          <w:rFonts w:eastAsia="Times New Roman"/>
          <w:sz w:val="24"/>
          <w:szCs w:val="24"/>
          <w:lang w:eastAsia="pl-PL"/>
        </w:rPr>
        <w:t xml:space="preserve"> Przetargow</w:t>
      </w:r>
      <w:r w:rsidRPr="00B71DD1">
        <w:rPr>
          <w:rFonts w:eastAsia="Times New Roman"/>
          <w:sz w:val="24"/>
          <w:szCs w:val="24"/>
          <w:lang w:eastAsia="pl-PL"/>
        </w:rPr>
        <w:t>y</w:t>
      </w:r>
      <w:r w:rsidR="005F08D2" w:rsidRPr="00B71DD1">
        <w:rPr>
          <w:rFonts w:eastAsia="Times New Roman"/>
          <w:sz w:val="24"/>
          <w:szCs w:val="24"/>
          <w:lang w:eastAsia="pl-PL"/>
        </w:rPr>
        <w:t xml:space="preserve"> </w:t>
      </w:r>
      <w:r w:rsidR="005F08D2" w:rsidRPr="0080493E">
        <w:rPr>
          <w:rFonts w:eastAsia="Times New Roman"/>
          <w:sz w:val="24"/>
          <w:szCs w:val="24"/>
          <w:lang w:eastAsia="pl-PL"/>
        </w:rPr>
        <w:t>win</w:t>
      </w:r>
      <w:r>
        <w:rPr>
          <w:rFonts w:eastAsia="Times New Roman"/>
          <w:sz w:val="24"/>
          <w:szCs w:val="24"/>
          <w:lang w:eastAsia="pl-PL"/>
        </w:rPr>
        <w:t>ien</w:t>
      </w:r>
      <w:r w:rsidR="005F08D2" w:rsidRPr="0080493E">
        <w:rPr>
          <w:rFonts w:eastAsia="Times New Roman"/>
          <w:sz w:val="24"/>
          <w:szCs w:val="24"/>
          <w:lang w:eastAsia="pl-PL"/>
        </w:rPr>
        <w:t xml:space="preserve"> zostać wykonan</w:t>
      </w:r>
      <w:r>
        <w:rPr>
          <w:rFonts w:eastAsia="Times New Roman"/>
          <w:sz w:val="24"/>
          <w:szCs w:val="24"/>
          <w:lang w:eastAsia="pl-PL"/>
        </w:rPr>
        <w:t>y</w:t>
      </w:r>
      <w:r w:rsidR="005F08D2" w:rsidRPr="003B1C7F">
        <w:rPr>
          <w:rFonts w:eastAsia="Times New Roman"/>
          <w:sz w:val="24"/>
          <w:szCs w:val="24"/>
          <w:lang w:eastAsia="pl-PL"/>
        </w:rPr>
        <w:t xml:space="preserve"> w podziale na projekty branżowe, w formie graficznej (rysunkowej) i tekstowej (opisy do projektów, opisy standardów jw.) i będzie stanowić kompletne opracowanie pozwalające na wyspecyfikowanie wszystkich rodzajów robót oraz określenie ich parametrów il</w:t>
      </w:r>
      <w:r w:rsidR="005F08D2" w:rsidRPr="00B71DD1">
        <w:rPr>
          <w:rFonts w:eastAsia="Times New Roman"/>
          <w:sz w:val="24"/>
          <w:szCs w:val="24"/>
          <w:lang w:eastAsia="pl-PL"/>
        </w:rPr>
        <w:t xml:space="preserve">ościowych i kosztowych przez Wykonawcę i </w:t>
      </w:r>
      <w:r w:rsidR="00D20A14">
        <w:rPr>
          <w:rFonts w:eastAsia="Times New Roman"/>
          <w:sz w:val="24"/>
          <w:szCs w:val="24"/>
          <w:lang w:eastAsia="pl-PL"/>
        </w:rPr>
        <w:t xml:space="preserve">przez </w:t>
      </w:r>
      <w:r w:rsidR="005F08D2" w:rsidRPr="00B71DD1">
        <w:rPr>
          <w:rFonts w:eastAsia="Times New Roman"/>
          <w:sz w:val="24"/>
          <w:szCs w:val="24"/>
          <w:lang w:eastAsia="pl-PL"/>
        </w:rPr>
        <w:t>G</w:t>
      </w:r>
      <w:r w:rsidR="00567664">
        <w:rPr>
          <w:rFonts w:eastAsia="Times New Roman"/>
          <w:sz w:val="24"/>
          <w:szCs w:val="24"/>
          <w:lang w:eastAsia="pl-PL"/>
        </w:rPr>
        <w:t>eneralnego Wykonawcę</w:t>
      </w:r>
      <w:r w:rsidR="00D20A14">
        <w:rPr>
          <w:rFonts w:eastAsia="Times New Roman"/>
          <w:sz w:val="24"/>
          <w:szCs w:val="24"/>
          <w:lang w:eastAsia="pl-PL"/>
        </w:rPr>
        <w:t>,</w:t>
      </w:r>
    </w:p>
    <w:p w14:paraId="779222EF" w14:textId="3862245C" w:rsidR="005F08D2" w:rsidRPr="00B80A8E" w:rsidRDefault="005F08D2" w:rsidP="005F08D2">
      <w:pPr>
        <w:pStyle w:val="Akapitzlist"/>
        <w:numPr>
          <w:ilvl w:val="0"/>
          <w:numId w:val="49"/>
        </w:numPr>
        <w:spacing w:before="120" w:after="120" w:line="288" w:lineRule="auto"/>
        <w:contextualSpacing w:val="0"/>
        <w:jc w:val="both"/>
        <w:rPr>
          <w:sz w:val="24"/>
          <w:szCs w:val="24"/>
        </w:rPr>
      </w:pPr>
      <w:r w:rsidRPr="00155213">
        <w:rPr>
          <w:sz w:val="24"/>
          <w:szCs w:val="24"/>
        </w:rPr>
        <w:t>zapewnienie prawidłowej koordynacji projektów branżowych celem uniknięcia kolizji w rozwiązaniach pomiędzy branżami,</w:t>
      </w:r>
    </w:p>
    <w:p w14:paraId="3C5321F6" w14:textId="2819AB0D" w:rsidR="005F08D2" w:rsidRPr="00B71DD1" w:rsidRDefault="005F08D2" w:rsidP="005F08D2">
      <w:pPr>
        <w:pStyle w:val="Akapitzlist"/>
        <w:numPr>
          <w:ilvl w:val="0"/>
          <w:numId w:val="49"/>
        </w:numPr>
        <w:spacing w:before="120" w:after="120" w:line="288" w:lineRule="auto"/>
        <w:contextualSpacing w:val="0"/>
        <w:jc w:val="both"/>
        <w:rPr>
          <w:sz w:val="24"/>
          <w:szCs w:val="24"/>
        </w:rPr>
      </w:pPr>
      <w:r w:rsidRPr="005F08D2">
        <w:rPr>
          <w:sz w:val="24"/>
          <w:szCs w:val="24"/>
        </w:rPr>
        <w:t>wykonanie weryfikacji Projektu Przetargowego przez zespół projektantów o kwalifikacjach  nie niższych niż zespół projektowy Wykonawcy</w:t>
      </w:r>
      <w:r w:rsidR="00B71DD1">
        <w:rPr>
          <w:sz w:val="24"/>
          <w:szCs w:val="24"/>
        </w:rPr>
        <w:t xml:space="preserve"> przedstawiony w wykazie osób złożonym w postępowaniu o udzielenie zamówienia publicznego</w:t>
      </w:r>
      <w:r w:rsidR="00D20A14">
        <w:rPr>
          <w:sz w:val="24"/>
          <w:szCs w:val="24"/>
        </w:rPr>
        <w:t>,</w:t>
      </w:r>
      <w:r w:rsidR="00B71DD1">
        <w:rPr>
          <w:sz w:val="24"/>
          <w:szCs w:val="24"/>
        </w:rPr>
        <w:t xml:space="preserve"> na podstawie którego zawierana jest niniejsza Umowa,</w:t>
      </w:r>
    </w:p>
    <w:p w14:paraId="5C4AAD03" w14:textId="77777777" w:rsidR="005F08D2" w:rsidRPr="00B80A8E" w:rsidRDefault="005F08D2" w:rsidP="005F08D2">
      <w:pPr>
        <w:pStyle w:val="Akapitzlist"/>
        <w:numPr>
          <w:ilvl w:val="0"/>
          <w:numId w:val="49"/>
        </w:numPr>
        <w:spacing w:before="120" w:after="120" w:line="288" w:lineRule="auto"/>
        <w:contextualSpacing w:val="0"/>
        <w:jc w:val="both"/>
        <w:rPr>
          <w:sz w:val="24"/>
          <w:szCs w:val="24"/>
        </w:rPr>
      </w:pPr>
      <w:r w:rsidRPr="00155213">
        <w:rPr>
          <w:sz w:val="24"/>
          <w:szCs w:val="24"/>
        </w:rPr>
        <w:t>wykonanie książki standardów opisującej zatwierdzone przez I</w:t>
      </w:r>
      <w:r w:rsidRPr="00052D76">
        <w:rPr>
          <w:sz w:val="24"/>
          <w:szCs w:val="24"/>
        </w:rPr>
        <w:t>nwestora standardy wykonawcze dla każdej z branż</w:t>
      </w:r>
      <w:r w:rsidRPr="00B80A8E">
        <w:rPr>
          <w:sz w:val="24"/>
          <w:szCs w:val="24"/>
        </w:rPr>
        <w:t xml:space="preserve"> (dalej „Książka Standardów”),</w:t>
      </w:r>
    </w:p>
    <w:p w14:paraId="37DC3358" w14:textId="77777777" w:rsidR="005F08D2" w:rsidRPr="00B80A8E" w:rsidRDefault="005F08D2" w:rsidP="005F08D2">
      <w:pPr>
        <w:pStyle w:val="Akapitzlist"/>
        <w:numPr>
          <w:ilvl w:val="0"/>
          <w:numId w:val="49"/>
        </w:numPr>
        <w:spacing w:before="120" w:after="120" w:line="288" w:lineRule="auto"/>
        <w:contextualSpacing w:val="0"/>
        <w:jc w:val="both"/>
        <w:rPr>
          <w:sz w:val="24"/>
          <w:szCs w:val="24"/>
        </w:rPr>
      </w:pPr>
      <w:r w:rsidRPr="00B80A8E">
        <w:rPr>
          <w:sz w:val="24"/>
          <w:szCs w:val="24"/>
        </w:rPr>
        <w:t>wykonanie przedmiarów prac i ich wyceny w oparciu o aktualne rynkowe ceny jednostkowe,</w:t>
      </w:r>
    </w:p>
    <w:p w14:paraId="447AAE0C" w14:textId="3BDD81D0" w:rsidR="00565E2F" w:rsidRPr="008E19EC" w:rsidRDefault="00565E2F" w:rsidP="00565E2F">
      <w:pPr>
        <w:pStyle w:val="Akapitzlist"/>
        <w:numPr>
          <w:ilvl w:val="0"/>
          <w:numId w:val="49"/>
        </w:numPr>
        <w:spacing w:before="120" w:after="120" w:line="288" w:lineRule="auto"/>
        <w:contextualSpacing w:val="0"/>
        <w:jc w:val="both"/>
        <w:rPr>
          <w:sz w:val="24"/>
          <w:szCs w:val="24"/>
        </w:rPr>
      </w:pPr>
      <w:r w:rsidRPr="008E19EC">
        <w:rPr>
          <w:rFonts w:eastAsia="Times New Roman"/>
          <w:sz w:val="24"/>
          <w:szCs w:val="24"/>
          <w:lang w:eastAsia="pl-PL"/>
        </w:rPr>
        <w:t xml:space="preserve">wykonanie Dokumentacji Przetargowej, w tym </w:t>
      </w:r>
      <w:r w:rsidRPr="008E19EC">
        <w:rPr>
          <w:bCs/>
          <w:sz w:val="24"/>
          <w:szCs w:val="24"/>
        </w:rPr>
        <w:t xml:space="preserve">opisu przedmiotu zamówienia w rozumieniu art. 103 </w:t>
      </w:r>
      <w:proofErr w:type="spellStart"/>
      <w:r w:rsidRPr="008E19EC">
        <w:rPr>
          <w:bCs/>
          <w:sz w:val="24"/>
          <w:szCs w:val="24"/>
        </w:rPr>
        <w:t>Pzp</w:t>
      </w:r>
      <w:proofErr w:type="spellEnd"/>
      <w:r w:rsidRPr="008E19EC">
        <w:rPr>
          <w:bCs/>
          <w:sz w:val="24"/>
          <w:szCs w:val="24"/>
        </w:rPr>
        <w:t xml:space="preserve"> niezbędnego do wszczęcia postępowania o udzielenie zamówienia publicznego na </w:t>
      </w:r>
      <w:r w:rsidRPr="00155213">
        <w:rPr>
          <w:bCs/>
          <w:sz w:val="24"/>
          <w:szCs w:val="24"/>
        </w:rPr>
        <w:t xml:space="preserve">dokończenie Inwestycji w świetle powszechnie obowiązujących przepisów prawa, w tym </w:t>
      </w:r>
      <w:proofErr w:type="spellStart"/>
      <w:r w:rsidRPr="00155213">
        <w:rPr>
          <w:bCs/>
          <w:sz w:val="24"/>
          <w:szCs w:val="24"/>
        </w:rPr>
        <w:t>Pzp</w:t>
      </w:r>
      <w:proofErr w:type="spellEnd"/>
      <w:r w:rsidRPr="00155213">
        <w:rPr>
          <w:bCs/>
          <w:sz w:val="24"/>
          <w:szCs w:val="24"/>
        </w:rPr>
        <w:t xml:space="preserve"> i rozporządzeń wykonawczych do tej ustawy (m.in. Rozporządzeniem w sprawie szczegółowego zakresu i formy</w:t>
      </w:r>
      <w:r w:rsidRPr="00B80A8E">
        <w:rPr>
          <w:bCs/>
          <w:sz w:val="24"/>
          <w:szCs w:val="24"/>
        </w:rPr>
        <w:t xml:space="preserve"> dokumentacji projektowej, specyfikacji technicznych </w:t>
      </w:r>
      <w:r w:rsidRPr="00B80A8E">
        <w:rPr>
          <w:bCs/>
          <w:sz w:val="24"/>
          <w:szCs w:val="24"/>
        </w:rPr>
        <w:lastRenderedPageBreak/>
        <w:t xml:space="preserve">wykonania i odbioru robót budowlanych oraz programu funkcjonalno-użytkowego), w tym wykonanie </w:t>
      </w:r>
      <w:proofErr w:type="spellStart"/>
      <w:r w:rsidRPr="008869F2">
        <w:rPr>
          <w:rFonts w:eastAsia="Times New Roman"/>
          <w:sz w:val="24"/>
          <w:szCs w:val="24"/>
          <w:lang w:eastAsia="pl-PL"/>
        </w:rPr>
        <w:t>STWiOR</w:t>
      </w:r>
      <w:proofErr w:type="spellEnd"/>
      <w:r w:rsidRPr="008869F2">
        <w:rPr>
          <w:rFonts w:eastAsia="Times New Roman"/>
          <w:sz w:val="24"/>
          <w:szCs w:val="24"/>
          <w:lang w:eastAsia="pl-PL"/>
        </w:rPr>
        <w:t xml:space="preserve"> (Specyfikacja Techniczna Wykonania i Odbioru Robót),</w:t>
      </w:r>
      <w:r>
        <w:rPr>
          <w:rFonts w:eastAsia="Times New Roman"/>
          <w:lang w:eastAsia="pl-PL"/>
        </w:rPr>
        <w:t xml:space="preserve"> </w:t>
      </w:r>
    </w:p>
    <w:p w14:paraId="24A1FD8C" w14:textId="09D08633" w:rsidR="005F08D2" w:rsidRPr="0080493E" w:rsidRDefault="005F08D2" w:rsidP="005F08D2">
      <w:pPr>
        <w:pStyle w:val="Akapitzlist"/>
        <w:numPr>
          <w:ilvl w:val="0"/>
          <w:numId w:val="49"/>
        </w:numPr>
        <w:spacing w:before="120" w:after="120" w:line="288" w:lineRule="auto"/>
        <w:contextualSpacing w:val="0"/>
        <w:jc w:val="both"/>
        <w:rPr>
          <w:sz w:val="24"/>
          <w:szCs w:val="24"/>
        </w:rPr>
      </w:pPr>
      <w:r w:rsidRPr="0080493E">
        <w:rPr>
          <w:sz w:val="24"/>
          <w:szCs w:val="24"/>
        </w:rPr>
        <w:t xml:space="preserve">wykonanie ramowego harmonogramu prac budowlanych dla celów </w:t>
      </w:r>
      <w:r w:rsidR="00B71DD1">
        <w:rPr>
          <w:sz w:val="24"/>
          <w:szCs w:val="24"/>
        </w:rPr>
        <w:t>postępowania o udzielenie zamówienia publicznego na wyłonienie Generalnego Wykonawcy</w:t>
      </w:r>
      <w:r w:rsidR="008647B4">
        <w:rPr>
          <w:sz w:val="24"/>
          <w:szCs w:val="24"/>
        </w:rPr>
        <w:t>,</w:t>
      </w:r>
    </w:p>
    <w:p w14:paraId="154AA299" w14:textId="77777777" w:rsidR="005F08D2" w:rsidRPr="0080493E" w:rsidRDefault="005F08D2" w:rsidP="005F08D2">
      <w:pPr>
        <w:pStyle w:val="Akapitzlist"/>
        <w:numPr>
          <w:ilvl w:val="0"/>
          <w:numId w:val="49"/>
        </w:numPr>
        <w:spacing w:before="120" w:after="120" w:line="288" w:lineRule="auto"/>
        <w:contextualSpacing w:val="0"/>
        <w:jc w:val="both"/>
        <w:rPr>
          <w:sz w:val="24"/>
          <w:szCs w:val="24"/>
        </w:rPr>
      </w:pPr>
      <w:r w:rsidRPr="003B1C7F">
        <w:rPr>
          <w:color w:val="000000" w:themeColor="text1"/>
          <w:sz w:val="24"/>
          <w:szCs w:val="24"/>
        </w:rPr>
        <w:t xml:space="preserve">comiesięczne raportowanie do Zamawiającego o stanie zaawansowania prac i </w:t>
      </w:r>
      <w:r w:rsidRPr="0080493E">
        <w:rPr>
          <w:color w:val="000000" w:themeColor="text1"/>
          <w:sz w:val="24"/>
          <w:szCs w:val="24"/>
        </w:rPr>
        <w:t>ich jakości, w formie pisemnej uzgodnionej z Zamawiającym,</w:t>
      </w:r>
    </w:p>
    <w:p w14:paraId="6B4C7835" w14:textId="77777777" w:rsidR="005F08D2" w:rsidRPr="008869F2" w:rsidRDefault="005F08D2" w:rsidP="005F08D2">
      <w:pPr>
        <w:pStyle w:val="Akapitzlist"/>
        <w:numPr>
          <w:ilvl w:val="0"/>
          <w:numId w:val="49"/>
        </w:numPr>
        <w:spacing w:before="120" w:after="120" w:line="288" w:lineRule="auto"/>
        <w:contextualSpacing w:val="0"/>
        <w:jc w:val="both"/>
        <w:rPr>
          <w:color w:val="000000" w:themeColor="text1"/>
          <w:sz w:val="24"/>
          <w:szCs w:val="24"/>
        </w:rPr>
      </w:pPr>
      <w:r w:rsidRPr="003B1C7F">
        <w:rPr>
          <w:color w:val="000000" w:themeColor="text1"/>
          <w:sz w:val="24"/>
          <w:szCs w:val="24"/>
        </w:rPr>
        <w:t>prowadzenie cotygodniowych narad koordynacyjnych, wraz z protokołowaniem poczynionych ustaleń i omawianych tematów,</w:t>
      </w:r>
      <w:r w:rsidRPr="00B71DD1">
        <w:rPr>
          <w:rFonts w:eastAsia="Times New Roman"/>
          <w:sz w:val="24"/>
          <w:szCs w:val="24"/>
          <w:lang w:eastAsia="pl-PL"/>
        </w:rPr>
        <w:t xml:space="preserve"> </w:t>
      </w:r>
    </w:p>
    <w:p w14:paraId="487886CE" w14:textId="3424C271" w:rsidR="005F08D2" w:rsidRPr="00155213" w:rsidRDefault="00565E2F" w:rsidP="00155213">
      <w:pPr>
        <w:pStyle w:val="Akapitzlist"/>
        <w:numPr>
          <w:ilvl w:val="0"/>
          <w:numId w:val="49"/>
        </w:numPr>
        <w:spacing w:before="120" w:after="120" w:line="288" w:lineRule="auto"/>
        <w:contextualSpacing w:val="0"/>
        <w:jc w:val="both"/>
        <w:rPr>
          <w:sz w:val="24"/>
          <w:szCs w:val="24"/>
        </w:rPr>
      </w:pPr>
      <w:r w:rsidRPr="008E19EC">
        <w:rPr>
          <w:sz w:val="24"/>
          <w:szCs w:val="24"/>
        </w:rPr>
        <w:t xml:space="preserve">Wykonawca zobowiązany jest do weryfikacji dokumentacji stanowiącej podstawy zlecenia w zakresie ich kompletności, uzupełnienie dokumentacji po stwierdzeniu ich nieaktualności lub niekompletności, </w:t>
      </w:r>
      <w:r w:rsidRPr="008E19EC">
        <w:rPr>
          <w:rFonts w:eastAsia="Times New Roman"/>
          <w:sz w:val="24"/>
          <w:szCs w:val="24"/>
          <w:lang w:eastAsia="pl-PL"/>
        </w:rPr>
        <w:t>w tym ze szczególnym uwzględnieniem poniższych tematów w poszczególnych branżach:</w:t>
      </w:r>
    </w:p>
    <w:p w14:paraId="52D87343" w14:textId="77777777" w:rsidR="005F08D2" w:rsidRPr="00155213" w:rsidRDefault="005F08D2" w:rsidP="005F08D2">
      <w:pPr>
        <w:spacing w:before="120" w:after="120" w:line="288" w:lineRule="auto"/>
        <w:ind w:left="709"/>
        <w:jc w:val="both"/>
        <w:rPr>
          <w:rFonts w:ascii="Calibri" w:hAnsi="Calibri" w:cs="Calibri"/>
        </w:rPr>
      </w:pPr>
      <w:r w:rsidRPr="00155213">
        <w:rPr>
          <w:rFonts w:ascii="Calibri" w:hAnsi="Calibri" w:cs="Calibri"/>
        </w:rPr>
        <w:t>i.</w:t>
      </w:r>
      <w:r w:rsidRPr="00155213">
        <w:rPr>
          <w:rFonts w:ascii="Calibri" w:hAnsi="Calibri" w:cs="Calibri"/>
        </w:rPr>
        <w:tab/>
        <w:t xml:space="preserve">Branża konstrukcyjna </w:t>
      </w:r>
    </w:p>
    <w:p w14:paraId="54CAB6CB" w14:textId="77777777" w:rsidR="005F08D2" w:rsidRPr="00666123" w:rsidRDefault="005F08D2" w:rsidP="005F08D2">
      <w:pPr>
        <w:spacing w:before="120" w:after="120" w:line="288" w:lineRule="auto"/>
        <w:ind w:left="993"/>
        <w:jc w:val="both"/>
        <w:rPr>
          <w:rFonts w:ascii="Calibri" w:hAnsi="Calibri" w:cs="Calibri"/>
        </w:rPr>
      </w:pPr>
      <w:r w:rsidRPr="00666123">
        <w:rPr>
          <w:rFonts w:ascii="Calibri" w:hAnsi="Calibri" w:cs="Calibri"/>
        </w:rPr>
        <w:t>i.1. Analiza prawidłowości przyjęcia schematów konstrukcyjnych w Projekcie Budowlanym;</w:t>
      </w:r>
    </w:p>
    <w:p w14:paraId="7FD36155" w14:textId="77777777" w:rsidR="005F08D2" w:rsidRPr="00B80A8E" w:rsidRDefault="005F08D2" w:rsidP="005F08D2">
      <w:pPr>
        <w:spacing w:before="120" w:after="120" w:line="288" w:lineRule="auto"/>
        <w:ind w:left="993"/>
        <w:jc w:val="both"/>
        <w:rPr>
          <w:rFonts w:ascii="Calibri" w:hAnsi="Calibri" w:cs="Calibri"/>
        </w:rPr>
      </w:pPr>
      <w:r w:rsidRPr="00B80A8E">
        <w:rPr>
          <w:rFonts w:ascii="Calibri" w:hAnsi="Calibri" w:cs="Calibri"/>
        </w:rPr>
        <w:t>i.2. Sporządzenie listy propozycji zmian i optymalizacji rozwiązań projektowych zawartych w Projekcie Budowlanym w zakresie konstrukcji;</w:t>
      </w:r>
    </w:p>
    <w:p w14:paraId="6B4A070B" w14:textId="77777777" w:rsidR="005F08D2" w:rsidRPr="005F08D2" w:rsidRDefault="005F08D2" w:rsidP="005F08D2">
      <w:pPr>
        <w:spacing w:before="120" w:after="120" w:line="288" w:lineRule="auto"/>
        <w:ind w:left="993"/>
        <w:jc w:val="both"/>
        <w:rPr>
          <w:rFonts w:ascii="Calibri" w:hAnsi="Calibri" w:cs="Calibri"/>
        </w:rPr>
      </w:pPr>
      <w:r w:rsidRPr="005F08D2">
        <w:rPr>
          <w:rFonts w:ascii="Calibri" w:hAnsi="Calibri" w:cs="Calibri"/>
        </w:rPr>
        <w:t>i.3.</w:t>
      </w:r>
      <w:r w:rsidRPr="005F08D2">
        <w:rPr>
          <w:rFonts w:ascii="Calibri" w:hAnsi="Calibri" w:cs="Calibri"/>
        </w:rPr>
        <w:tab/>
        <w:t>Analiza przyjętych rodzajów i wielkości obciążeń stałych i zmiennych;</w:t>
      </w:r>
    </w:p>
    <w:p w14:paraId="11FD12EE" w14:textId="7BC3CC17" w:rsidR="005F08D2" w:rsidRPr="005F08D2" w:rsidRDefault="005F08D2" w:rsidP="005F08D2">
      <w:pPr>
        <w:spacing w:before="120" w:after="120" w:line="288" w:lineRule="auto"/>
        <w:ind w:left="993"/>
        <w:jc w:val="both"/>
        <w:rPr>
          <w:rFonts w:ascii="Calibri" w:hAnsi="Calibri" w:cs="Calibri"/>
        </w:rPr>
      </w:pPr>
      <w:r w:rsidRPr="005F08D2">
        <w:rPr>
          <w:rFonts w:ascii="Calibri" w:hAnsi="Calibri" w:cs="Calibri"/>
        </w:rPr>
        <w:t>i.4.</w:t>
      </w:r>
      <w:r w:rsidRPr="005F08D2">
        <w:rPr>
          <w:rFonts w:ascii="Calibri" w:hAnsi="Calibri" w:cs="Calibri"/>
        </w:rPr>
        <w:tab/>
        <w:t>Ocena przydatności dla  nowego projektu wykonanych przez poprzedniego generalnego wykonawcę</w:t>
      </w:r>
      <w:r w:rsidR="00D20A14">
        <w:rPr>
          <w:rFonts w:ascii="Calibri" w:hAnsi="Calibri" w:cs="Calibri"/>
        </w:rPr>
        <w:t xml:space="preserve"> </w:t>
      </w:r>
      <w:r w:rsidR="00D20A14" w:rsidRPr="005F08D2">
        <w:rPr>
          <w:rFonts w:ascii="Calibri" w:hAnsi="Calibri" w:cs="Calibri"/>
        </w:rPr>
        <w:t>robót budowlanych</w:t>
      </w:r>
      <w:r w:rsidRPr="005F08D2">
        <w:rPr>
          <w:rFonts w:ascii="Calibri" w:hAnsi="Calibri" w:cs="Calibri"/>
        </w:rPr>
        <w:t>, propozycja ewentualnych wyburzeń i ich zakresu,</w:t>
      </w:r>
    </w:p>
    <w:p w14:paraId="34CBF786" w14:textId="3EBA0BB6" w:rsidR="005F08D2" w:rsidRPr="00B80A8E" w:rsidRDefault="005F08D2" w:rsidP="005F08D2">
      <w:pPr>
        <w:spacing w:before="120" w:after="120" w:line="288" w:lineRule="auto"/>
        <w:ind w:left="993"/>
        <w:jc w:val="both"/>
        <w:rPr>
          <w:rFonts w:ascii="Calibri" w:hAnsi="Calibri" w:cs="Calibri"/>
        </w:rPr>
      </w:pPr>
      <w:r w:rsidRPr="005F08D2">
        <w:rPr>
          <w:rFonts w:ascii="Calibri" w:hAnsi="Calibri" w:cs="Calibri"/>
        </w:rPr>
        <w:t>i.5.</w:t>
      </w:r>
      <w:r w:rsidRPr="005F08D2">
        <w:rPr>
          <w:rFonts w:ascii="Calibri" w:hAnsi="Calibri" w:cs="Calibri"/>
        </w:rPr>
        <w:tab/>
        <w:t>Wykonanie Projektu Przetargowego</w:t>
      </w:r>
      <w:r w:rsidR="00926DB0">
        <w:rPr>
          <w:rFonts w:ascii="Calibri" w:hAnsi="Calibri" w:cs="Calibri"/>
        </w:rPr>
        <w:t>,</w:t>
      </w:r>
      <w:r w:rsidR="0099097D">
        <w:rPr>
          <w:rFonts w:ascii="Calibri" w:hAnsi="Calibri" w:cs="Calibri"/>
        </w:rPr>
        <w:t xml:space="preserve"> w tym projektu</w:t>
      </w:r>
      <w:r w:rsidRPr="00155213">
        <w:rPr>
          <w:rFonts w:ascii="Calibri" w:hAnsi="Calibri" w:cs="Calibri"/>
        </w:rPr>
        <w:t xml:space="preserve"> konstrukcji (o poziomie szczegółowości opracowania jak pr</w:t>
      </w:r>
      <w:r w:rsidRPr="00666123">
        <w:rPr>
          <w:rFonts w:ascii="Calibri" w:hAnsi="Calibri" w:cs="Calibri"/>
        </w:rPr>
        <w:t xml:space="preserve">ojekt wykonawczy) na bazie wykonanych przez </w:t>
      </w:r>
      <w:r w:rsidRPr="00B80A8E">
        <w:rPr>
          <w:rFonts w:ascii="Calibri" w:hAnsi="Calibri" w:cs="Calibri"/>
        </w:rPr>
        <w:t xml:space="preserve">Wykonawcę samodzielnych obliczeń statycznych konstrukcji, w tym: </w:t>
      </w:r>
    </w:p>
    <w:p w14:paraId="0FE398F6" w14:textId="77777777" w:rsidR="005F08D2" w:rsidRPr="005F08D2" w:rsidRDefault="005F08D2" w:rsidP="005F08D2">
      <w:pPr>
        <w:spacing w:before="120" w:after="120" w:line="288" w:lineRule="auto"/>
        <w:ind w:left="993"/>
        <w:jc w:val="both"/>
        <w:rPr>
          <w:rFonts w:ascii="Calibri" w:hAnsi="Calibri" w:cs="Calibri"/>
        </w:rPr>
      </w:pPr>
      <w:r w:rsidRPr="005F08D2">
        <w:rPr>
          <w:rFonts w:ascii="Calibri" w:hAnsi="Calibri" w:cs="Calibri"/>
        </w:rPr>
        <w:t xml:space="preserve"> - Wykonanie rysunków szalunkowych konstrukcji z zaznaczeniem występujących przejść dla instalacji,</w:t>
      </w:r>
    </w:p>
    <w:p w14:paraId="296FE192" w14:textId="77777777" w:rsidR="005F08D2" w:rsidRPr="005F08D2" w:rsidRDefault="005F08D2" w:rsidP="005F08D2">
      <w:pPr>
        <w:spacing w:before="120" w:after="120" w:line="288" w:lineRule="auto"/>
        <w:ind w:left="993"/>
        <w:jc w:val="both"/>
        <w:rPr>
          <w:rFonts w:ascii="Calibri" w:hAnsi="Calibri" w:cs="Calibri"/>
        </w:rPr>
      </w:pPr>
      <w:r w:rsidRPr="005F08D2">
        <w:rPr>
          <w:rFonts w:ascii="Calibri" w:hAnsi="Calibri" w:cs="Calibri"/>
        </w:rPr>
        <w:t xml:space="preserve"> - Wykonanie rysunków zbrojeniowych wszystkich elementów konstrukcyjnych,</w:t>
      </w:r>
    </w:p>
    <w:p w14:paraId="442D6D77" w14:textId="7EEB5466" w:rsidR="005F08D2" w:rsidRPr="005F08D2" w:rsidRDefault="005F08D2" w:rsidP="005F08D2">
      <w:pPr>
        <w:spacing w:before="120" w:after="120" w:line="288" w:lineRule="auto"/>
        <w:ind w:left="993"/>
        <w:jc w:val="both"/>
        <w:rPr>
          <w:rFonts w:ascii="Calibri" w:hAnsi="Calibri" w:cs="Calibri"/>
        </w:rPr>
      </w:pPr>
      <w:r w:rsidRPr="005F08D2">
        <w:rPr>
          <w:rFonts w:ascii="Calibri" w:hAnsi="Calibri" w:cs="Calibri"/>
        </w:rPr>
        <w:t xml:space="preserve"> - Wykonanie</w:t>
      </w:r>
      <w:r w:rsidR="0099097D">
        <w:rPr>
          <w:rFonts w:ascii="Calibri" w:hAnsi="Calibri" w:cs="Calibri"/>
        </w:rPr>
        <w:t xml:space="preserve"> zestawienia stali zbrojeniowej,</w:t>
      </w:r>
    </w:p>
    <w:p w14:paraId="64AC4ABB" w14:textId="01A3C343" w:rsidR="005F08D2" w:rsidRPr="005F08D2" w:rsidRDefault="005F08D2" w:rsidP="008869F2">
      <w:pPr>
        <w:spacing w:before="120" w:after="120" w:line="288" w:lineRule="auto"/>
        <w:ind w:left="993"/>
        <w:jc w:val="both"/>
        <w:rPr>
          <w:rFonts w:ascii="Calibri" w:hAnsi="Calibri" w:cs="Calibri"/>
        </w:rPr>
      </w:pPr>
      <w:r w:rsidRPr="005F08D2">
        <w:rPr>
          <w:rFonts w:ascii="Calibri" w:hAnsi="Calibri" w:cs="Calibri"/>
        </w:rPr>
        <w:t xml:space="preserve"> - Wykonanie analizy przyjętych rozwiązań projektowych pod kątem wymogów ochrony pożarowej konstrukcji budynku</w:t>
      </w:r>
      <w:r w:rsidR="0099097D">
        <w:rPr>
          <w:rFonts w:ascii="Calibri" w:hAnsi="Calibri" w:cs="Calibri"/>
        </w:rPr>
        <w:t>;</w:t>
      </w:r>
    </w:p>
    <w:p w14:paraId="40BBCECF" w14:textId="77777777" w:rsidR="005F08D2" w:rsidRPr="005F08D2" w:rsidRDefault="005F08D2" w:rsidP="005F08D2">
      <w:pPr>
        <w:spacing w:before="120" w:after="120" w:line="288" w:lineRule="auto"/>
        <w:ind w:left="709"/>
        <w:jc w:val="both"/>
        <w:rPr>
          <w:rFonts w:ascii="Calibri" w:hAnsi="Calibri" w:cs="Calibri"/>
        </w:rPr>
      </w:pPr>
      <w:r w:rsidRPr="005F08D2">
        <w:rPr>
          <w:rFonts w:ascii="Calibri" w:hAnsi="Calibri" w:cs="Calibri"/>
        </w:rPr>
        <w:t xml:space="preserve">      ii.</w:t>
      </w:r>
      <w:r w:rsidRPr="005F08D2">
        <w:rPr>
          <w:rFonts w:ascii="Calibri" w:hAnsi="Calibri" w:cs="Calibri"/>
        </w:rPr>
        <w:tab/>
        <w:t>Branża architektoniczna</w:t>
      </w:r>
    </w:p>
    <w:p w14:paraId="7FF9C418" w14:textId="77777777" w:rsidR="005F08D2" w:rsidRPr="005F08D2" w:rsidRDefault="005F08D2" w:rsidP="005F08D2">
      <w:pPr>
        <w:spacing w:before="120" w:after="120" w:line="288" w:lineRule="auto"/>
        <w:ind w:left="1276"/>
        <w:jc w:val="both"/>
        <w:rPr>
          <w:rFonts w:ascii="Calibri" w:hAnsi="Calibri" w:cs="Calibri"/>
        </w:rPr>
      </w:pPr>
      <w:r w:rsidRPr="005F08D2">
        <w:rPr>
          <w:rFonts w:ascii="Calibri" w:hAnsi="Calibri" w:cs="Calibri"/>
        </w:rPr>
        <w:t>ii.1.</w:t>
      </w:r>
      <w:r w:rsidRPr="005F08D2">
        <w:rPr>
          <w:rFonts w:ascii="Calibri" w:hAnsi="Calibri" w:cs="Calibri"/>
        </w:rPr>
        <w:tab/>
        <w:t>Analiza prawidłowości przyjętych rozwiązań w Projekcie Budowlanym;</w:t>
      </w:r>
    </w:p>
    <w:p w14:paraId="2BE4D850" w14:textId="02602B66" w:rsidR="005F08D2" w:rsidRPr="005F08D2" w:rsidRDefault="005F08D2" w:rsidP="005F08D2">
      <w:pPr>
        <w:spacing w:before="120" w:after="120" w:line="288" w:lineRule="auto"/>
        <w:ind w:left="1276"/>
        <w:jc w:val="both"/>
        <w:rPr>
          <w:rFonts w:ascii="Calibri" w:hAnsi="Calibri" w:cs="Calibri"/>
        </w:rPr>
      </w:pPr>
      <w:r w:rsidRPr="005F08D2">
        <w:rPr>
          <w:rFonts w:ascii="Calibri" w:hAnsi="Calibri" w:cs="Calibri"/>
        </w:rPr>
        <w:t>ii.2.</w:t>
      </w:r>
      <w:r w:rsidRPr="005F08D2">
        <w:rPr>
          <w:rFonts w:ascii="Calibri" w:hAnsi="Calibri" w:cs="Calibri"/>
        </w:rPr>
        <w:tab/>
        <w:t>Sporządzenie listy propozycji zmian i optymalizacji rozwiązań projektowych zawartych w Projekcie Budowlanym</w:t>
      </w:r>
      <w:r w:rsidR="00926DB0">
        <w:rPr>
          <w:rFonts w:ascii="Calibri" w:hAnsi="Calibri" w:cs="Calibri"/>
        </w:rPr>
        <w:t>,</w:t>
      </w:r>
      <w:r w:rsidRPr="005F08D2">
        <w:rPr>
          <w:rFonts w:ascii="Calibri" w:hAnsi="Calibri" w:cs="Calibri"/>
        </w:rPr>
        <w:t xml:space="preserve"> w zakresie branży architektonicznej;</w:t>
      </w:r>
    </w:p>
    <w:p w14:paraId="054B37D4" w14:textId="77777777" w:rsidR="005F08D2" w:rsidRPr="005F08D2" w:rsidRDefault="005F08D2" w:rsidP="005F08D2">
      <w:pPr>
        <w:spacing w:before="120" w:after="120" w:line="288" w:lineRule="auto"/>
        <w:ind w:left="1276"/>
        <w:jc w:val="both"/>
        <w:rPr>
          <w:rFonts w:ascii="Calibri" w:hAnsi="Calibri" w:cs="Calibri"/>
        </w:rPr>
      </w:pPr>
      <w:r w:rsidRPr="005F08D2">
        <w:rPr>
          <w:rFonts w:ascii="Calibri" w:hAnsi="Calibri" w:cs="Calibri"/>
        </w:rPr>
        <w:lastRenderedPageBreak/>
        <w:t>ii.3.</w:t>
      </w:r>
      <w:r w:rsidRPr="005F08D2">
        <w:rPr>
          <w:rFonts w:ascii="Calibri" w:hAnsi="Calibri" w:cs="Calibri"/>
        </w:rPr>
        <w:tab/>
        <w:t>Wprowadzenie niezbędnych zmian w aranżacji wnętrz i podziału pomieszczeń związanych z przekazanymi nowymi wytycznymi technologicznymi - Technologią i uzyskanie zatwierdzenia przez Zamawiającego dla tych zmian;</w:t>
      </w:r>
    </w:p>
    <w:p w14:paraId="31A96D6C" w14:textId="77777777" w:rsidR="005F08D2" w:rsidRPr="005F08D2" w:rsidRDefault="005F08D2" w:rsidP="005F08D2">
      <w:pPr>
        <w:spacing w:before="120" w:after="120" w:line="288" w:lineRule="auto"/>
        <w:ind w:left="1276"/>
        <w:jc w:val="both"/>
        <w:rPr>
          <w:rFonts w:ascii="Calibri" w:hAnsi="Calibri" w:cs="Calibri"/>
        </w:rPr>
      </w:pPr>
      <w:r w:rsidRPr="005F08D2">
        <w:rPr>
          <w:rFonts w:ascii="Calibri" w:hAnsi="Calibri" w:cs="Calibri"/>
        </w:rPr>
        <w:t>ii.4.</w:t>
      </w:r>
      <w:r w:rsidRPr="005F08D2">
        <w:rPr>
          <w:rFonts w:ascii="Calibri" w:hAnsi="Calibri" w:cs="Calibri"/>
        </w:rPr>
        <w:tab/>
        <w:t>Wykonanie Projektu Technologicznego w oparciu o przekazane wytyczne Zamawiającego - Technologię;</w:t>
      </w:r>
    </w:p>
    <w:p w14:paraId="4BD7A4EC" w14:textId="77777777" w:rsidR="005F08D2" w:rsidRPr="005F08D2" w:rsidRDefault="005F08D2" w:rsidP="005F08D2">
      <w:pPr>
        <w:spacing w:before="120" w:after="120" w:line="288" w:lineRule="auto"/>
        <w:ind w:left="1276"/>
        <w:jc w:val="both"/>
        <w:rPr>
          <w:rFonts w:ascii="Calibri" w:hAnsi="Calibri" w:cs="Calibri"/>
        </w:rPr>
      </w:pPr>
      <w:r w:rsidRPr="005F08D2">
        <w:rPr>
          <w:rFonts w:ascii="Calibri" w:hAnsi="Calibri" w:cs="Calibri"/>
        </w:rPr>
        <w:t>ii.5.</w:t>
      </w:r>
      <w:r w:rsidRPr="005F08D2">
        <w:rPr>
          <w:rFonts w:ascii="Calibri" w:hAnsi="Calibri" w:cs="Calibri"/>
        </w:rPr>
        <w:tab/>
        <w:t>Zapewnienie koordynacji wszystkich branż w zakresie uwzględnienia wszystkich wytycznych dla nowych rozwiązań technologicznych przekazanych przez Zamawiającego;</w:t>
      </w:r>
    </w:p>
    <w:p w14:paraId="2ADEBFA9" w14:textId="77777777" w:rsidR="005F08D2" w:rsidRPr="005F08D2" w:rsidRDefault="005F08D2" w:rsidP="005F08D2">
      <w:pPr>
        <w:spacing w:before="120" w:after="120" w:line="288" w:lineRule="auto"/>
        <w:ind w:left="1276"/>
        <w:jc w:val="both"/>
        <w:rPr>
          <w:rFonts w:ascii="Calibri" w:hAnsi="Calibri" w:cs="Calibri"/>
        </w:rPr>
      </w:pPr>
      <w:r w:rsidRPr="005F08D2">
        <w:rPr>
          <w:rFonts w:ascii="Calibri" w:hAnsi="Calibri" w:cs="Calibri"/>
        </w:rPr>
        <w:t>ii.6.</w:t>
      </w:r>
      <w:r w:rsidRPr="005F08D2">
        <w:rPr>
          <w:rFonts w:ascii="Calibri" w:hAnsi="Calibri" w:cs="Calibri"/>
        </w:rPr>
        <w:tab/>
        <w:t>Poddanie szczególnej analizie przyjętych w Projekcie Budowlanym podziałów na strefy pożarowe oraz zachowania norm ochrony akustycznej dla projektowanych przegród budynku; potwierdzenie dla branżystów wytycznych wynikających z operatu pożarowego sporządzonego dla projektowanego budynku;</w:t>
      </w:r>
    </w:p>
    <w:p w14:paraId="3E6B8CA3" w14:textId="77777777" w:rsidR="005F08D2" w:rsidRPr="005F08D2" w:rsidRDefault="005F08D2" w:rsidP="005F08D2">
      <w:pPr>
        <w:spacing w:before="120" w:after="120" w:line="288" w:lineRule="auto"/>
        <w:ind w:left="1276"/>
        <w:jc w:val="both"/>
        <w:rPr>
          <w:rFonts w:ascii="Calibri" w:hAnsi="Calibri" w:cs="Calibri"/>
        </w:rPr>
      </w:pPr>
      <w:r w:rsidRPr="005F08D2">
        <w:rPr>
          <w:rFonts w:ascii="Calibri" w:hAnsi="Calibri" w:cs="Calibri"/>
        </w:rPr>
        <w:t>ii.7.</w:t>
      </w:r>
      <w:r w:rsidRPr="005F08D2">
        <w:rPr>
          <w:rFonts w:ascii="Calibri" w:hAnsi="Calibri" w:cs="Calibri"/>
        </w:rPr>
        <w:tab/>
        <w:t>Opracowanie Książki Standardów w zakresie wykończenia wnętrz i aranżacji przestrzeni zewnętrznej;</w:t>
      </w:r>
    </w:p>
    <w:p w14:paraId="3EFF25AD" w14:textId="77777777" w:rsidR="005F08D2" w:rsidRPr="005F08D2" w:rsidRDefault="005F08D2" w:rsidP="005F08D2">
      <w:pPr>
        <w:spacing w:before="120" w:after="120" w:line="288" w:lineRule="auto"/>
        <w:ind w:left="1276"/>
        <w:jc w:val="both"/>
        <w:rPr>
          <w:rFonts w:ascii="Calibri" w:hAnsi="Calibri" w:cs="Calibri"/>
        </w:rPr>
      </w:pPr>
      <w:r w:rsidRPr="005F08D2">
        <w:rPr>
          <w:rFonts w:ascii="Calibri" w:hAnsi="Calibri" w:cs="Calibri"/>
        </w:rPr>
        <w:t>ii.8.</w:t>
      </w:r>
      <w:r w:rsidRPr="005F08D2">
        <w:rPr>
          <w:rFonts w:ascii="Calibri" w:hAnsi="Calibri" w:cs="Calibri"/>
        </w:rPr>
        <w:tab/>
        <w:t>Wykonanie Projektu Przetargowego w postaci architektonicznych rzutów, przekrojów i rozwinięć elewacji, opisów z pokazaniem elementów konstrukcyjnych i instalacyjnych, jak np. oprawy oświetleniowe, anemostaty; skala opracowania winna umożliwiać łatwe rozpoznanie wszystkich stosowanych materiałów,</w:t>
      </w:r>
    </w:p>
    <w:p w14:paraId="5D553D3B" w14:textId="77777777" w:rsidR="005F08D2" w:rsidRPr="005F08D2" w:rsidRDefault="005F08D2" w:rsidP="005F08D2">
      <w:pPr>
        <w:spacing w:before="120" w:after="120" w:line="288" w:lineRule="auto"/>
        <w:ind w:left="1276"/>
        <w:jc w:val="both"/>
        <w:rPr>
          <w:rFonts w:ascii="Calibri" w:hAnsi="Calibri" w:cs="Calibri"/>
        </w:rPr>
      </w:pPr>
      <w:r w:rsidRPr="005F08D2">
        <w:rPr>
          <w:rFonts w:ascii="Calibri" w:hAnsi="Calibri" w:cs="Calibri"/>
        </w:rPr>
        <w:t>ii.9.</w:t>
      </w:r>
      <w:r w:rsidRPr="005F08D2">
        <w:rPr>
          <w:rFonts w:ascii="Calibri" w:hAnsi="Calibri" w:cs="Calibri"/>
        </w:rPr>
        <w:tab/>
        <w:t>Wykonanie koncepcji aranżacji wnętrz i uzgodnienie jej z Zamawiającym;</w:t>
      </w:r>
    </w:p>
    <w:p w14:paraId="2A1AE30A" w14:textId="77777777" w:rsidR="005F08D2" w:rsidRPr="005F08D2" w:rsidRDefault="005F08D2" w:rsidP="005F08D2">
      <w:pPr>
        <w:spacing w:before="120" w:after="120" w:line="288" w:lineRule="auto"/>
        <w:ind w:left="1276"/>
        <w:jc w:val="both"/>
        <w:rPr>
          <w:rFonts w:ascii="Calibri" w:hAnsi="Calibri" w:cs="Calibri"/>
        </w:rPr>
      </w:pPr>
      <w:r w:rsidRPr="005F08D2">
        <w:rPr>
          <w:rFonts w:ascii="Calibri" w:hAnsi="Calibri" w:cs="Calibri"/>
        </w:rPr>
        <w:t>ii.10.</w:t>
      </w:r>
      <w:r w:rsidRPr="005F08D2">
        <w:rPr>
          <w:rFonts w:ascii="Calibri" w:hAnsi="Calibri" w:cs="Calibri"/>
        </w:rPr>
        <w:tab/>
        <w:t>Wykonanie do 6 sztuk renderingów dla wskazanych przez Zamawiającego fragmentów wnętrz/elewacji;</w:t>
      </w:r>
    </w:p>
    <w:p w14:paraId="6484D1F8" w14:textId="77777777" w:rsidR="005F08D2" w:rsidRPr="005F08D2" w:rsidRDefault="005F08D2" w:rsidP="005F08D2">
      <w:pPr>
        <w:spacing w:before="120" w:after="120" w:line="288" w:lineRule="auto"/>
        <w:ind w:left="1276"/>
        <w:jc w:val="both"/>
        <w:rPr>
          <w:rFonts w:ascii="Calibri" w:hAnsi="Calibri" w:cs="Calibri"/>
        </w:rPr>
      </w:pPr>
      <w:r w:rsidRPr="005F08D2">
        <w:rPr>
          <w:rFonts w:ascii="Calibri" w:hAnsi="Calibri" w:cs="Calibri"/>
        </w:rPr>
        <w:t>ii.11.</w:t>
      </w:r>
      <w:r w:rsidRPr="005F08D2">
        <w:rPr>
          <w:rFonts w:ascii="Calibri" w:hAnsi="Calibri" w:cs="Calibri"/>
        </w:rPr>
        <w:tab/>
        <w:t>Koordynacja projektów branżowych z uwzględnieniem zatwierdzonej koncepcji aranżacji wnętrz;</w:t>
      </w:r>
    </w:p>
    <w:p w14:paraId="5678010B" w14:textId="77777777" w:rsidR="005F08D2" w:rsidRPr="005F08D2" w:rsidRDefault="005F08D2" w:rsidP="005F08D2">
      <w:pPr>
        <w:spacing w:before="120" w:after="120" w:line="288" w:lineRule="auto"/>
        <w:ind w:left="1276"/>
        <w:jc w:val="both"/>
        <w:rPr>
          <w:rFonts w:ascii="Calibri" w:hAnsi="Calibri" w:cs="Calibri"/>
        </w:rPr>
      </w:pPr>
      <w:r w:rsidRPr="005F08D2">
        <w:rPr>
          <w:rFonts w:ascii="Calibri" w:hAnsi="Calibri" w:cs="Calibri"/>
        </w:rPr>
        <w:t>ii.12.</w:t>
      </w:r>
      <w:r w:rsidRPr="005F08D2">
        <w:rPr>
          <w:rFonts w:ascii="Calibri" w:hAnsi="Calibri" w:cs="Calibri"/>
        </w:rPr>
        <w:tab/>
        <w:t>Wykonanie koncepcji zieleni na terenie i na dachu budynku, z wykazem roślinności;</w:t>
      </w:r>
    </w:p>
    <w:p w14:paraId="54CCD6B1" w14:textId="77777777" w:rsidR="005F08D2" w:rsidRPr="005F08D2" w:rsidRDefault="005F08D2" w:rsidP="005F08D2">
      <w:pPr>
        <w:spacing w:before="120" w:after="120" w:line="288" w:lineRule="auto"/>
        <w:ind w:left="1276"/>
        <w:jc w:val="both"/>
        <w:rPr>
          <w:rFonts w:ascii="Calibri" w:hAnsi="Calibri" w:cs="Calibri"/>
        </w:rPr>
      </w:pPr>
      <w:r w:rsidRPr="005F08D2">
        <w:rPr>
          <w:rFonts w:ascii="Calibri" w:hAnsi="Calibri" w:cs="Calibri"/>
        </w:rPr>
        <w:t>ii.13.</w:t>
      </w:r>
      <w:r w:rsidRPr="005F08D2">
        <w:rPr>
          <w:rFonts w:ascii="Calibri" w:hAnsi="Calibri" w:cs="Calibri"/>
        </w:rPr>
        <w:tab/>
        <w:t>Zapewnienie koordynacji prac wszystkich branż w celu realizacji zatwierdzonego przez Zamawiającego koncepcji  zieleni i towarzyszącego jej systemu nawadniania;</w:t>
      </w:r>
    </w:p>
    <w:p w14:paraId="51551A05" w14:textId="77777777" w:rsidR="005F08D2" w:rsidRPr="005F08D2" w:rsidRDefault="005F08D2" w:rsidP="005F08D2">
      <w:pPr>
        <w:spacing w:before="120" w:after="120" w:line="288" w:lineRule="auto"/>
        <w:ind w:left="1276"/>
        <w:jc w:val="both"/>
        <w:rPr>
          <w:rFonts w:ascii="Calibri" w:hAnsi="Calibri" w:cs="Calibri"/>
        </w:rPr>
      </w:pPr>
      <w:r w:rsidRPr="005F08D2">
        <w:rPr>
          <w:rFonts w:ascii="Calibri" w:hAnsi="Calibri" w:cs="Calibri"/>
        </w:rPr>
        <w:t>ii.14.</w:t>
      </w:r>
      <w:r w:rsidRPr="005F08D2">
        <w:rPr>
          <w:rFonts w:ascii="Calibri" w:hAnsi="Calibri" w:cs="Calibri"/>
        </w:rPr>
        <w:tab/>
        <w:t>Wykonanie zestawień otworów, systemów fasadowych, elementów ślusarskich, balustrad, wewnętrznych przegród szklanych, drabin, innych elementów niezbędnych do wyceny prac budowlanych;</w:t>
      </w:r>
    </w:p>
    <w:p w14:paraId="48D403DD" w14:textId="73FC903A" w:rsidR="005F08D2" w:rsidRPr="005F08D2" w:rsidRDefault="005F08D2" w:rsidP="005F08D2">
      <w:pPr>
        <w:spacing w:before="120" w:after="120" w:line="288" w:lineRule="auto"/>
        <w:ind w:left="1276"/>
        <w:jc w:val="both"/>
        <w:rPr>
          <w:rFonts w:ascii="Calibri" w:hAnsi="Calibri" w:cs="Calibri"/>
        </w:rPr>
      </w:pPr>
      <w:r w:rsidRPr="005F08D2">
        <w:rPr>
          <w:rFonts w:ascii="Calibri" w:hAnsi="Calibri" w:cs="Calibri"/>
        </w:rPr>
        <w:t>ii.15.</w:t>
      </w:r>
      <w:r w:rsidRPr="005F08D2">
        <w:rPr>
          <w:rFonts w:ascii="Calibri" w:hAnsi="Calibri" w:cs="Calibri"/>
        </w:rPr>
        <w:tab/>
        <w:t xml:space="preserve">Wykonanie wytycznych dla opracowania przez Generalnego Wykonawcę </w:t>
      </w:r>
      <w:r w:rsidR="008D0E30">
        <w:rPr>
          <w:rFonts w:ascii="Calibri" w:hAnsi="Calibri" w:cs="Calibri"/>
        </w:rPr>
        <w:t>p</w:t>
      </w:r>
      <w:r w:rsidRPr="005F08D2">
        <w:rPr>
          <w:rFonts w:ascii="Calibri" w:hAnsi="Calibri" w:cs="Calibri"/>
        </w:rPr>
        <w:t xml:space="preserve">rojektu </w:t>
      </w:r>
      <w:r w:rsidR="008D0E30">
        <w:rPr>
          <w:rFonts w:ascii="Calibri" w:hAnsi="Calibri" w:cs="Calibri"/>
        </w:rPr>
        <w:t>w</w:t>
      </w:r>
      <w:r w:rsidRPr="005F08D2">
        <w:rPr>
          <w:rFonts w:ascii="Calibri" w:hAnsi="Calibri" w:cs="Calibri"/>
        </w:rPr>
        <w:t>ykonawczego, w zakresie technicznym dla wszystkich branż,</w:t>
      </w:r>
      <w:r w:rsidR="00782A53">
        <w:rPr>
          <w:rFonts w:ascii="Calibri" w:hAnsi="Calibri" w:cs="Calibri"/>
        </w:rPr>
        <w:t xml:space="preserve"> w zakresie</w:t>
      </w:r>
      <w:r w:rsidRPr="005F08D2">
        <w:rPr>
          <w:rFonts w:ascii="Calibri" w:hAnsi="Calibri" w:cs="Calibri"/>
        </w:rPr>
        <w:t xml:space="preserve"> edytorskim, nazewnictwa plików, itp.</w:t>
      </w:r>
    </w:p>
    <w:p w14:paraId="08A50B28" w14:textId="77777777" w:rsidR="005F08D2" w:rsidRPr="005F08D2" w:rsidRDefault="005F08D2" w:rsidP="005F08D2">
      <w:pPr>
        <w:spacing w:before="120" w:after="120" w:line="288" w:lineRule="auto"/>
        <w:ind w:left="709"/>
        <w:jc w:val="both"/>
        <w:rPr>
          <w:rFonts w:ascii="Calibri" w:hAnsi="Calibri" w:cs="Calibri"/>
        </w:rPr>
      </w:pPr>
      <w:r w:rsidRPr="005F08D2">
        <w:rPr>
          <w:rFonts w:ascii="Calibri" w:hAnsi="Calibri" w:cs="Calibri"/>
        </w:rPr>
        <w:t xml:space="preserve">      iii.</w:t>
      </w:r>
      <w:r w:rsidRPr="005F08D2">
        <w:rPr>
          <w:rFonts w:ascii="Calibri" w:hAnsi="Calibri" w:cs="Calibri"/>
        </w:rPr>
        <w:tab/>
        <w:t>Branża - Instalacje Sanitarne i Instalacje Elektryczne</w:t>
      </w:r>
    </w:p>
    <w:p w14:paraId="3EA9B727" w14:textId="77777777" w:rsidR="005F08D2" w:rsidRPr="005F08D2" w:rsidRDefault="005F08D2" w:rsidP="005F08D2">
      <w:pPr>
        <w:spacing w:before="120" w:after="120" w:line="288" w:lineRule="auto"/>
        <w:ind w:left="1276"/>
        <w:jc w:val="both"/>
        <w:rPr>
          <w:rFonts w:ascii="Calibri" w:hAnsi="Calibri" w:cs="Calibri"/>
        </w:rPr>
      </w:pPr>
      <w:r w:rsidRPr="005F08D2">
        <w:rPr>
          <w:rFonts w:ascii="Calibri" w:hAnsi="Calibri" w:cs="Calibri"/>
        </w:rPr>
        <w:t>iii.1.</w:t>
      </w:r>
      <w:r w:rsidRPr="005F08D2">
        <w:rPr>
          <w:rFonts w:ascii="Calibri" w:hAnsi="Calibri" w:cs="Calibri"/>
        </w:rPr>
        <w:tab/>
        <w:t>Analiza prawidłowości przyjętych rozwiązań w Projekcie Budowlanym;</w:t>
      </w:r>
    </w:p>
    <w:p w14:paraId="0FE420CC" w14:textId="77777777" w:rsidR="005F08D2" w:rsidRPr="005F08D2" w:rsidRDefault="005F08D2" w:rsidP="005F08D2">
      <w:pPr>
        <w:spacing w:before="120" w:after="120" w:line="288" w:lineRule="auto"/>
        <w:ind w:left="1276"/>
        <w:jc w:val="both"/>
        <w:rPr>
          <w:rFonts w:ascii="Calibri" w:hAnsi="Calibri" w:cs="Calibri"/>
        </w:rPr>
      </w:pPr>
      <w:r w:rsidRPr="005F08D2">
        <w:rPr>
          <w:rFonts w:ascii="Calibri" w:hAnsi="Calibri" w:cs="Calibri"/>
        </w:rPr>
        <w:lastRenderedPageBreak/>
        <w:t>iii.2.</w:t>
      </w:r>
      <w:r w:rsidRPr="005F08D2">
        <w:rPr>
          <w:rFonts w:ascii="Calibri" w:hAnsi="Calibri" w:cs="Calibri"/>
        </w:rPr>
        <w:tab/>
        <w:t>Sporządzenie listy propozycji zmian i optymalizacji rozwiązań projektowych zawartych w Projekcie Budowlanym w zakresie branży sanitarnej i elektrycznej;</w:t>
      </w:r>
    </w:p>
    <w:p w14:paraId="3DCAEC7B" w14:textId="77777777" w:rsidR="005F08D2" w:rsidRPr="005F08D2" w:rsidRDefault="005F08D2" w:rsidP="005F08D2">
      <w:pPr>
        <w:spacing w:before="120" w:after="120" w:line="288" w:lineRule="auto"/>
        <w:ind w:left="1276"/>
        <w:jc w:val="both"/>
        <w:rPr>
          <w:rFonts w:ascii="Calibri" w:hAnsi="Calibri" w:cs="Calibri"/>
        </w:rPr>
      </w:pPr>
      <w:r w:rsidRPr="005F08D2">
        <w:rPr>
          <w:rFonts w:ascii="Calibri" w:hAnsi="Calibri" w:cs="Calibri"/>
        </w:rPr>
        <w:t>iii.3.</w:t>
      </w:r>
      <w:r w:rsidRPr="005F08D2">
        <w:rPr>
          <w:rFonts w:ascii="Calibri" w:hAnsi="Calibri" w:cs="Calibri"/>
        </w:rPr>
        <w:tab/>
        <w:t>Przedstawienie analizy ekonomicznej, funkcjonalnej i czasochłonności realizacji dla omawianych systemów obsługi budynku (np. ogrzewanie, wentylacja, klimatyzacja, oświetlenie, systemy niskoprądowe, itp.);</w:t>
      </w:r>
    </w:p>
    <w:p w14:paraId="2CDEF144" w14:textId="77777777" w:rsidR="005F08D2" w:rsidRPr="005F08D2" w:rsidRDefault="005F08D2" w:rsidP="005F08D2">
      <w:pPr>
        <w:spacing w:before="120" w:after="120" w:line="288" w:lineRule="auto"/>
        <w:ind w:left="1276"/>
        <w:jc w:val="both"/>
        <w:rPr>
          <w:rFonts w:ascii="Calibri" w:hAnsi="Calibri" w:cs="Calibri"/>
        </w:rPr>
      </w:pPr>
      <w:r w:rsidRPr="005F08D2">
        <w:rPr>
          <w:rFonts w:ascii="Calibri" w:hAnsi="Calibri" w:cs="Calibri"/>
        </w:rPr>
        <w:t>iii.4.</w:t>
      </w:r>
      <w:r w:rsidRPr="005F08D2">
        <w:rPr>
          <w:rFonts w:ascii="Calibri" w:hAnsi="Calibri" w:cs="Calibri"/>
        </w:rPr>
        <w:tab/>
        <w:t>Zastosowanie w projektach rozwiązań spójnych z zatwierdzoną przez Zamawiającego Książką Standardów;</w:t>
      </w:r>
    </w:p>
    <w:p w14:paraId="7FDA9B96" w14:textId="4C7C1702" w:rsidR="005F08D2" w:rsidRPr="005F08D2" w:rsidRDefault="005F08D2" w:rsidP="005F08D2">
      <w:pPr>
        <w:spacing w:before="120" w:after="120" w:line="288" w:lineRule="auto"/>
        <w:ind w:left="1276"/>
        <w:jc w:val="both"/>
        <w:rPr>
          <w:rFonts w:ascii="Calibri" w:hAnsi="Calibri" w:cs="Calibri"/>
        </w:rPr>
      </w:pPr>
      <w:r w:rsidRPr="005F08D2">
        <w:rPr>
          <w:rFonts w:ascii="Calibri" w:hAnsi="Calibri" w:cs="Calibri"/>
        </w:rPr>
        <w:t>iii.5.</w:t>
      </w:r>
      <w:r w:rsidRPr="005F08D2">
        <w:rPr>
          <w:rFonts w:ascii="Calibri" w:hAnsi="Calibri" w:cs="Calibri"/>
        </w:rPr>
        <w:tab/>
        <w:t xml:space="preserve">Dostosowanie projektów do </w:t>
      </w:r>
      <w:r w:rsidR="00782A53">
        <w:rPr>
          <w:rFonts w:ascii="Calibri" w:hAnsi="Calibri" w:cs="Calibri"/>
        </w:rPr>
        <w:t>Technologii</w:t>
      </w:r>
      <w:r w:rsidRPr="005F08D2">
        <w:rPr>
          <w:rFonts w:ascii="Calibri" w:hAnsi="Calibri" w:cs="Calibri"/>
        </w:rPr>
        <w:t xml:space="preserve">  i sporządzonego na je</w:t>
      </w:r>
      <w:r w:rsidR="00782A53">
        <w:rPr>
          <w:rFonts w:ascii="Calibri" w:hAnsi="Calibri" w:cs="Calibri"/>
        </w:rPr>
        <w:t>j</w:t>
      </w:r>
      <w:r w:rsidRPr="005F08D2">
        <w:rPr>
          <w:rFonts w:ascii="Calibri" w:hAnsi="Calibri" w:cs="Calibri"/>
        </w:rPr>
        <w:t xml:space="preserve"> podstawie Projektu Technologicznego;</w:t>
      </w:r>
    </w:p>
    <w:p w14:paraId="008FBA30" w14:textId="77777777" w:rsidR="005F08D2" w:rsidRPr="005F08D2" w:rsidRDefault="005F08D2" w:rsidP="005F08D2">
      <w:pPr>
        <w:spacing w:before="120" w:after="120" w:line="288" w:lineRule="auto"/>
        <w:ind w:left="1276"/>
        <w:jc w:val="both"/>
        <w:rPr>
          <w:rFonts w:ascii="Calibri" w:hAnsi="Calibri" w:cs="Calibri"/>
        </w:rPr>
      </w:pPr>
      <w:r w:rsidRPr="005F08D2">
        <w:rPr>
          <w:rFonts w:ascii="Calibri" w:hAnsi="Calibri" w:cs="Calibri"/>
        </w:rPr>
        <w:t>iii.6.</w:t>
      </w:r>
      <w:r w:rsidRPr="005F08D2">
        <w:rPr>
          <w:rFonts w:ascii="Calibri" w:hAnsi="Calibri" w:cs="Calibri"/>
        </w:rPr>
        <w:tab/>
        <w:t>Wykonanie Projektu Przetargowego w postaci opisów, rzutów, przekrojów, rozmieszczenia urządzeń na terenie, w i na budynku, rozwinięć instalacji dla sytuacji wymagających szczególnej koordynacji międzybranżowej, projektów rozdzielni głównych i piętrowych, bilansów, wykazów urządzeń, zestawień materiałowych;</w:t>
      </w:r>
    </w:p>
    <w:p w14:paraId="24E67E1C" w14:textId="77777777" w:rsidR="005F08D2" w:rsidRPr="005F08D2" w:rsidRDefault="005F08D2" w:rsidP="005F08D2">
      <w:pPr>
        <w:spacing w:before="120" w:after="120" w:line="288" w:lineRule="auto"/>
        <w:ind w:left="1276"/>
        <w:jc w:val="both"/>
        <w:rPr>
          <w:rFonts w:ascii="Calibri" w:hAnsi="Calibri" w:cs="Calibri"/>
        </w:rPr>
      </w:pPr>
      <w:r w:rsidRPr="005F08D2">
        <w:rPr>
          <w:rFonts w:ascii="Calibri" w:hAnsi="Calibri" w:cs="Calibri"/>
        </w:rPr>
        <w:t>iii.7.</w:t>
      </w:r>
      <w:r w:rsidRPr="005F08D2">
        <w:rPr>
          <w:rFonts w:ascii="Calibri" w:hAnsi="Calibri" w:cs="Calibri"/>
        </w:rPr>
        <w:tab/>
        <w:t>Koordynacja międzybranżowa ze szczególnym uwzględnieniem wytycznych wynikających z operatu pożarowego;</w:t>
      </w:r>
    </w:p>
    <w:p w14:paraId="3980B444" w14:textId="1495125F" w:rsidR="005F08D2" w:rsidRPr="00052D76" w:rsidRDefault="005F08D2" w:rsidP="005F08D2">
      <w:pPr>
        <w:pStyle w:val="Akapitzlist"/>
        <w:numPr>
          <w:ilvl w:val="0"/>
          <w:numId w:val="45"/>
        </w:numPr>
        <w:spacing w:before="120" w:after="120" w:line="288" w:lineRule="auto"/>
        <w:ind w:left="709"/>
        <w:contextualSpacing w:val="0"/>
        <w:jc w:val="both"/>
        <w:rPr>
          <w:sz w:val="24"/>
          <w:szCs w:val="24"/>
        </w:rPr>
      </w:pPr>
      <w:r w:rsidRPr="005F08D2">
        <w:rPr>
          <w:b/>
          <w:sz w:val="24"/>
          <w:szCs w:val="24"/>
        </w:rPr>
        <w:t>ETAP 2</w:t>
      </w:r>
      <w:r w:rsidRPr="005F08D2">
        <w:rPr>
          <w:sz w:val="24"/>
          <w:szCs w:val="24"/>
        </w:rPr>
        <w:t xml:space="preserve"> – etap </w:t>
      </w:r>
      <w:r w:rsidR="00155213">
        <w:rPr>
          <w:sz w:val="24"/>
          <w:szCs w:val="24"/>
        </w:rPr>
        <w:t>postępowania o udzielenie zamówienia publicznego</w:t>
      </w:r>
      <w:r w:rsidRPr="00052D76">
        <w:rPr>
          <w:sz w:val="24"/>
          <w:szCs w:val="24"/>
        </w:rPr>
        <w:t xml:space="preserve"> na wybór</w:t>
      </w:r>
      <w:r w:rsidRPr="00666123">
        <w:rPr>
          <w:sz w:val="24"/>
          <w:szCs w:val="24"/>
        </w:rPr>
        <w:t xml:space="preserve"> Generalnego </w:t>
      </w:r>
      <w:r w:rsidRPr="00B80A8E">
        <w:rPr>
          <w:sz w:val="24"/>
          <w:szCs w:val="24"/>
        </w:rPr>
        <w:t>Wykonawcy</w:t>
      </w:r>
      <w:r w:rsidR="008D0E30">
        <w:rPr>
          <w:sz w:val="24"/>
          <w:szCs w:val="24"/>
        </w:rPr>
        <w:t>,</w:t>
      </w:r>
      <w:r w:rsidRPr="00155213">
        <w:rPr>
          <w:sz w:val="24"/>
          <w:szCs w:val="24"/>
        </w:rPr>
        <w:t xml:space="preserve"> na który składają się następujące czynności:</w:t>
      </w:r>
    </w:p>
    <w:p w14:paraId="19906D9C" w14:textId="10D14027" w:rsidR="005F08D2" w:rsidRPr="00052D76" w:rsidRDefault="005F08D2" w:rsidP="005F08D2">
      <w:pPr>
        <w:pStyle w:val="Akapitzlist"/>
        <w:numPr>
          <w:ilvl w:val="0"/>
          <w:numId w:val="43"/>
        </w:numPr>
        <w:spacing w:before="120" w:after="120" w:line="288" w:lineRule="auto"/>
        <w:ind w:left="1413" w:hanging="420"/>
        <w:jc w:val="both"/>
        <w:rPr>
          <w:sz w:val="24"/>
          <w:szCs w:val="24"/>
        </w:rPr>
      </w:pPr>
      <w:r w:rsidRPr="00666123">
        <w:rPr>
          <w:sz w:val="24"/>
          <w:szCs w:val="24"/>
        </w:rPr>
        <w:t xml:space="preserve">wsparcie Zamawiającego i jego służb w zakresie technicznym i merytorycznym przy przygotowywaniu materiałów </w:t>
      </w:r>
      <w:r w:rsidR="00155213">
        <w:rPr>
          <w:sz w:val="24"/>
          <w:szCs w:val="24"/>
        </w:rPr>
        <w:t>do postępowania o udzielenie zamówienia publicznego na wyłonienie Generalnego Wykonawcy;</w:t>
      </w:r>
    </w:p>
    <w:p w14:paraId="54C9ADD2" w14:textId="0EEBF624" w:rsidR="005F08D2" w:rsidRPr="005F08D2" w:rsidRDefault="005F08D2" w:rsidP="005F08D2">
      <w:pPr>
        <w:pStyle w:val="Akapitzlist"/>
        <w:numPr>
          <w:ilvl w:val="0"/>
          <w:numId w:val="43"/>
        </w:numPr>
        <w:spacing w:before="120" w:after="120" w:line="288" w:lineRule="auto"/>
        <w:ind w:left="1413" w:hanging="420"/>
        <w:jc w:val="both"/>
        <w:rPr>
          <w:sz w:val="24"/>
          <w:szCs w:val="24"/>
        </w:rPr>
      </w:pPr>
      <w:r w:rsidRPr="00666123">
        <w:rPr>
          <w:sz w:val="24"/>
          <w:szCs w:val="24"/>
        </w:rPr>
        <w:t xml:space="preserve">wielobranżowe doradztwo </w:t>
      </w:r>
      <w:proofErr w:type="spellStart"/>
      <w:r w:rsidRPr="00666123">
        <w:rPr>
          <w:sz w:val="24"/>
          <w:szCs w:val="24"/>
        </w:rPr>
        <w:t>techniczno</w:t>
      </w:r>
      <w:proofErr w:type="spellEnd"/>
      <w:r w:rsidRPr="00666123">
        <w:rPr>
          <w:sz w:val="24"/>
          <w:szCs w:val="24"/>
        </w:rPr>
        <w:t xml:space="preserve"> - </w:t>
      </w:r>
      <w:r w:rsidRPr="00B80A8E">
        <w:rPr>
          <w:sz w:val="24"/>
          <w:szCs w:val="24"/>
        </w:rPr>
        <w:t xml:space="preserve">ekonomiczne w trakcie </w:t>
      </w:r>
      <w:r w:rsidR="008D0E30" w:rsidRPr="008869F2">
        <w:rPr>
          <w:color w:val="000000" w:themeColor="text1"/>
          <w:sz w:val="24"/>
          <w:szCs w:val="24"/>
        </w:rPr>
        <w:t xml:space="preserve">postępowania o udzielenie zamówienia publicznego </w:t>
      </w:r>
      <w:r w:rsidRPr="00155213">
        <w:rPr>
          <w:sz w:val="24"/>
          <w:szCs w:val="24"/>
        </w:rPr>
        <w:t xml:space="preserve">na wyłonienie Generalnego </w:t>
      </w:r>
      <w:r w:rsidRPr="00052D76">
        <w:rPr>
          <w:sz w:val="24"/>
          <w:szCs w:val="24"/>
        </w:rPr>
        <w:t>W</w:t>
      </w:r>
      <w:r w:rsidRPr="00666123">
        <w:rPr>
          <w:sz w:val="24"/>
          <w:szCs w:val="24"/>
        </w:rPr>
        <w:t xml:space="preserve">ykonawcy, w tym monitoring zapytań do SWZ i do Dokumentacji Przetargowej, </w:t>
      </w:r>
      <w:r w:rsidRPr="00B80A8E">
        <w:rPr>
          <w:sz w:val="24"/>
          <w:szCs w:val="24"/>
        </w:rPr>
        <w:t>z opracowywaniem odpowiedzi do oferentów dotyczących pytań związanych z wykonanym przez Wykonawcę zakr</w:t>
      </w:r>
      <w:r w:rsidRPr="005F08D2">
        <w:rPr>
          <w:sz w:val="24"/>
          <w:szCs w:val="24"/>
        </w:rPr>
        <w:t xml:space="preserve">esem prac; </w:t>
      </w:r>
    </w:p>
    <w:p w14:paraId="1AD646BA" w14:textId="15151236" w:rsidR="005F08D2" w:rsidRPr="008869F2" w:rsidRDefault="00155213" w:rsidP="008869F2">
      <w:pPr>
        <w:pStyle w:val="Akapitzlist"/>
        <w:numPr>
          <w:ilvl w:val="0"/>
          <w:numId w:val="43"/>
        </w:numPr>
        <w:spacing w:before="120" w:after="120" w:line="288" w:lineRule="auto"/>
        <w:ind w:left="1413" w:hanging="420"/>
        <w:jc w:val="both"/>
        <w:rPr>
          <w:sz w:val="24"/>
          <w:szCs w:val="24"/>
        </w:rPr>
      </w:pPr>
      <w:r w:rsidRPr="008869F2">
        <w:rPr>
          <w:rFonts w:eastAsia="Times New Roman"/>
          <w:color w:val="000000" w:themeColor="text1"/>
          <w:sz w:val="24"/>
          <w:szCs w:val="24"/>
          <w:lang w:eastAsia="pl-PL"/>
        </w:rPr>
        <w:t>u</w:t>
      </w:r>
      <w:r w:rsidR="005F08D2" w:rsidRPr="008869F2">
        <w:rPr>
          <w:rFonts w:eastAsia="Times New Roman"/>
          <w:color w:val="000000" w:themeColor="text1"/>
          <w:sz w:val="24"/>
          <w:szCs w:val="24"/>
          <w:lang w:eastAsia="pl-PL"/>
        </w:rPr>
        <w:t xml:space="preserve">względnienie i uzupełnienie  </w:t>
      </w:r>
      <w:r w:rsidR="005F08D2" w:rsidRPr="008869F2">
        <w:rPr>
          <w:color w:val="000000" w:themeColor="text1"/>
          <w:sz w:val="24"/>
          <w:szCs w:val="24"/>
        </w:rPr>
        <w:t xml:space="preserve">Dokumentacji Przetargowej i wytycznych technicznych </w:t>
      </w:r>
      <w:r w:rsidR="005F08D2" w:rsidRPr="008869F2">
        <w:rPr>
          <w:rFonts w:eastAsia="Times New Roman"/>
          <w:color w:val="000000" w:themeColor="text1"/>
          <w:sz w:val="24"/>
          <w:szCs w:val="24"/>
          <w:lang w:eastAsia="pl-PL"/>
        </w:rPr>
        <w:t xml:space="preserve"> </w:t>
      </w:r>
      <w:r w:rsidRPr="008869F2">
        <w:rPr>
          <w:rFonts w:eastAsia="Times New Roman"/>
          <w:color w:val="000000" w:themeColor="text1"/>
          <w:sz w:val="24"/>
          <w:szCs w:val="24"/>
          <w:lang w:eastAsia="pl-PL"/>
        </w:rPr>
        <w:t>o</w:t>
      </w:r>
      <w:r w:rsidR="005F08D2" w:rsidRPr="008869F2">
        <w:rPr>
          <w:rFonts w:eastAsia="Times New Roman"/>
          <w:color w:val="000000" w:themeColor="text1"/>
          <w:sz w:val="24"/>
          <w:szCs w:val="24"/>
          <w:lang w:eastAsia="pl-PL"/>
        </w:rPr>
        <w:t xml:space="preserve"> ewentualne zmiany </w:t>
      </w:r>
      <w:r w:rsidR="005F08D2" w:rsidRPr="008869F2">
        <w:rPr>
          <w:color w:val="000000" w:themeColor="text1"/>
          <w:sz w:val="24"/>
          <w:szCs w:val="24"/>
        </w:rPr>
        <w:t xml:space="preserve">spowodowane </w:t>
      </w:r>
      <w:r w:rsidR="005F08D2" w:rsidRPr="0080493E">
        <w:rPr>
          <w:sz w:val="24"/>
          <w:szCs w:val="24"/>
        </w:rPr>
        <w:t>kierowanymi zapytaniami oferentów podczas prowadzonego postępowania o udzielenie zamówienia publicznego</w:t>
      </w:r>
      <w:r w:rsidR="005F08D2" w:rsidRPr="003B1C7F">
        <w:rPr>
          <w:sz w:val="24"/>
          <w:szCs w:val="24"/>
        </w:rPr>
        <w:t xml:space="preserve"> oraz podjętymi decyzjami przez Zamawiającego, celem doprowadzenia do  rzetelnej wyceny i realizacji Inwestycji przez </w:t>
      </w:r>
      <w:r w:rsidR="005F08D2" w:rsidRPr="00B71DD1">
        <w:rPr>
          <w:sz w:val="24"/>
          <w:szCs w:val="24"/>
        </w:rPr>
        <w:t>Generalnego Wykonawcę (w zakresie wszystkich branż), stanowiącej załącznik do umowy z G</w:t>
      </w:r>
      <w:r>
        <w:rPr>
          <w:sz w:val="24"/>
          <w:szCs w:val="24"/>
        </w:rPr>
        <w:t>eneralnym Wykonawcą;</w:t>
      </w:r>
    </w:p>
    <w:p w14:paraId="29641F2B" w14:textId="2E28244D" w:rsidR="005F08D2" w:rsidRPr="00155213" w:rsidRDefault="005F08D2" w:rsidP="00155213">
      <w:pPr>
        <w:pStyle w:val="Akapitzlist"/>
        <w:numPr>
          <w:ilvl w:val="0"/>
          <w:numId w:val="45"/>
        </w:numPr>
        <w:spacing w:before="120" w:after="120" w:line="288" w:lineRule="auto"/>
        <w:ind w:left="993"/>
        <w:contextualSpacing w:val="0"/>
        <w:jc w:val="both"/>
        <w:rPr>
          <w:sz w:val="24"/>
          <w:szCs w:val="24"/>
        </w:rPr>
      </w:pPr>
      <w:r w:rsidRPr="0080493E">
        <w:rPr>
          <w:b/>
          <w:sz w:val="24"/>
          <w:szCs w:val="24"/>
        </w:rPr>
        <w:t>Etap - 3</w:t>
      </w:r>
      <w:r w:rsidRPr="0080493E">
        <w:rPr>
          <w:sz w:val="24"/>
          <w:szCs w:val="24"/>
        </w:rPr>
        <w:t xml:space="preserve">  –</w:t>
      </w:r>
      <w:r w:rsidRPr="003B1C7F">
        <w:rPr>
          <w:sz w:val="24"/>
          <w:szCs w:val="24"/>
        </w:rPr>
        <w:t xml:space="preserve">  </w:t>
      </w:r>
      <w:r w:rsidR="00155213">
        <w:rPr>
          <w:sz w:val="24"/>
          <w:szCs w:val="24"/>
        </w:rPr>
        <w:t>n</w:t>
      </w:r>
      <w:r w:rsidRPr="003B1C7F">
        <w:rPr>
          <w:sz w:val="24"/>
          <w:szCs w:val="24"/>
        </w:rPr>
        <w:t xml:space="preserve">adzór autorski w trakcie realizacji Inwestycji, na który składają się następujące </w:t>
      </w:r>
      <w:r w:rsidRPr="00155213">
        <w:rPr>
          <w:sz w:val="24"/>
          <w:szCs w:val="24"/>
        </w:rPr>
        <w:t>czynności:</w:t>
      </w:r>
    </w:p>
    <w:p w14:paraId="58A58357" w14:textId="0C7CE94B" w:rsidR="005F08D2" w:rsidRDefault="00155213" w:rsidP="008869F2">
      <w:pPr>
        <w:pStyle w:val="Akapitzlist"/>
        <w:numPr>
          <w:ilvl w:val="0"/>
          <w:numId w:val="59"/>
        </w:numPr>
        <w:spacing w:before="120" w:after="120" w:line="288" w:lineRule="auto"/>
        <w:ind w:left="1418"/>
        <w:jc w:val="both"/>
      </w:pPr>
      <w:r w:rsidRPr="00155213">
        <w:rPr>
          <w:sz w:val="24"/>
          <w:szCs w:val="24"/>
        </w:rPr>
        <w:t>p</w:t>
      </w:r>
      <w:r w:rsidR="005F08D2" w:rsidRPr="008869F2">
        <w:rPr>
          <w:sz w:val="24"/>
          <w:szCs w:val="24"/>
        </w:rPr>
        <w:t>ełnienie wielobranżowego nadzoru autorskiego, zgodnie z wymogami ustawy Prawo Budowlane,</w:t>
      </w:r>
    </w:p>
    <w:p w14:paraId="0B9F6A23" w14:textId="77777777" w:rsidR="00155213" w:rsidRDefault="00155213" w:rsidP="008869F2">
      <w:pPr>
        <w:pStyle w:val="Akapitzlist"/>
        <w:numPr>
          <w:ilvl w:val="0"/>
          <w:numId w:val="59"/>
        </w:numPr>
        <w:spacing w:before="120" w:after="120" w:line="288" w:lineRule="auto"/>
        <w:ind w:left="1418"/>
        <w:jc w:val="both"/>
      </w:pPr>
      <w:r>
        <w:rPr>
          <w:sz w:val="24"/>
          <w:szCs w:val="24"/>
        </w:rPr>
        <w:t>s</w:t>
      </w:r>
      <w:r w:rsidR="005F08D2" w:rsidRPr="008869F2">
        <w:rPr>
          <w:sz w:val="24"/>
          <w:szCs w:val="24"/>
        </w:rPr>
        <w:t xml:space="preserve">prawdzanie dokumentacji projektowej przedstawianej przez Generalnego Wykonawcę pod kątem zgodności z Projektem Budowlanym, Dokumentacją Przetargową i wytycznymi Zamawiającego, </w:t>
      </w:r>
    </w:p>
    <w:p w14:paraId="04F83AC5" w14:textId="77777777" w:rsidR="00155213" w:rsidRDefault="00155213" w:rsidP="008869F2">
      <w:pPr>
        <w:pStyle w:val="Akapitzlist"/>
        <w:numPr>
          <w:ilvl w:val="0"/>
          <w:numId w:val="59"/>
        </w:numPr>
        <w:spacing w:before="120" w:after="120" w:line="288" w:lineRule="auto"/>
        <w:ind w:left="1418"/>
        <w:jc w:val="both"/>
      </w:pPr>
      <w:r w:rsidRPr="00155213">
        <w:rPr>
          <w:sz w:val="24"/>
          <w:szCs w:val="24"/>
        </w:rPr>
        <w:lastRenderedPageBreak/>
        <w:t>w</w:t>
      </w:r>
      <w:r w:rsidR="005F08D2" w:rsidRPr="008869F2">
        <w:rPr>
          <w:sz w:val="24"/>
          <w:szCs w:val="24"/>
        </w:rPr>
        <w:t>spółpraca z Generalnym Wykonawcą i Zamawiającym w zakresie optymalizacji rozwiązań projektowych oraz przy wyjaśnianiu wątpliwości dotyczących dokumentacji projektowej lub rozwiązań w niej zawartych (w zakresie technicznym, cenowym i terminu wykonania prac),</w:t>
      </w:r>
    </w:p>
    <w:p w14:paraId="13124051" w14:textId="77777777" w:rsidR="00155213" w:rsidRDefault="00155213" w:rsidP="008869F2">
      <w:pPr>
        <w:pStyle w:val="Akapitzlist"/>
        <w:numPr>
          <w:ilvl w:val="0"/>
          <w:numId w:val="59"/>
        </w:numPr>
        <w:spacing w:before="120" w:after="120" w:line="288" w:lineRule="auto"/>
        <w:ind w:left="1418"/>
        <w:jc w:val="both"/>
      </w:pPr>
      <w:r w:rsidRPr="00155213">
        <w:rPr>
          <w:sz w:val="24"/>
          <w:szCs w:val="24"/>
        </w:rPr>
        <w:t>k</w:t>
      </w:r>
      <w:r w:rsidR="005F08D2" w:rsidRPr="008869F2">
        <w:rPr>
          <w:sz w:val="24"/>
          <w:szCs w:val="24"/>
        </w:rPr>
        <w:t xml:space="preserve">ontrola zgodności realizacji robót z zatwierdzoną dokumentacją kontraktową (Projekt Budowlany, Dokumentacja Przetargowa, </w:t>
      </w:r>
      <w:r w:rsidRPr="008869F2">
        <w:rPr>
          <w:sz w:val="24"/>
          <w:szCs w:val="24"/>
        </w:rPr>
        <w:t>p</w:t>
      </w:r>
      <w:r w:rsidR="005F08D2" w:rsidRPr="008869F2">
        <w:rPr>
          <w:sz w:val="24"/>
          <w:szCs w:val="24"/>
        </w:rPr>
        <w:t>rojekt</w:t>
      </w:r>
      <w:r w:rsidRPr="008869F2">
        <w:rPr>
          <w:sz w:val="24"/>
          <w:szCs w:val="24"/>
        </w:rPr>
        <w:t xml:space="preserve"> w</w:t>
      </w:r>
      <w:r w:rsidR="005F08D2" w:rsidRPr="008869F2">
        <w:rPr>
          <w:sz w:val="24"/>
          <w:szCs w:val="24"/>
        </w:rPr>
        <w:t xml:space="preserve">ykonawczy </w:t>
      </w:r>
      <w:r w:rsidRPr="008869F2">
        <w:rPr>
          <w:sz w:val="24"/>
          <w:szCs w:val="24"/>
        </w:rPr>
        <w:t xml:space="preserve">wykonany przez Generalnego Wykonawcę i </w:t>
      </w:r>
      <w:r w:rsidR="005F08D2" w:rsidRPr="008869F2">
        <w:rPr>
          <w:sz w:val="24"/>
          <w:szCs w:val="24"/>
        </w:rPr>
        <w:t>zatwierdzony przez Zamawiającego  - hierarchia ważności dokumentacji),</w:t>
      </w:r>
    </w:p>
    <w:p w14:paraId="718A0811" w14:textId="6CA31767" w:rsidR="00485EFB" w:rsidRDefault="00155213" w:rsidP="008869F2">
      <w:pPr>
        <w:pStyle w:val="Akapitzlist"/>
        <w:numPr>
          <w:ilvl w:val="0"/>
          <w:numId w:val="59"/>
        </w:numPr>
        <w:spacing w:before="120" w:after="120" w:line="288" w:lineRule="auto"/>
        <w:ind w:left="1418"/>
        <w:jc w:val="both"/>
      </w:pPr>
      <w:r w:rsidRPr="00155213">
        <w:rPr>
          <w:sz w:val="24"/>
          <w:szCs w:val="24"/>
        </w:rPr>
        <w:t>b</w:t>
      </w:r>
      <w:r w:rsidR="005F08D2" w:rsidRPr="008869F2">
        <w:rPr>
          <w:sz w:val="24"/>
          <w:szCs w:val="24"/>
        </w:rPr>
        <w:t>ieżąca koordynacja projektowa i uzgadnianie możliwości wprowadzenia rozwiązań zamiennych w stosunku do przewidzianych w dokumentacji projektowej oraz bieżąca archiwizacja zatwierdzonej przez Zamawiającego dokumentacji projektowej,</w:t>
      </w:r>
    </w:p>
    <w:p w14:paraId="65CD4ED4" w14:textId="77777777" w:rsidR="00155213" w:rsidRDefault="00155213" w:rsidP="008869F2">
      <w:pPr>
        <w:pStyle w:val="Akapitzlist"/>
        <w:numPr>
          <w:ilvl w:val="0"/>
          <w:numId w:val="59"/>
        </w:numPr>
        <w:spacing w:before="120" w:after="120" w:line="288" w:lineRule="auto"/>
        <w:ind w:left="1418"/>
        <w:jc w:val="both"/>
      </w:pPr>
      <w:r>
        <w:rPr>
          <w:sz w:val="24"/>
          <w:szCs w:val="24"/>
        </w:rPr>
        <w:t>o</w:t>
      </w:r>
      <w:r w:rsidR="005F08D2" w:rsidRPr="008869F2">
        <w:rPr>
          <w:sz w:val="24"/>
          <w:szCs w:val="24"/>
        </w:rPr>
        <w:t xml:space="preserve">piniowanie kart materiałowych zgłaszanych przez Generalnego Wykonawcę, </w:t>
      </w:r>
    </w:p>
    <w:p w14:paraId="74D71BAD" w14:textId="2080B0B6" w:rsidR="00052D76" w:rsidRDefault="00155213" w:rsidP="008869F2">
      <w:pPr>
        <w:pStyle w:val="Akapitzlist"/>
        <w:numPr>
          <w:ilvl w:val="0"/>
          <w:numId w:val="59"/>
        </w:numPr>
        <w:spacing w:before="120" w:after="120" w:line="288" w:lineRule="auto"/>
        <w:ind w:left="1418"/>
        <w:jc w:val="both"/>
      </w:pPr>
      <w:r w:rsidRPr="00155213">
        <w:rPr>
          <w:sz w:val="24"/>
          <w:szCs w:val="24"/>
        </w:rPr>
        <w:t>u</w:t>
      </w:r>
      <w:r w:rsidR="005F08D2" w:rsidRPr="008869F2">
        <w:rPr>
          <w:sz w:val="24"/>
          <w:szCs w:val="24"/>
        </w:rPr>
        <w:t>dział w cotygodniowych narad koordynacyjnych, z udziałem wszystkich branżystów Wykonawcy, których konieczność obecności na danym etapie realizacji prac budowlanych zgłosił Zamawiający lub Generalny Wykonawca</w:t>
      </w:r>
      <w:r w:rsidR="00052D76" w:rsidRPr="008869F2">
        <w:rPr>
          <w:sz w:val="24"/>
          <w:szCs w:val="24"/>
        </w:rPr>
        <w:t>; o</w:t>
      </w:r>
      <w:r w:rsidR="005F08D2" w:rsidRPr="008869F2">
        <w:rPr>
          <w:sz w:val="24"/>
          <w:szCs w:val="24"/>
        </w:rPr>
        <w:t xml:space="preserve">prócz narad koordynacyjnych, Zamawiający zastrzega sobie możliwość zwołania spotkania na budowie z całym zespołem projektowym pełniącym nadzór autorski lub jego częścią, w cyklach raz na dwa tygodnie, jako usługi zawartej w </w:t>
      </w:r>
      <w:r w:rsidR="00052D76">
        <w:rPr>
          <w:sz w:val="24"/>
          <w:szCs w:val="24"/>
        </w:rPr>
        <w:t>wynagrodzeniu umownym,</w:t>
      </w:r>
    </w:p>
    <w:p w14:paraId="7C47AAE8" w14:textId="47C5B15F" w:rsidR="00052D76" w:rsidRPr="008869F2" w:rsidRDefault="005F08D2">
      <w:pPr>
        <w:pStyle w:val="Akapitzlist"/>
        <w:numPr>
          <w:ilvl w:val="0"/>
          <w:numId w:val="59"/>
        </w:numPr>
        <w:spacing w:before="120" w:after="120" w:line="288" w:lineRule="auto"/>
        <w:ind w:left="1418"/>
        <w:jc w:val="both"/>
      </w:pPr>
      <w:r w:rsidRPr="008869F2">
        <w:rPr>
          <w:sz w:val="24"/>
          <w:szCs w:val="24"/>
        </w:rPr>
        <w:t>udział w sprawdzaniu kompletności dokumentacji powykonawczej opracowanej przez Generalnego Wykonawcę robót budowlanych i opiniowanie jej akceptacji przez Zamawiającego;</w:t>
      </w:r>
    </w:p>
    <w:p w14:paraId="26CE0A96" w14:textId="65D3E735" w:rsidR="005F08D2" w:rsidRDefault="00052D76" w:rsidP="008869F2">
      <w:pPr>
        <w:pStyle w:val="Akapitzlist"/>
        <w:numPr>
          <w:ilvl w:val="0"/>
          <w:numId w:val="59"/>
        </w:numPr>
        <w:spacing w:before="120" w:after="120" w:line="288" w:lineRule="auto"/>
        <w:ind w:left="1418"/>
        <w:jc w:val="both"/>
      </w:pPr>
      <w:r w:rsidRPr="00666123">
        <w:rPr>
          <w:sz w:val="24"/>
          <w:szCs w:val="24"/>
        </w:rPr>
        <w:t>u</w:t>
      </w:r>
      <w:r w:rsidR="005F08D2" w:rsidRPr="008869F2">
        <w:rPr>
          <w:sz w:val="24"/>
          <w:szCs w:val="24"/>
        </w:rPr>
        <w:t xml:space="preserve">czestniczenie w odbiorach częściowych i końcowym robót </w:t>
      </w:r>
      <w:r>
        <w:rPr>
          <w:sz w:val="24"/>
          <w:szCs w:val="24"/>
        </w:rPr>
        <w:t>budowlanych Inwestycji,</w:t>
      </w:r>
    </w:p>
    <w:p w14:paraId="6F97CF8D" w14:textId="77777777" w:rsidR="00052D76" w:rsidRDefault="00052D76" w:rsidP="008869F2">
      <w:pPr>
        <w:pStyle w:val="Akapitzlist"/>
        <w:numPr>
          <w:ilvl w:val="0"/>
          <w:numId w:val="59"/>
        </w:numPr>
        <w:spacing w:before="120" w:after="120" w:line="288" w:lineRule="auto"/>
        <w:ind w:left="1418"/>
        <w:jc w:val="both"/>
      </w:pPr>
      <w:r w:rsidRPr="00666123">
        <w:rPr>
          <w:sz w:val="24"/>
          <w:szCs w:val="24"/>
        </w:rPr>
        <w:t>w</w:t>
      </w:r>
      <w:r w:rsidR="005F08D2" w:rsidRPr="008869F2">
        <w:rPr>
          <w:sz w:val="24"/>
          <w:szCs w:val="24"/>
        </w:rPr>
        <w:t>sparcie</w:t>
      </w:r>
      <w:r>
        <w:rPr>
          <w:sz w:val="24"/>
          <w:szCs w:val="24"/>
        </w:rPr>
        <w:t xml:space="preserve"> </w:t>
      </w:r>
      <w:r w:rsidR="005F08D2" w:rsidRPr="008869F2">
        <w:rPr>
          <w:sz w:val="24"/>
          <w:szCs w:val="24"/>
        </w:rPr>
        <w:t>w procedurach odbiorowych związanych z uzyskaniem decyzji Pozwolenia na użytkowanie;</w:t>
      </w:r>
    </w:p>
    <w:p w14:paraId="65026B3E" w14:textId="60E1BC44" w:rsidR="00052D76" w:rsidRPr="00FE0BEC" w:rsidRDefault="00052D76" w:rsidP="008869F2">
      <w:pPr>
        <w:pStyle w:val="Akapitzlist"/>
        <w:numPr>
          <w:ilvl w:val="0"/>
          <w:numId w:val="59"/>
        </w:numPr>
        <w:spacing w:before="120" w:after="120" w:line="288" w:lineRule="auto"/>
        <w:ind w:left="1418"/>
        <w:jc w:val="both"/>
      </w:pPr>
      <w:r w:rsidRPr="00666123">
        <w:rPr>
          <w:sz w:val="24"/>
          <w:szCs w:val="24"/>
        </w:rPr>
        <w:t>w</w:t>
      </w:r>
      <w:r w:rsidR="005F08D2" w:rsidRPr="008869F2">
        <w:rPr>
          <w:sz w:val="24"/>
          <w:szCs w:val="24"/>
        </w:rPr>
        <w:t xml:space="preserve">sparcie </w:t>
      </w:r>
      <w:r w:rsidR="00BB7BA6">
        <w:rPr>
          <w:sz w:val="24"/>
          <w:szCs w:val="24"/>
        </w:rPr>
        <w:t>działań</w:t>
      </w:r>
      <w:r w:rsidR="00BB7BA6" w:rsidRPr="008869F2">
        <w:rPr>
          <w:sz w:val="24"/>
          <w:szCs w:val="24"/>
        </w:rPr>
        <w:t xml:space="preserve"> Zamawiającego i Generalnego Wykonawcy</w:t>
      </w:r>
      <w:r w:rsidR="00BB7BA6">
        <w:rPr>
          <w:sz w:val="24"/>
          <w:szCs w:val="24"/>
        </w:rPr>
        <w:t xml:space="preserve"> </w:t>
      </w:r>
      <w:r w:rsidR="005F08D2" w:rsidRPr="008869F2">
        <w:rPr>
          <w:sz w:val="24"/>
          <w:szCs w:val="24"/>
        </w:rPr>
        <w:t xml:space="preserve">w uzyskaniu Pozwolenia na użytkowanie Inwestycji, </w:t>
      </w:r>
    </w:p>
    <w:p w14:paraId="30AD757C" w14:textId="007B95EE" w:rsidR="005F08D2" w:rsidRPr="007161A7" w:rsidRDefault="00052D76" w:rsidP="008869F2">
      <w:pPr>
        <w:pStyle w:val="Akapitzlist"/>
        <w:numPr>
          <w:ilvl w:val="0"/>
          <w:numId w:val="59"/>
        </w:numPr>
        <w:spacing w:before="120" w:after="120" w:line="288" w:lineRule="auto"/>
        <w:ind w:left="1418"/>
        <w:jc w:val="both"/>
      </w:pPr>
      <w:r w:rsidRPr="008869F2">
        <w:rPr>
          <w:sz w:val="24"/>
          <w:szCs w:val="24"/>
        </w:rPr>
        <w:t>u</w:t>
      </w:r>
      <w:r w:rsidR="005F08D2" w:rsidRPr="008869F2">
        <w:rPr>
          <w:sz w:val="24"/>
          <w:szCs w:val="24"/>
        </w:rPr>
        <w:t>dział w pracach związanych z montażem urządzeń technologicznych</w:t>
      </w:r>
      <w:r w:rsidR="0044022F">
        <w:rPr>
          <w:sz w:val="24"/>
          <w:szCs w:val="24"/>
        </w:rPr>
        <w:t xml:space="preserve"> poprzez ich nadzór jako autor</w:t>
      </w:r>
      <w:r w:rsidR="005F08D2" w:rsidRPr="008869F2">
        <w:rPr>
          <w:sz w:val="24"/>
          <w:szCs w:val="24"/>
        </w:rPr>
        <w:t xml:space="preserve">  wykonanego Projektu  Technologicznego.</w:t>
      </w:r>
    </w:p>
    <w:p w14:paraId="2033731A" w14:textId="77777777" w:rsidR="007161A7" w:rsidRPr="00FE0BEC" w:rsidRDefault="007161A7" w:rsidP="007161A7">
      <w:pPr>
        <w:pStyle w:val="Akapitzlist"/>
        <w:spacing w:before="120" w:after="120" w:line="288" w:lineRule="auto"/>
        <w:ind w:left="1418"/>
        <w:jc w:val="both"/>
      </w:pPr>
    </w:p>
    <w:p w14:paraId="0980D7B0" w14:textId="0D59BC2A" w:rsidR="005F08D2" w:rsidRPr="005F08D2" w:rsidRDefault="005F08D2" w:rsidP="005F08D2">
      <w:pPr>
        <w:pStyle w:val="Akapitzlist"/>
        <w:numPr>
          <w:ilvl w:val="0"/>
          <w:numId w:val="14"/>
        </w:numPr>
        <w:spacing w:before="120" w:after="120" w:line="288" w:lineRule="auto"/>
        <w:ind w:left="284" w:hanging="284"/>
        <w:contextualSpacing w:val="0"/>
        <w:jc w:val="both"/>
        <w:rPr>
          <w:bCs/>
          <w:iCs/>
          <w:color w:val="000000" w:themeColor="text1"/>
          <w:sz w:val="24"/>
          <w:szCs w:val="24"/>
        </w:rPr>
      </w:pPr>
      <w:r w:rsidRPr="00666123">
        <w:rPr>
          <w:color w:val="000000" w:themeColor="text1"/>
          <w:sz w:val="24"/>
          <w:szCs w:val="24"/>
        </w:rPr>
        <w:t>Szczegółowy zakres Przedmiotu Umowy i innych czynności niezbęd</w:t>
      </w:r>
      <w:r w:rsidRPr="00B80A8E">
        <w:rPr>
          <w:color w:val="000000" w:themeColor="text1"/>
          <w:sz w:val="24"/>
          <w:szCs w:val="24"/>
        </w:rPr>
        <w:t>nych do prawidłowej realizacji Przedmiotu Umowy został określony w nas</w:t>
      </w:r>
      <w:r w:rsidRPr="005F08D2">
        <w:rPr>
          <w:color w:val="000000" w:themeColor="text1"/>
          <w:sz w:val="24"/>
          <w:szCs w:val="24"/>
        </w:rPr>
        <w:t>tępując</w:t>
      </w:r>
      <w:r w:rsidR="003F6E9D">
        <w:rPr>
          <w:color w:val="000000" w:themeColor="text1"/>
          <w:sz w:val="24"/>
          <w:szCs w:val="24"/>
        </w:rPr>
        <w:t>ych</w:t>
      </w:r>
      <w:r w:rsidRPr="005F08D2">
        <w:rPr>
          <w:color w:val="000000" w:themeColor="text1"/>
          <w:sz w:val="24"/>
          <w:szCs w:val="24"/>
        </w:rPr>
        <w:t xml:space="preserve"> dokumentach, które stanowią integralną część niniejszej Umowy:</w:t>
      </w:r>
    </w:p>
    <w:p w14:paraId="64B49E19" w14:textId="77777777" w:rsidR="002F706D" w:rsidRPr="00FE0BEC" w:rsidRDefault="005F08D2" w:rsidP="008869F2">
      <w:pPr>
        <w:pStyle w:val="Akapitzlist"/>
        <w:numPr>
          <w:ilvl w:val="0"/>
          <w:numId w:val="33"/>
        </w:numPr>
        <w:spacing w:before="120" w:after="120" w:line="288" w:lineRule="auto"/>
        <w:ind w:left="1418"/>
        <w:contextualSpacing w:val="0"/>
        <w:jc w:val="both"/>
        <w:rPr>
          <w:bCs/>
          <w:iCs/>
          <w:color w:val="000000" w:themeColor="text1"/>
        </w:rPr>
      </w:pPr>
      <w:r w:rsidRPr="008869F2">
        <w:rPr>
          <w:color w:val="000000" w:themeColor="text1"/>
          <w:sz w:val="24"/>
          <w:szCs w:val="24"/>
        </w:rPr>
        <w:t>Wypis z Projektu Budowlanego wraz z  Decyzją pozwolenia na budowę</w:t>
      </w:r>
      <w:r w:rsidR="002F706D">
        <w:rPr>
          <w:color w:val="000000" w:themeColor="text1"/>
          <w:sz w:val="24"/>
          <w:szCs w:val="24"/>
        </w:rPr>
        <w:t>,</w:t>
      </w:r>
    </w:p>
    <w:p w14:paraId="43B0E26C" w14:textId="377C0486" w:rsidR="005F08D2" w:rsidRPr="00FE0BEC" w:rsidRDefault="005F08D2" w:rsidP="008869F2">
      <w:pPr>
        <w:pStyle w:val="Akapitzlist"/>
        <w:numPr>
          <w:ilvl w:val="0"/>
          <w:numId w:val="33"/>
        </w:numPr>
        <w:spacing w:before="120" w:after="120" w:line="288" w:lineRule="auto"/>
        <w:ind w:left="1418"/>
        <w:contextualSpacing w:val="0"/>
        <w:jc w:val="both"/>
        <w:rPr>
          <w:bCs/>
          <w:iCs/>
          <w:color w:val="000000" w:themeColor="text1"/>
        </w:rPr>
      </w:pPr>
      <w:r w:rsidRPr="008869F2">
        <w:rPr>
          <w:rFonts w:eastAsia="Times New Roman"/>
          <w:color w:val="000000" w:themeColor="text1"/>
          <w:sz w:val="24"/>
          <w:szCs w:val="24"/>
          <w:lang w:eastAsia="pl-PL"/>
        </w:rPr>
        <w:t>Wypis z Inwentaryzacji stanu zaawansowania prac budowlanych</w:t>
      </w:r>
      <w:r w:rsidR="002F706D">
        <w:rPr>
          <w:rFonts w:eastAsia="Times New Roman"/>
          <w:color w:val="000000" w:themeColor="text1"/>
          <w:sz w:val="24"/>
          <w:szCs w:val="24"/>
          <w:lang w:eastAsia="pl-PL"/>
        </w:rPr>
        <w:t>,</w:t>
      </w:r>
    </w:p>
    <w:p w14:paraId="73EB118A" w14:textId="24FAFB63" w:rsidR="005F08D2" w:rsidRPr="00BA25B4" w:rsidRDefault="005F08D2" w:rsidP="005F08D2">
      <w:pPr>
        <w:pStyle w:val="Akapitzlist"/>
        <w:numPr>
          <w:ilvl w:val="0"/>
          <w:numId w:val="33"/>
        </w:numPr>
        <w:spacing w:before="120" w:after="120" w:line="288" w:lineRule="auto"/>
        <w:ind w:left="1418"/>
        <w:contextualSpacing w:val="0"/>
        <w:jc w:val="both"/>
        <w:rPr>
          <w:bCs/>
          <w:iCs/>
          <w:color w:val="000000" w:themeColor="text1"/>
          <w:sz w:val="24"/>
          <w:szCs w:val="24"/>
        </w:rPr>
      </w:pPr>
      <w:r w:rsidRPr="0080493E">
        <w:rPr>
          <w:color w:val="000000" w:themeColor="text1"/>
          <w:sz w:val="24"/>
          <w:szCs w:val="24"/>
        </w:rPr>
        <w:t xml:space="preserve">Wytyczne technologiczne </w:t>
      </w:r>
    </w:p>
    <w:p w14:paraId="4B8AC1E2" w14:textId="70D3634B" w:rsidR="00BA25B4" w:rsidRDefault="00BA25B4" w:rsidP="005F08D2">
      <w:pPr>
        <w:pStyle w:val="Akapitzlist"/>
        <w:numPr>
          <w:ilvl w:val="0"/>
          <w:numId w:val="33"/>
        </w:numPr>
        <w:spacing w:before="120" w:after="120" w:line="288" w:lineRule="auto"/>
        <w:ind w:left="1418"/>
        <w:contextualSpacing w:val="0"/>
        <w:jc w:val="both"/>
        <w:rPr>
          <w:bCs/>
          <w:iCs/>
          <w:color w:val="000000" w:themeColor="text1"/>
          <w:sz w:val="24"/>
          <w:szCs w:val="24"/>
        </w:rPr>
      </w:pPr>
      <w:r>
        <w:rPr>
          <w:bCs/>
          <w:iCs/>
          <w:color w:val="000000" w:themeColor="text1"/>
          <w:sz w:val="24"/>
          <w:szCs w:val="24"/>
        </w:rPr>
        <w:t>Opis przedmiotu zamówienia</w:t>
      </w:r>
    </w:p>
    <w:p w14:paraId="78951816" w14:textId="0BF59FEA" w:rsidR="007161A7" w:rsidRDefault="007161A7" w:rsidP="007161A7">
      <w:pPr>
        <w:spacing w:before="120" w:after="120" w:line="288" w:lineRule="auto"/>
        <w:jc w:val="both"/>
        <w:rPr>
          <w:bCs/>
          <w:iCs/>
          <w:color w:val="000000" w:themeColor="text1"/>
        </w:rPr>
      </w:pPr>
    </w:p>
    <w:p w14:paraId="69049AAA" w14:textId="77777777" w:rsidR="007161A7" w:rsidRPr="007161A7" w:rsidRDefault="007161A7" w:rsidP="007161A7">
      <w:pPr>
        <w:spacing w:before="120" w:after="120" w:line="288" w:lineRule="auto"/>
        <w:jc w:val="both"/>
        <w:rPr>
          <w:bCs/>
          <w:iCs/>
          <w:color w:val="000000" w:themeColor="text1"/>
        </w:rPr>
      </w:pPr>
      <w:bookmarkStart w:id="3" w:name="_GoBack"/>
      <w:bookmarkEnd w:id="3"/>
    </w:p>
    <w:p w14:paraId="702F80CC" w14:textId="77777777" w:rsidR="00492406" w:rsidRPr="00BB7BA6" w:rsidRDefault="00492406" w:rsidP="00BB7BA6">
      <w:pPr>
        <w:rPr>
          <w:bCs/>
          <w:iCs/>
        </w:rPr>
      </w:pPr>
    </w:p>
    <w:p w14:paraId="64A8E2EF" w14:textId="77777777" w:rsidR="002A1A0E" w:rsidRPr="00EF46BF" w:rsidRDefault="002A1A0E" w:rsidP="002A1A0E">
      <w:pPr>
        <w:spacing w:before="120" w:after="120" w:line="288" w:lineRule="auto"/>
        <w:jc w:val="center"/>
        <w:rPr>
          <w:rFonts w:ascii="Calibri" w:hAnsi="Calibri" w:cs="Calibri"/>
          <w:b/>
          <w:bCs/>
          <w:color w:val="000000" w:themeColor="text1"/>
        </w:rPr>
      </w:pPr>
      <w:r w:rsidRPr="00EF46BF">
        <w:rPr>
          <w:rFonts w:ascii="Calibri" w:hAnsi="Calibri" w:cs="Calibri"/>
          <w:b/>
          <w:bCs/>
          <w:color w:val="000000" w:themeColor="text1"/>
        </w:rPr>
        <w:lastRenderedPageBreak/>
        <w:t>§ 2  TERMIN REALIZACJI UMOWY</w:t>
      </w:r>
    </w:p>
    <w:p w14:paraId="3E16D97E" w14:textId="3D04AEA3" w:rsidR="002A1A0E" w:rsidRPr="00EF46BF" w:rsidRDefault="002A1A0E" w:rsidP="002A1A0E">
      <w:pPr>
        <w:pStyle w:val="Akapitzlist"/>
        <w:numPr>
          <w:ilvl w:val="0"/>
          <w:numId w:val="9"/>
        </w:numPr>
        <w:spacing w:before="120" w:after="120" w:line="288" w:lineRule="auto"/>
        <w:ind w:left="284" w:hanging="284"/>
        <w:contextualSpacing w:val="0"/>
        <w:jc w:val="both"/>
        <w:rPr>
          <w:bCs/>
          <w:color w:val="000000" w:themeColor="text1"/>
          <w:sz w:val="24"/>
          <w:szCs w:val="24"/>
        </w:rPr>
      </w:pPr>
      <w:r w:rsidRPr="00EF46BF">
        <w:rPr>
          <w:sz w:val="24"/>
          <w:szCs w:val="24"/>
        </w:rPr>
        <w:t>Wykonawca  zobowiązuje się do wykonania Przedmiotu Umowy</w:t>
      </w:r>
      <w:r w:rsidRPr="00EF46BF">
        <w:rPr>
          <w:bCs/>
          <w:sz w:val="24"/>
          <w:szCs w:val="24"/>
        </w:rPr>
        <w:t xml:space="preserve"> w </w:t>
      </w:r>
      <w:r w:rsidR="00252573">
        <w:rPr>
          <w:bCs/>
          <w:sz w:val="24"/>
          <w:szCs w:val="24"/>
        </w:rPr>
        <w:t>następujących terminach:</w:t>
      </w:r>
    </w:p>
    <w:p w14:paraId="0DA29B7B" w14:textId="594B9C30" w:rsidR="002A1A0E" w:rsidRPr="00EF46BF" w:rsidRDefault="00252573" w:rsidP="002A1A0E">
      <w:pPr>
        <w:pStyle w:val="Akapitzlist"/>
        <w:numPr>
          <w:ilvl w:val="1"/>
          <w:numId w:val="9"/>
        </w:numPr>
        <w:spacing w:before="120" w:after="120" w:line="288" w:lineRule="auto"/>
        <w:contextualSpacing w:val="0"/>
        <w:jc w:val="both"/>
        <w:rPr>
          <w:sz w:val="24"/>
          <w:szCs w:val="24"/>
        </w:rPr>
      </w:pPr>
      <w:r>
        <w:rPr>
          <w:bCs/>
          <w:color w:val="000000" w:themeColor="text1"/>
          <w:sz w:val="24"/>
          <w:szCs w:val="24"/>
        </w:rPr>
        <w:t xml:space="preserve">ETAP 1 w terminie  </w:t>
      </w:r>
      <w:r w:rsidR="00546589">
        <w:rPr>
          <w:bCs/>
          <w:color w:val="000000" w:themeColor="text1"/>
          <w:sz w:val="24"/>
          <w:szCs w:val="24"/>
        </w:rPr>
        <w:t>…………</w:t>
      </w:r>
      <w:r w:rsidR="00EB573E">
        <w:rPr>
          <w:bCs/>
          <w:color w:val="000000" w:themeColor="text1"/>
          <w:sz w:val="24"/>
          <w:szCs w:val="24"/>
        </w:rPr>
        <w:t xml:space="preserve"> miesięcy</w:t>
      </w:r>
      <w:r w:rsidR="00546589">
        <w:rPr>
          <w:bCs/>
          <w:color w:val="000000" w:themeColor="text1"/>
          <w:sz w:val="24"/>
          <w:szCs w:val="24"/>
        </w:rPr>
        <w:t xml:space="preserve"> </w:t>
      </w:r>
      <w:r w:rsidR="00EB573E" w:rsidRPr="00BB7BA6">
        <w:rPr>
          <w:bCs/>
          <w:i/>
          <w:color w:val="000000" w:themeColor="text1"/>
          <w:sz w:val="24"/>
          <w:szCs w:val="24"/>
        </w:rPr>
        <w:t>/wpisać zgodnie z ofertą Wykonawcy/</w:t>
      </w:r>
      <w:r w:rsidR="00546589">
        <w:rPr>
          <w:bCs/>
          <w:color w:val="000000" w:themeColor="text1"/>
          <w:sz w:val="24"/>
          <w:szCs w:val="24"/>
        </w:rPr>
        <w:t xml:space="preserve"> </w:t>
      </w:r>
      <w:r>
        <w:rPr>
          <w:bCs/>
          <w:color w:val="000000" w:themeColor="text1"/>
          <w:sz w:val="24"/>
          <w:szCs w:val="24"/>
        </w:rPr>
        <w:t>licząc od dnia podpisania Umowy,</w:t>
      </w:r>
      <w:r w:rsidR="002A1A0E" w:rsidRPr="00EF46BF">
        <w:rPr>
          <w:bCs/>
          <w:color w:val="000000" w:themeColor="text1"/>
          <w:sz w:val="24"/>
          <w:szCs w:val="24"/>
        </w:rPr>
        <w:t xml:space="preserve"> </w:t>
      </w:r>
    </w:p>
    <w:p w14:paraId="12EA7026" w14:textId="30628DF0" w:rsidR="00252573" w:rsidRDefault="00252573" w:rsidP="002A1A0E">
      <w:pPr>
        <w:pStyle w:val="Akapitzlist"/>
        <w:numPr>
          <w:ilvl w:val="1"/>
          <w:numId w:val="9"/>
        </w:numPr>
        <w:spacing w:before="120" w:after="120" w:line="288" w:lineRule="auto"/>
        <w:contextualSpacing w:val="0"/>
        <w:jc w:val="both"/>
        <w:rPr>
          <w:bCs/>
          <w:color w:val="000000" w:themeColor="text1"/>
          <w:sz w:val="24"/>
          <w:szCs w:val="24"/>
        </w:rPr>
      </w:pPr>
      <w:r>
        <w:rPr>
          <w:bCs/>
          <w:color w:val="000000" w:themeColor="text1"/>
          <w:sz w:val="24"/>
          <w:szCs w:val="24"/>
        </w:rPr>
        <w:t xml:space="preserve">ETAP 2 przez cały okres prowadzenia postępowania o udzielenie zamówienia publicznego na wyłonienie </w:t>
      </w:r>
      <w:r w:rsidR="00EB573E">
        <w:rPr>
          <w:bCs/>
          <w:color w:val="000000" w:themeColor="text1"/>
          <w:sz w:val="24"/>
          <w:szCs w:val="24"/>
        </w:rPr>
        <w:t>G</w:t>
      </w:r>
      <w:r>
        <w:rPr>
          <w:bCs/>
          <w:color w:val="000000" w:themeColor="text1"/>
          <w:sz w:val="24"/>
          <w:szCs w:val="24"/>
        </w:rPr>
        <w:t xml:space="preserve">eneralnego </w:t>
      </w:r>
      <w:r w:rsidR="00EB573E">
        <w:rPr>
          <w:bCs/>
          <w:color w:val="000000" w:themeColor="text1"/>
          <w:sz w:val="24"/>
          <w:szCs w:val="24"/>
        </w:rPr>
        <w:t>W</w:t>
      </w:r>
      <w:r>
        <w:rPr>
          <w:bCs/>
          <w:color w:val="000000" w:themeColor="text1"/>
          <w:sz w:val="24"/>
          <w:szCs w:val="24"/>
        </w:rPr>
        <w:t xml:space="preserve">ykonawcy robót budowlanych </w:t>
      </w:r>
      <w:r w:rsidR="00DD7AA2">
        <w:rPr>
          <w:bCs/>
          <w:color w:val="000000" w:themeColor="text1"/>
          <w:sz w:val="24"/>
          <w:szCs w:val="24"/>
        </w:rPr>
        <w:t>w celu wykonania</w:t>
      </w:r>
      <w:r>
        <w:rPr>
          <w:bCs/>
          <w:color w:val="000000" w:themeColor="text1"/>
          <w:sz w:val="24"/>
          <w:szCs w:val="24"/>
        </w:rPr>
        <w:t xml:space="preserve"> Inwestycji, aż do momentu udzielenia zamówienia (zawarcia umowy w sprawie zamówienia publicznego na wykonanie r</w:t>
      </w:r>
      <w:r w:rsidR="0031133E">
        <w:rPr>
          <w:bCs/>
          <w:color w:val="000000" w:themeColor="text1"/>
          <w:sz w:val="24"/>
          <w:szCs w:val="24"/>
        </w:rPr>
        <w:t xml:space="preserve">obót budowlanych). W celu uniknięcia wątpliwości, Wykonawca zobowiązany jest do uczestniczenia także w postępowaniu o udzielenie zamówienia publicznego w przypadku konieczności jego powtórzenia (np. w wyniku unieważnienia pierwotnego postępowania), aż do czasu zawarcia umowy w sprawie zamówienia publicznego z wykonawcą robót budowlanych dla Inwestycji. Wykonawca oświadcza, że uwzględnił </w:t>
      </w:r>
      <w:r w:rsidR="00EB573E">
        <w:rPr>
          <w:bCs/>
          <w:color w:val="000000" w:themeColor="text1"/>
          <w:sz w:val="24"/>
          <w:szCs w:val="24"/>
        </w:rPr>
        <w:t>przedmiotowe</w:t>
      </w:r>
      <w:r w:rsidR="0031133E">
        <w:rPr>
          <w:bCs/>
          <w:color w:val="000000" w:themeColor="text1"/>
          <w:sz w:val="24"/>
          <w:szCs w:val="24"/>
        </w:rPr>
        <w:t xml:space="preserve"> ryzyko w zryczałtowanej cenie ofertowej. </w:t>
      </w:r>
      <w:r w:rsidR="00DC5B89">
        <w:rPr>
          <w:bCs/>
          <w:color w:val="000000" w:themeColor="text1"/>
          <w:sz w:val="24"/>
          <w:szCs w:val="24"/>
        </w:rPr>
        <w:t xml:space="preserve">Inwestor przewiduje, że okres prac </w:t>
      </w:r>
      <w:r w:rsidR="00C92EF8">
        <w:rPr>
          <w:bCs/>
          <w:color w:val="000000" w:themeColor="text1"/>
          <w:sz w:val="24"/>
          <w:szCs w:val="24"/>
        </w:rPr>
        <w:t xml:space="preserve">wyniesie dla </w:t>
      </w:r>
      <w:r w:rsidR="003F6E9D">
        <w:rPr>
          <w:bCs/>
          <w:color w:val="000000" w:themeColor="text1"/>
          <w:sz w:val="24"/>
          <w:szCs w:val="24"/>
        </w:rPr>
        <w:t>przedmiotowego</w:t>
      </w:r>
      <w:r w:rsidR="00EB573E">
        <w:rPr>
          <w:bCs/>
          <w:color w:val="000000" w:themeColor="text1"/>
          <w:sz w:val="24"/>
          <w:szCs w:val="24"/>
        </w:rPr>
        <w:t xml:space="preserve"> E</w:t>
      </w:r>
      <w:r w:rsidR="00C92EF8">
        <w:rPr>
          <w:bCs/>
          <w:color w:val="000000" w:themeColor="text1"/>
          <w:sz w:val="24"/>
          <w:szCs w:val="24"/>
        </w:rPr>
        <w:t>tapu 3 miesiące.</w:t>
      </w:r>
    </w:p>
    <w:p w14:paraId="323375F5" w14:textId="6A972309" w:rsidR="002A1A0E" w:rsidRPr="00EF46BF" w:rsidRDefault="00252573" w:rsidP="002A1A0E">
      <w:pPr>
        <w:pStyle w:val="Akapitzlist"/>
        <w:numPr>
          <w:ilvl w:val="1"/>
          <w:numId w:val="9"/>
        </w:numPr>
        <w:spacing w:before="120" w:after="120" w:line="288" w:lineRule="auto"/>
        <w:contextualSpacing w:val="0"/>
        <w:jc w:val="both"/>
        <w:rPr>
          <w:bCs/>
          <w:color w:val="000000" w:themeColor="text1"/>
          <w:sz w:val="24"/>
          <w:szCs w:val="24"/>
        </w:rPr>
      </w:pPr>
      <w:r>
        <w:rPr>
          <w:bCs/>
          <w:color w:val="000000" w:themeColor="text1"/>
          <w:sz w:val="24"/>
          <w:szCs w:val="24"/>
        </w:rPr>
        <w:t xml:space="preserve">ETAP 3 przez cały okres </w:t>
      </w:r>
      <w:r w:rsidR="00A8564E">
        <w:rPr>
          <w:bCs/>
          <w:color w:val="000000" w:themeColor="text1"/>
          <w:sz w:val="24"/>
          <w:szCs w:val="24"/>
        </w:rPr>
        <w:t xml:space="preserve">realizacji Inwestycji (robót budowlanych) do momentu finalnego ukończenia Inwestycji przez </w:t>
      </w:r>
      <w:r w:rsidR="00EB573E">
        <w:rPr>
          <w:bCs/>
          <w:color w:val="000000" w:themeColor="text1"/>
          <w:sz w:val="24"/>
          <w:szCs w:val="24"/>
        </w:rPr>
        <w:t>G</w:t>
      </w:r>
      <w:r w:rsidR="00A8564E">
        <w:rPr>
          <w:bCs/>
          <w:color w:val="000000" w:themeColor="text1"/>
          <w:sz w:val="24"/>
          <w:szCs w:val="24"/>
        </w:rPr>
        <w:t xml:space="preserve">eneralnego </w:t>
      </w:r>
      <w:r w:rsidR="00EB573E">
        <w:rPr>
          <w:bCs/>
          <w:color w:val="000000" w:themeColor="text1"/>
          <w:sz w:val="24"/>
          <w:szCs w:val="24"/>
        </w:rPr>
        <w:t>W</w:t>
      </w:r>
      <w:r w:rsidR="00A8564E">
        <w:rPr>
          <w:bCs/>
          <w:color w:val="000000" w:themeColor="text1"/>
          <w:sz w:val="24"/>
          <w:szCs w:val="24"/>
        </w:rPr>
        <w:t>ykonawcę</w:t>
      </w:r>
      <w:r w:rsidR="0031133E">
        <w:rPr>
          <w:bCs/>
          <w:color w:val="000000" w:themeColor="text1"/>
          <w:sz w:val="24"/>
          <w:szCs w:val="24"/>
        </w:rPr>
        <w:t xml:space="preserve">, </w:t>
      </w:r>
      <w:r w:rsidR="00B94C71">
        <w:rPr>
          <w:bCs/>
          <w:color w:val="000000" w:themeColor="text1"/>
          <w:sz w:val="24"/>
          <w:szCs w:val="24"/>
        </w:rPr>
        <w:t xml:space="preserve">uzyskania Pozwolenia na </w:t>
      </w:r>
      <w:r w:rsidR="00EB573E">
        <w:rPr>
          <w:bCs/>
          <w:color w:val="000000" w:themeColor="text1"/>
          <w:sz w:val="24"/>
          <w:szCs w:val="24"/>
        </w:rPr>
        <w:t>u</w:t>
      </w:r>
      <w:r w:rsidR="00B94C71">
        <w:rPr>
          <w:bCs/>
          <w:color w:val="000000" w:themeColor="text1"/>
          <w:sz w:val="24"/>
          <w:szCs w:val="24"/>
        </w:rPr>
        <w:t>żytkowanie</w:t>
      </w:r>
      <w:r w:rsidR="0031133E">
        <w:rPr>
          <w:bCs/>
          <w:color w:val="000000" w:themeColor="text1"/>
          <w:sz w:val="24"/>
          <w:szCs w:val="24"/>
        </w:rPr>
        <w:t xml:space="preserve"> i ukończenia wszelkich innych czynności niezbędnych do zakończenia całej Inwestycji także po uzyskaniu Pozwolenia na Użytkowanie (np</w:t>
      </w:r>
      <w:r w:rsidR="0051491E">
        <w:rPr>
          <w:bCs/>
          <w:color w:val="000000" w:themeColor="text1"/>
          <w:sz w:val="24"/>
          <w:szCs w:val="24"/>
        </w:rPr>
        <w:t>. w przypadku konieczności nadzoru</w:t>
      </w:r>
      <w:r w:rsidR="00E12DFC">
        <w:rPr>
          <w:bCs/>
          <w:color w:val="000000" w:themeColor="text1"/>
          <w:sz w:val="24"/>
          <w:szCs w:val="24"/>
        </w:rPr>
        <w:t xml:space="preserve"> autorskiego </w:t>
      </w:r>
      <w:r w:rsidR="0051491E">
        <w:rPr>
          <w:bCs/>
          <w:color w:val="000000" w:themeColor="text1"/>
          <w:sz w:val="24"/>
          <w:szCs w:val="24"/>
        </w:rPr>
        <w:t>przy montażu urządzeń technologicznych montowanych po uzyskaniu Pozwolenia na użytkowanie).</w:t>
      </w:r>
      <w:r w:rsidR="00C92EF8">
        <w:rPr>
          <w:bCs/>
          <w:color w:val="000000" w:themeColor="text1"/>
          <w:sz w:val="24"/>
          <w:szCs w:val="24"/>
        </w:rPr>
        <w:t xml:space="preserve"> Inwestor przewiduje, że okres prac wyniesie dla </w:t>
      </w:r>
      <w:r w:rsidR="00EB573E">
        <w:rPr>
          <w:bCs/>
          <w:color w:val="000000" w:themeColor="text1"/>
          <w:sz w:val="24"/>
          <w:szCs w:val="24"/>
        </w:rPr>
        <w:t>przedmiotowego</w:t>
      </w:r>
      <w:r w:rsidR="00C92EF8">
        <w:rPr>
          <w:bCs/>
          <w:color w:val="000000" w:themeColor="text1"/>
          <w:sz w:val="24"/>
          <w:szCs w:val="24"/>
        </w:rPr>
        <w:t xml:space="preserve"> </w:t>
      </w:r>
      <w:r w:rsidR="00EB573E">
        <w:rPr>
          <w:bCs/>
          <w:color w:val="000000" w:themeColor="text1"/>
          <w:sz w:val="24"/>
          <w:szCs w:val="24"/>
        </w:rPr>
        <w:t>E</w:t>
      </w:r>
      <w:r w:rsidR="00C92EF8">
        <w:rPr>
          <w:bCs/>
          <w:color w:val="000000" w:themeColor="text1"/>
          <w:sz w:val="24"/>
          <w:szCs w:val="24"/>
        </w:rPr>
        <w:t>tapu 20 miesięcy.</w:t>
      </w:r>
    </w:p>
    <w:p w14:paraId="06F52412" w14:textId="0ADC6E9B" w:rsidR="002A1A0E" w:rsidRPr="0051491E" w:rsidRDefault="002A1A0E" w:rsidP="00766F69">
      <w:pPr>
        <w:pStyle w:val="Akapitzlist"/>
        <w:numPr>
          <w:ilvl w:val="0"/>
          <w:numId w:val="9"/>
        </w:numPr>
        <w:spacing w:before="120" w:after="120"/>
        <w:ind w:left="284" w:hanging="284"/>
        <w:contextualSpacing w:val="0"/>
        <w:jc w:val="both"/>
        <w:rPr>
          <w:b/>
          <w:bCs/>
          <w:color w:val="000000" w:themeColor="text1"/>
          <w:sz w:val="24"/>
          <w:szCs w:val="24"/>
        </w:rPr>
      </w:pPr>
      <w:r w:rsidRPr="0051491E">
        <w:rPr>
          <w:sz w:val="24"/>
          <w:szCs w:val="24"/>
        </w:rPr>
        <w:t>Wykonawca zobowiązuje się do wykonania Przedmiotu</w:t>
      </w:r>
      <w:r w:rsidR="0051491E" w:rsidRPr="0051491E">
        <w:rPr>
          <w:sz w:val="24"/>
          <w:szCs w:val="24"/>
        </w:rPr>
        <w:t xml:space="preserve"> Umowy zgodnie z H</w:t>
      </w:r>
      <w:r w:rsidR="00766F69" w:rsidRPr="0051491E">
        <w:rPr>
          <w:sz w:val="24"/>
          <w:szCs w:val="24"/>
        </w:rPr>
        <w:t>armonogramem</w:t>
      </w:r>
      <w:r w:rsidR="00FB398E">
        <w:rPr>
          <w:sz w:val="24"/>
          <w:szCs w:val="24"/>
        </w:rPr>
        <w:t xml:space="preserve"> opracowanym na bazie </w:t>
      </w:r>
      <w:r w:rsidR="00EB573E">
        <w:rPr>
          <w:sz w:val="24"/>
          <w:szCs w:val="24"/>
        </w:rPr>
        <w:t>h</w:t>
      </w:r>
      <w:r w:rsidR="00FB398E">
        <w:rPr>
          <w:sz w:val="24"/>
          <w:szCs w:val="24"/>
        </w:rPr>
        <w:t xml:space="preserve">armonogramu </w:t>
      </w:r>
      <w:r w:rsidR="00EB573E">
        <w:rPr>
          <w:sz w:val="24"/>
          <w:szCs w:val="24"/>
        </w:rPr>
        <w:t>r</w:t>
      </w:r>
      <w:r w:rsidR="00FB398E">
        <w:rPr>
          <w:sz w:val="24"/>
          <w:szCs w:val="24"/>
        </w:rPr>
        <w:t>amowego</w:t>
      </w:r>
      <w:r w:rsidR="00766F69" w:rsidRPr="0051491E">
        <w:rPr>
          <w:sz w:val="24"/>
          <w:szCs w:val="24"/>
        </w:rPr>
        <w:t xml:space="preserve">, </w:t>
      </w:r>
      <w:r w:rsidR="0051491E" w:rsidRPr="0051491E">
        <w:rPr>
          <w:sz w:val="24"/>
          <w:szCs w:val="24"/>
        </w:rPr>
        <w:t xml:space="preserve">który stanowi </w:t>
      </w:r>
      <w:r w:rsidR="0051491E" w:rsidRPr="00666123">
        <w:rPr>
          <w:sz w:val="24"/>
          <w:szCs w:val="24"/>
        </w:rPr>
        <w:t xml:space="preserve">Załącznik nr </w:t>
      </w:r>
      <w:r w:rsidR="00EB573E" w:rsidRPr="00BB7BA6">
        <w:rPr>
          <w:sz w:val="24"/>
          <w:szCs w:val="24"/>
        </w:rPr>
        <w:t xml:space="preserve">4 </w:t>
      </w:r>
      <w:r w:rsidR="0051491E" w:rsidRPr="00666123">
        <w:rPr>
          <w:sz w:val="24"/>
          <w:szCs w:val="24"/>
        </w:rPr>
        <w:t>do Umowy.</w:t>
      </w:r>
      <w:r w:rsidR="0051491E" w:rsidRPr="0051491E">
        <w:rPr>
          <w:sz w:val="24"/>
          <w:szCs w:val="24"/>
        </w:rPr>
        <w:t xml:space="preserve"> </w:t>
      </w:r>
      <w:r w:rsidR="00766F69" w:rsidRPr="0051491E">
        <w:rPr>
          <w:color w:val="000000" w:themeColor="text1"/>
          <w:sz w:val="24"/>
          <w:szCs w:val="24"/>
          <w:lang w:eastAsia="ar-SA"/>
        </w:rPr>
        <w:t xml:space="preserve">Wykonawca ma </w:t>
      </w:r>
      <w:r w:rsidR="00766F69" w:rsidRPr="0051491E">
        <w:rPr>
          <w:color w:val="000000" w:themeColor="text1"/>
          <w:sz w:val="24"/>
          <w:szCs w:val="24"/>
        </w:rPr>
        <w:t xml:space="preserve">obowiązek </w:t>
      </w:r>
      <w:r w:rsidR="00C92EF8">
        <w:rPr>
          <w:color w:val="000000" w:themeColor="text1"/>
          <w:sz w:val="24"/>
          <w:szCs w:val="24"/>
        </w:rPr>
        <w:t xml:space="preserve">sporządzić Harmonogram zgodnie z </w:t>
      </w:r>
      <w:r w:rsidR="00873A9E">
        <w:rPr>
          <w:color w:val="000000" w:themeColor="text1"/>
          <w:sz w:val="24"/>
          <w:szCs w:val="24"/>
        </w:rPr>
        <w:t>§</w:t>
      </w:r>
      <w:r w:rsidR="00C92EF8">
        <w:rPr>
          <w:color w:val="000000" w:themeColor="text1"/>
          <w:sz w:val="24"/>
          <w:szCs w:val="24"/>
        </w:rPr>
        <w:t xml:space="preserve"> 1 </w:t>
      </w:r>
      <w:r w:rsidR="00260C0D">
        <w:rPr>
          <w:color w:val="000000" w:themeColor="text1"/>
          <w:sz w:val="24"/>
          <w:szCs w:val="24"/>
        </w:rPr>
        <w:t>ust</w:t>
      </w:r>
      <w:r w:rsidR="00873A9E">
        <w:rPr>
          <w:color w:val="000000" w:themeColor="text1"/>
          <w:sz w:val="24"/>
          <w:szCs w:val="24"/>
        </w:rPr>
        <w:t>.</w:t>
      </w:r>
      <w:r w:rsidR="00260C0D">
        <w:rPr>
          <w:color w:val="000000" w:themeColor="text1"/>
          <w:sz w:val="24"/>
          <w:szCs w:val="24"/>
        </w:rPr>
        <w:t xml:space="preserve"> 5 pkt 1) lit. a)</w:t>
      </w:r>
      <w:r w:rsidR="00873A9E">
        <w:rPr>
          <w:color w:val="000000" w:themeColor="text1"/>
          <w:sz w:val="24"/>
          <w:szCs w:val="24"/>
        </w:rPr>
        <w:t xml:space="preserve"> Umowy</w:t>
      </w:r>
      <w:r w:rsidR="00C92EF8">
        <w:rPr>
          <w:color w:val="000000" w:themeColor="text1"/>
          <w:sz w:val="24"/>
          <w:szCs w:val="24"/>
        </w:rPr>
        <w:t xml:space="preserve">, uzyskać jego zatwierdzenie przez Zamawiającego, </w:t>
      </w:r>
      <w:r w:rsidR="00873A9E">
        <w:rPr>
          <w:color w:val="000000" w:themeColor="text1"/>
          <w:sz w:val="24"/>
          <w:szCs w:val="24"/>
        </w:rPr>
        <w:t xml:space="preserve">i realizować </w:t>
      </w:r>
      <w:r w:rsidR="00766F69" w:rsidRPr="0051491E">
        <w:rPr>
          <w:color w:val="000000" w:themeColor="text1"/>
          <w:sz w:val="24"/>
          <w:szCs w:val="24"/>
        </w:rPr>
        <w:t>prace zgodnie z</w:t>
      </w:r>
      <w:r w:rsidR="00873A9E">
        <w:rPr>
          <w:color w:val="000000" w:themeColor="text1"/>
          <w:sz w:val="24"/>
          <w:szCs w:val="24"/>
        </w:rPr>
        <w:t xml:space="preserve"> tak uzgodnionym</w:t>
      </w:r>
      <w:r w:rsidR="00766F69" w:rsidRPr="0051491E">
        <w:rPr>
          <w:color w:val="000000" w:themeColor="text1"/>
          <w:sz w:val="24"/>
          <w:szCs w:val="24"/>
        </w:rPr>
        <w:t xml:space="preserve"> Harmonogramem</w:t>
      </w:r>
      <w:r w:rsidR="00C92EF8">
        <w:rPr>
          <w:color w:val="000000" w:themeColor="text1"/>
          <w:sz w:val="24"/>
          <w:szCs w:val="24"/>
        </w:rPr>
        <w:t xml:space="preserve"> - </w:t>
      </w:r>
      <w:r w:rsidR="00766F69" w:rsidRPr="0051491E">
        <w:rPr>
          <w:color w:val="000000" w:themeColor="text1"/>
          <w:sz w:val="24"/>
          <w:szCs w:val="24"/>
        </w:rPr>
        <w:t>w szczególności dotrzymać ustalonych w Harmonogramie terminów</w:t>
      </w:r>
      <w:r w:rsidR="00C92EF8">
        <w:rPr>
          <w:color w:val="000000" w:themeColor="text1"/>
          <w:sz w:val="24"/>
          <w:szCs w:val="24"/>
        </w:rPr>
        <w:t xml:space="preserve"> Kamieni Milowych</w:t>
      </w:r>
      <w:r w:rsidR="00766F69" w:rsidRPr="0051491E">
        <w:rPr>
          <w:color w:val="000000" w:themeColor="text1"/>
          <w:sz w:val="24"/>
          <w:szCs w:val="24"/>
        </w:rPr>
        <w:t xml:space="preserve">. </w:t>
      </w:r>
      <w:r w:rsidR="00766F69" w:rsidRPr="0051491E">
        <w:rPr>
          <w:color w:val="000000" w:themeColor="text1"/>
          <w:sz w:val="24"/>
          <w:szCs w:val="24"/>
          <w:lang w:eastAsia="ar-SA"/>
        </w:rPr>
        <w:t>Wykonawca jest równi</w:t>
      </w:r>
      <w:r w:rsidR="005E373B" w:rsidRPr="0051491E">
        <w:rPr>
          <w:color w:val="000000" w:themeColor="text1"/>
          <w:sz w:val="24"/>
          <w:szCs w:val="24"/>
          <w:lang w:eastAsia="ar-SA"/>
        </w:rPr>
        <w:t>eż zobligowany do aktualizacji H</w:t>
      </w:r>
      <w:r w:rsidR="00766F69" w:rsidRPr="0051491E">
        <w:rPr>
          <w:color w:val="000000" w:themeColor="text1"/>
          <w:sz w:val="24"/>
          <w:szCs w:val="24"/>
          <w:lang w:eastAsia="ar-SA"/>
        </w:rPr>
        <w:t xml:space="preserve">armonogramu w trakcie realizacji Umowy, w szczególności w przypadku konieczności przesunięcia realizacji poszczególnych </w:t>
      </w:r>
      <w:r w:rsidR="00AC00F0" w:rsidRPr="0051491E">
        <w:rPr>
          <w:color w:val="000000" w:themeColor="text1"/>
          <w:sz w:val="24"/>
          <w:szCs w:val="24"/>
          <w:lang w:eastAsia="ar-SA"/>
        </w:rPr>
        <w:t>części Etapów</w:t>
      </w:r>
      <w:r w:rsidR="00766F69" w:rsidRPr="0051491E">
        <w:rPr>
          <w:color w:val="000000" w:themeColor="text1"/>
          <w:sz w:val="24"/>
          <w:szCs w:val="24"/>
          <w:lang w:eastAsia="ar-SA"/>
        </w:rPr>
        <w:t xml:space="preserve"> Umowy, zgodnie z wytycznymi Zamawiającego, w terminie wyznaczonym przez Zamawiającego, nie </w:t>
      </w:r>
      <w:r w:rsidR="00C92EF8">
        <w:rPr>
          <w:color w:val="000000" w:themeColor="text1"/>
          <w:sz w:val="24"/>
          <w:szCs w:val="24"/>
          <w:lang w:eastAsia="ar-SA"/>
        </w:rPr>
        <w:t>dłuższym</w:t>
      </w:r>
      <w:r w:rsidR="00766F69" w:rsidRPr="0051491E">
        <w:rPr>
          <w:color w:val="000000" w:themeColor="text1"/>
          <w:sz w:val="24"/>
          <w:szCs w:val="24"/>
          <w:lang w:eastAsia="ar-SA"/>
        </w:rPr>
        <w:t xml:space="preserve"> niż </w:t>
      </w:r>
      <w:r w:rsidR="00C92EF8">
        <w:rPr>
          <w:color w:val="000000" w:themeColor="text1"/>
          <w:sz w:val="24"/>
          <w:szCs w:val="24"/>
          <w:lang w:eastAsia="ar-SA"/>
        </w:rPr>
        <w:t>5</w:t>
      </w:r>
      <w:r w:rsidR="00766F69" w:rsidRPr="0051491E">
        <w:rPr>
          <w:color w:val="000000" w:themeColor="text1"/>
          <w:sz w:val="24"/>
          <w:szCs w:val="24"/>
          <w:lang w:eastAsia="ar-SA"/>
        </w:rPr>
        <w:t xml:space="preserve"> dni. W przypadku braku uwzględnienia uwag Zamawiającego lub </w:t>
      </w:r>
      <w:r w:rsidR="00AC00F0" w:rsidRPr="0051491E">
        <w:rPr>
          <w:color w:val="000000" w:themeColor="text1"/>
          <w:sz w:val="24"/>
          <w:szCs w:val="24"/>
          <w:lang w:eastAsia="ar-SA"/>
        </w:rPr>
        <w:t>w przypadku braku aktualizacji H</w:t>
      </w:r>
      <w:r w:rsidR="00766F69" w:rsidRPr="0051491E">
        <w:rPr>
          <w:color w:val="000000" w:themeColor="text1"/>
          <w:sz w:val="24"/>
          <w:szCs w:val="24"/>
          <w:lang w:eastAsia="ar-SA"/>
        </w:rPr>
        <w:t>armonogramu, na Wykonawcę zostaną nałożone ka</w:t>
      </w:r>
      <w:r w:rsidR="00AC00F0" w:rsidRPr="0051491E">
        <w:rPr>
          <w:color w:val="000000" w:themeColor="text1"/>
          <w:sz w:val="24"/>
          <w:szCs w:val="24"/>
          <w:lang w:eastAsia="ar-SA"/>
        </w:rPr>
        <w:t>ry umowne zgodnie z treścią § 11</w:t>
      </w:r>
      <w:r w:rsidR="00766F69" w:rsidRPr="0051491E">
        <w:rPr>
          <w:color w:val="000000" w:themeColor="text1"/>
          <w:sz w:val="24"/>
          <w:szCs w:val="24"/>
          <w:lang w:eastAsia="ar-SA"/>
        </w:rPr>
        <w:t xml:space="preserve"> Umowy. </w:t>
      </w:r>
    </w:p>
    <w:p w14:paraId="05758675" w14:textId="2429D69F" w:rsidR="002A1A0E" w:rsidRPr="00EF46BF" w:rsidRDefault="002A1A0E" w:rsidP="002A1A0E">
      <w:pPr>
        <w:pStyle w:val="Tekstpodstawowy"/>
        <w:numPr>
          <w:ilvl w:val="0"/>
          <w:numId w:val="9"/>
        </w:numPr>
        <w:spacing w:before="120" w:line="288" w:lineRule="auto"/>
        <w:ind w:left="284" w:hanging="284"/>
        <w:jc w:val="both"/>
        <w:rPr>
          <w:rFonts w:ascii="Calibri" w:hAnsi="Calibri" w:cs="Calibri"/>
          <w:color w:val="FF0000"/>
        </w:rPr>
      </w:pPr>
      <w:r w:rsidRPr="00EF46BF">
        <w:rPr>
          <w:rFonts w:ascii="Calibri" w:hAnsi="Calibri" w:cs="Calibri"/>
          <w:color w:val="000000" w:themeColor="text1"/>
        </w:rPr>
        <w:t xml:space="preserve">W przypadku zwłoki Wykonawcy wobec któregokolwiek z terminów wskazanych w Harmonogramie o więcej niż 14 dni, Zamawiający będzie miał prawo ograniczyć zakres prac Wykonawcy i powierzyć wykonanie części lub całości prac innemu lub innym Wykonawcom na koszt i ryzyko Wykonawcy w sposób, który Zamawiający uzna za stosowny (wykonanie zastępcze). </w:t>
      </w:r>
      <w:r w:rsidRPr="00EF46BF">
        <w:rPr>
          <w:rFonts w:ascii="Calibri" w:eastAsia="Calibri" w:hAnsi="Calibri" w:cs="Calibri"/>
          <w:color w:val="000000" w:themeColor="text1"/>
          <w:lang w:eastAsia="en-US"/>
        </w:rPr>
        <w:t xml:space="preserve">W takim przypadku, o ile </w:t>
      </w:r>
      <w:r w:rsidRPr="00EF46BF">
        <w:rPr>
          <w:rFonts w:ascii="Calibri" w:eastAsia="Calibri" w:hAnsi="Calibri" w:cs="Calibri"/>
          <w:bCs/>
          <w:color w:val="000000" w:themeColor="text1"/>
          <w:lang w:eastAsia="en-US"/>
        </w:rPr>
        <w:t>Zamawiający</w:t>
      </w:r>
      <w:r w:rsidRPr="00EF46BF">
        <w:rPr>
          <w:rFonts w:ascii="Calibri" w:eastAsia="Calibri" w:hAnsi="Calibri" w:cs="Calibri"/>
          <w:b/>
          <w:bCs/>
          <w:color w:val="000000" w:themeColor="text1"/>
          <w:lang w:eastAsia="en-US"/>
        </w:rPr>
        <w:t xml:space="preserve"> </w:t>
      </w:r>
      <w:r w:rsidRPr="00EF46BF">
        <w:rPr>
          <w:rFonts w:ascii="Calibri" w:eastAsia="Calibri" w:hAnsi="Calibri" w:cs="Calibri"/>
          <w:color w:val="000000" w:themeColor="text1"/>
          <w:lang w:eastAsia="en-US"/>
        </w:rPr>
        <w:t xml:space="preserve">nie wskaże inaczej, </w:t>
      </w:r>
      <w:r w:rsidRPr="00EF46BF">
        <w:rPr>
          <w:rFonts w:ascii="Calibri" w:eastAsia="Calibri" w:hAnsi="Calibri" w:cs="Calibri"/>
          <w:bCs/>
          <w:color w:val="000000" w:themeColor="text1"/>
          <w:lang w:eastAsia="en-US"/>
        </w:rPr>
        <w:t xml:space="preserve">Wykonawca </w:t>
      </w:r>
      <w:r w:rsidRPr="00EF46BF">
        <w:rPr>
          <w:rFonts w:ascii="Calibri" w:eastAsia="Calibri" w:hAnsi="Calibri" w:cs="Calibri"/>
          <w:color w:val="000000" w:themeColor="text1"/>
          <w:lang w:eastAsia="en-US"/>
        </w:rPr>
        <w:t xml:space="preserve">zobowiązany jest do zaprzestania wykonywania tych prac oraz będzie odpowiedzialny za prace wykonawców zastępczych jak za własne prace, obejmie je swoim nadzorem i gwarancjami. Wykonawcy </w:t>
      </w:r>
      <w:r w:rsidRPr="00EF46BF">
        <w:rPr>
          <w:rFonts w:ascii="Calibri" w:eastAsia="Calibri" w:hAnsi="Calibri" w:cs="Calibri"/>
          <w:color w:val="000000" w:themeColor="text1"/>
          <w:lang w:eastAsia="en-US"/>
        </w:rPr>
        <w:lastRenderedPageBreak/>
        <w:t xml:space="preserve">zastępczy będą działali na koszt i ryzyko </w:t>
      </w:r>
      <w:r w:rsidRPr="00EF46BF">
        <w:rPr>
          <w:rFonts w:ascii="Calibri" w:eastAsia="Calibri" w:hAnsi="Calibri" w:cs="Calibri"/>
          <w:bCs/>
          <w:color w:val="000000" w:themeColor="text1"/>
          <w:lang w:eastAsia="en-US"/>
        </w:rPr>
        <w:t xml:space="preserve">Wykonawcy, </w:t>
      </w:r>
      <w:r w:rsidRPr="00EF46BF">
        <w:rPr>
          <w:rFonts w:ascii="Calibri" w:eastAsia="Calibri" w:hAnsi="Calibri" w:cs="Calibri"/>
          <w:color w:val="000000" w:themeColor="text1"/>
          <w:lang w:eastAsia="en-US"/>
        </w:rPr>
        <w:t xml:space="preserve">co w szczególności spowoduje, że – według wyboru </w:t>
      </w:r>
      <w:r w:rsidRPr="00EF46BF">
        <w:rPr>
          <w:rFonts w:ascii="Calibri" w:eastAsia="Calibri" w:hAnsi="Calibri" w:cs="Calibri"/>
          <w:bCs/>
          <w:color w:val="000000" w:themeColor="text1"/>
          <w:lang w:eastAsia="en-US"/>
        </w:rPr>
        <w:t xml:space="preserve">Zamawiającego </w:t>
      </w:r>
      <w:r w:rsidRPr="00EF46BF">
        <w:rPr>
          <w:rFonts w:ascii="Calibri" w:eastAsia="Calibri" w:hAnsi="Calibri" w:cs="Calibri"/>
          <w:color w:val="000000" w:themeColor="text1"/>
          <w:lang w:eastAsia="en-US"/>
        </w:rPr>
        <w:t xml:space="preserve">– wynagrodzenie Wykonawcy zostanie pomniejszone o koszty wykonania zastępczego, w tym w szczególności o kwoty należne wykonawcy lub wykonawcom wykonującym zastępczo część lub całość prac będących Przedmiotem Umowy albo </w:t>
      </w:r>
      <w:r w:rsidRPr="00EF46BF">
        <w:rPr>
          <w:rFonts w:ascii="Calibri" w:eastAsia="Calibri" w:hAnsi="Calibri" w:cs="Calibri"/>
          <w:bCs/>
          <w:color w:val="000000" w:themeColor="text1"/>
          <w:lang w:eastAsia="en-US"/>
        </w:rPr>
        <w:t xml:space="preserve">Zamawiający </w:t>
      </w:r>
      <w:r w:rsidRPr="00EF46BF">
        <w:rPr>
          <w:rFonts w:ascii="Calibri" w:eastAsia="Calibri" w:hAnsi="Calibri" w:cs="Calibri"/>
          <w:color w:val="000000" w:themeColor="text1"/>
          <w:lang w:eastAsia="en-US"/>
        </w:rPr>
        <w:t xml:space="preserve">obciąży </w:t>
      </w:r>
      <w:r w:rsidRPr="00EF46BF">
        <w:rPr>
          <w:rFonts w:ascii="Calibri" w:eastAsia="Calibri" w:hAnsi="Calibri" w:cs="Calibri"/>
          <w:bCs/>
          <w:color w:val="000000" w:themeColor="text1"/>
          <w:lang w:eastAsia="en-US"/>
        </w:rPr>
        <w:t xml:space="preserve">Wykonawcę </w:t>
      </w:r>
      <w:r w:rsidRPr="00EF46BF">
        <w:rPr>
          <w:rFonts w:ascii="Calibri" w:eastAsia="Calibri" w:hAnsi="Calibri" w:cs="Calibri"/>
          <w:color w:val="000000" w:themeColor="text1"/>
          <w:lang w:eastAsia="en-US"/>
        </w:rPr>
        <w:t xml:space="preserve">tymi kosztami na podstawie wystawionych przez siebie dokumentów finansowych. </w:t>
      </w:r>
      <w:r w:rsidRPr="00EF46BF">
        <w:rPr>
          <w:rFonts w:ascii="Calibri" w:eastAsia="Calibri" w:hAnsi="Calibri" w:cs="Calibri"/>
          <w:bCs/>
          <w:color w:val="000000" w:themeColor="text1"/>
          <w:lang w:eastAsia="en-US"/>
        </w:rPr>
        <w:t xml:space="preserve">Zamawiający </w:t>
      </w:r>
      <w:r w:rsidRPr="00EF46BF">
        <w:rPr>
          <w:rFonts w:ascii="Calibri" w:eastAsia="Calibri" w:hAnsi="Calibri" w:cs="Calibri"/>
          <w:color w:val="000000" w:themeColor="text1"/>
          <w:lang w:eastAsia="en-US"/>
        </w:rPr>
        <w:t xml:space="preserve">może również według uznania potrącić koszty wykonania zastępczego ze wszelkimi wierzytelnościami </w:t>
      </w:r>
      <w:r w:rsidRPr="00EF46BF">
        <w:rPr>
          <w:rFonts w:ascii="Calibri" w:eastAsia="Calibri" w:hAnsi="Calibri" w:cs="Calibri"/>
          <w:bCs/>
          <w:color w:val="000000" w:themeColor="text1"/>
          <w:lang w:eastAsia="en-US"/>
        </w:rPr>
        <w:t xml:space="preserve">Wykonawcy </w:t>
      </w:r>
      <w:r w:rsidRPr="00EF46BF">
        <w:rPr>
          <w:rFonts w:ascii="Calibri" w:eastAsia="Calibri" w:hAnsi="Calibri" w:cs="Calibri"/>
          <w:color w:val="000000" w:themeColor="text1"/>
          <w:lang w:eastAsia="en-US"/>
        </w:rPr>
        <w:t>oraz/lub pokryć je z zabezpieczeń finansowych.</w:t>
      </w:r>
      <w:r w:rsidR="00AC00F0">
        <w:rPr>
          <w:rFonts w:ascii="Calibri" w:eastAsia="Calibri" w:hAnsi="Calibri" w:cs="Calibri"/>
          <w:color w:val="000000" w:themeColor="text1"/>
          <w:lang w:eastAsia="en-US"/>
        </w:rPr>
        <w:t xml:space="preserve"> </w:t>
      </w:r>
    </w:p>
    <w:p w14:paraId="08B3E7A9" w14:textId="77777777" w:rsidR="002A1A0E" w:rsidRPr="00EF46BF" w:rsidRDefault="002A1A0E" w:rsidP="002A1A0E">
      <w:pPr>
        <w:spacing w:before="120" w:after="120" w:line="288" w:lineRule="auto"/>
        <w:jc w:val="center"/>
        <w:rPr>
          <w:rFonts w:ascii="Calibri" w:hAnsi="Calibri" w:cs="Calibri"/>
          <w:b/>
          <w:bCs/>
          <w:color w:val="000000" w:themeColor="text1"/>
        </w:rPr>
      </w:pPr>
      <w:r w:rsidRPr="00EF46BF">
        <w:rPr>
          <w:rFonts w:ascii="Calibri" w:hAnsi="Calibri" w:cs="Calibri"/>
          <w:b/>
          <w:bCs/>
          <w:color w:val="000000" w:themeColor="text1"/>
        </w:rPr>
        <w:t>§ 3 Obowiązki Wykonawcy i warunki realizacji</w:t>
      </w:r>
    </w:p>
    <w:p w14:paraId="42CF2F2C" w14:textId="3F1DE8D2" w:rsidR="00EF46BF" w:rsidRPr="00EF46BF" w:rsidRDefault="005630B0" w:rsidP="005A2552">
      <w:pPr>
        <w:pStyle w:val="Akapitzlist"/>
        <w:numPr>
          <w:ilvl w:val="1"/>
          <w:numId w:val="46"/>
        </w:numPr>
        <w:spacing w:after="160" w:line="259" w:lineRule="auto"/>
        <w:ind w:left="426"/>
        <w:contextualSpacing w:val="0"/>
        <w:jc w:val="both"/>
        <w:rPr>
          <w:sz w:val="24"/>
          <w:szCs w:val="24"/>
        </w:rPr>
      </w:pPr>
      <w:r>
        <w:rPr>
          <w:sz w:val="24"/>
          <w:szCs w:val="24"/>
        </w:rPr>
        <w:t>Wykonawca</w:t>
      </w:r>
      <w:r w:rsidR="00EF46BF" w:rsidRPr="00EF46BF">
        <w:rPr>
          <w:sz w:val="24"/>
          <w:szCs w:val="24"/>
        </w:rPr>
        <w:t xml:space="preserve"> zobowiązany jest wykonać Przedmiot Umowy oraz wszystkie swoje obowiązki wynikające z niniejszej Umowy z najwyższą</w:t>
      </w:r>
      <w:r w:rsidR="00AC00F0">
        <w:rPr>
          <w:sz w:val="24"/>
          <w:szCs w:val="24"/>
        </w:rPr>
        <w:t xml:space="preserve"> profesjonalną</w:t>
      </w:r>
      <w:r w:rsidR="00EF46BF" w:rsidRPr="00EF46BF">
        <w:rPr>
          <w:sz w:val="24"/>
          <w:szCs w:val="24"/>
        </w:rPr>
        <w:t xml:space="preserve"> starannością, zgodnie z obowiązującymi przepisami prawa i normami, zgodnie z zasadami wiedzy budowlanej i wiedzy zawodowej, oraz zgodnie z wymaganiami i zalec</w:t>
      </w:r>
      <w:r>
        <w:rPr>
          <w:sz w:val="24"/>
          <w:szCs w:val="24"/>
        </w:rPr>
        <w:t>eniami Zamawiającego. Wykonawca</w:t>
      </w:r>
      <w:r w:rsidR="00EF46BF" w:rsidRPr="00EF46BF">
        <w:rPr>
          <w:sz w:val="24"/>
          <w:szCs w:val="24"/>
        </w:rPr>
        <w:t xml:space="preserve"> zobowiązany jest do podejmowania wszelkich czynności mających na celu realizację i ochronę praw i interesów Zamawiającego w celu należytego przygotowania do wykonywania robót budowlanych na Inwest</w:t>
      </w:r>
      <w:r>
        <w:rPr>
          <w:sz w:val="24"/>
          <w:szCs w:val="24"/>
        </w:rPr>
        <w:t>ycji</w:t>
      </w:r>
      <w:r w:rsidR="00A936EB">
        <w:rPr>
          <w:sz w:val="24"/>
          <w:szCs w:val="24"/>
        </w:rPr>
        <w:t xml:space="preserve"> </w:t>
      </w:r>
      <w:r w:rsidR="00C92EF8">
        <w:rPr>
          <w:sz w:val="24"/>
          <w:szCs w:val="24"/>
        </w:rPr>
        <w:t xml:space="preserve"> i ich prowadzenia</w:t>
      </w:r>
      <w:r>
        <w:rPr>
          <w:sz w:val="24"/>
          <w:szCs w:val="24"/>
        </w:rPr>
        <w:t>. W szczególności Wykonawca</w:t>
      </w:r>
      <w:r w:rsidR="00EF46BF" w:rsidRPr="00EF46BF">
        <w:rPr>
          <w:sz w:val="24"/>
          <w:szCs w:val="24"/>
        </w:rPr>
        <w:t xml:space="preserve"> jest zobowiązany do:</w:t>
      </w:r>
    </w:p>
    <w:p w14:paraId="21518F9E" w14:textId="2986C340" w:rsidR="00EF46BF" w:rsidRPr="00EF46BF" w:rsidRDefault="00EF46BF" w:rsidP="005A2552">
      <w:pPr>
        <w:pStyle w:val="Akapitzlist"/>
        <w:numPr>
          <w:ilvl w:val="2"/>
          <w:numId w:val="46"/>
        </w:numPr>
        <w:spacing w:after="160" w:line="259" w:lineRule="auto"/>
        <w:ind w:left="851"/>
        <w:contextualSpacing w:val="0"/>
        <w:jc w:val="both"/>
        <w:rPr>
          <w:sz w:val="24"/>
          <w:szCs w:val="24"/>
        </w:rPr>
      </w:pPr>
      <w:r w:rsidRPr="00EF46BF">
        <w:rPr>
          <w:sz w:val="24"/>
          <w:szCs w:val="24"/>
        </w:rPr>
        <w:t xml:space="preserve">przeprowadzenia niezbędnych prac wstępnych i zasadniczych koniecznych do realizacji poszczególnych Etapów oraz przygotowania stosownych analiz porównawczych, wniosków, założeń, skutkujących wykonaniem i zatwierdzeniem przez Zamawiającego </w:t>
      </w:r>
      <w:r w:rsidR="000C42A0" w:rsidRPr="00AC00F0">
        <w:rPr>
          <w:sz w:val="24"/>
          <w:szCs w:val="24"/>
        </w:rPr>
        <w:t>Dokumentacji</w:t>
      </w:r>
      <w:r w:rsidRPr="00EF46BF">
        <w:rPr>
          <w:sz w:val="24"/>
          <w:szCs w:val="24"/>
        </w:rPr>
        <w:t xml:space="preserve"> i pozostałych działań, </w:t>
      </w:r>
    </w:p>
    <w:p w14:paraId="50FF51B3" w14:textId="3506130C" w:rsidR="00EF46BF" w:rsidRPr="00EF46BF" w:rsidRDefault="00EF46BF" w:rsidP="005A2552">
      <w:pPr>
        <w:pStyle w:val="Akapitzlist"/>
        <w:numPr>
          <w:ilvl w:val="2"/>
          <w:numId w:val="46"/>
        </w:numPr>
        <w:spacing w:after="160" w:line="259" w:lineRule="auto"/>
        <w:ind w:left="851"/>
        <w:contextualSpacing w:val="0"/>
        <w:jc w:val="both"/>
        <w:rPr>
          <w:sz w:val="24"/>
          <w:szCs w:val="24"/>
        </w:rPr>
      </w:pPr>
      <w:r w:rsidRPr="00EF46BF">
        <w:rPr>
          <w:sz w:val="24"/>
          <w:szCs w:val="24"/>
        </w:rPr>
        <w:t>opracowania całości Dokumentacji oraz dokonywania jej uzgodnień z Inwestorem w zakresie niezbędnym do wykonania Inwestycji oraz podejmowania innych działań związanych z realizacją niniejszej Umowy zgodnie z przepisami prawa, w tym przepisami techniczno-budowlanymi, jak również z obowiązującymi Polskimi Normami lub normami europejskimi a także zgodnej z (i) wymaganiami/ ustaleni</w:t>
      </w:r>
      <w:r w:rsidR="000C42A0">
        <w:rPr>
          <w:sz w:val="24"/>
          <w:szCs w:val="24"/>
        </w:rPr>
        <w:t>ami określonymi w wydanych dla I</w:t>
      </w:r>
      <w:r w:rsidRPr="00EF46BF">
        <w:rPr>
          <w:sz w:val="24"/>
          <w:szCs w:val="24"/>
        </w:rPr>
        <w:t>nwestycji decyzjach administracyjnych, (ii) wymaganiami wynikającymi z przepisów obowiązującego prawa (w tym przepisów techniczno-budowlanych). Niniejsze zobowiązanie obejmuje również dostosowania i modyfikacje konieczne z uwagi na zmianę wymienionych przepisów prawa lub Polskich Norm,</w:t>
      </w:r>
      <w:r w:rsidR="000C42A0">
        <w:rPr>
          <w:sz w:val="24"/>
          <w:szCs w:val="24"/>
        </w:rPr>
        <w:t xml:space="preserve"> o ile będą konieczne w trakcie realizacji Umowy, </w:t>
      </w:r>
      <w:r w:rsidRPr="00EF46BF">
        <w:rPr>
          <w:sz w:val="24"/>
          <w:szCs w:val="24"/>
        </w:rPr>
        <w:t>(iii) jak również zmian powstałych w trakcie realizacji Inwestycji, a wynikających z pełnienia</w:t>
      </w:r>
      <w:r w:rsidR="000C42A0">
        <w:rPr>
          <w:sz w:val="24"/>
          <w:szCs w:val="24"/>
        </w:rPr>
        <w:t xml:space="preserve"> funkcji nadzoru autorskiego,</w:t>
      </w:r>
    </w:p>
    <w:p w14:paraId="6DEE2DCB" w14:textId="05A8BEFF" w:rsidR="00EF46BF" w:rsidRPr="00EF46BF" w:rsidRDefault="00EF46BF" w:rsidP="005A2552">
      <w:pPr>
        <w:pStyle w:val="Akapitzlist"/>
        <w:numPr>
          <w:ilvl w:val="2"/>
          <w:numId w:val="46"/>
        </w:numPr>
        <w:spacing w:after="160" w:line="259" w:lineRule="auto"/>
        <w:ind w:left="851"/>
        <w:contextualSpacing w:val="0"/>
        <w:jc w:val="both"/>
        <w:rPr>
          <w:sz w:val="24"/>
          <w:szCs w:val="24"/>
        </w:rPr>
      </w:pPr>
      <w:r w:rsidRPr="00EF46BF">
        <w:rPr>
          <w:sz w:val="24"/>
          <w:szCs w:val="24"/>
        </w:rPr>
        <w:t>przeprowadzania, jeśli Inwestor uzna za konieczne, analizy porównawczej finansowo-ekonomicznej w odniesieniu do aspektów techniczno-eksploatacyjnych w zakresie rozwiązań proponow</w:t>
      </w:r>
      <w:r w:rsidR="005630B0">
        <w:rPr>
          <w:sz w:val="24"/>
          <w:szCs w:val="24"/>
        </w:rPr>
        <w:t>anych przez Wykonawcę</w:t>
      </w:r>
      <w:r w:rsidR="000C42A0">
        <w:rPr>
          <w:sz w:val="24"/>
          <w:szCs w:val="24"/>
        </w:rPr>
        <w:t>, lub wykonawcę robót budowlanych w trakcie realizacji Inwestycji</w:t>
      </w:r>
      <w:r w:rsidRPr="00EF46BF">
        <w:rPr>
          <w:sz w:val="24"/>
          <w:szCs w:val="24"/>
        </w:rPr>
        <w:t xml:space="preserve"> lub rozwiązań wskazanych przez Inwestora.</w:t>
      </w:r>
    </w:p>
    <w:p w14:paraId="53BD7C29" w14:textId="4483D130" w:rsidR="00EF46BF" w:rsidRPr="00EF46BF" w:rsidRDefault="00EF46BF" w:rsidP="005A2552">
      <w:pPr>
        <w:pStyle w:val="Akapitzlist"/>
        <w:numPr>
          <w:ilvl w:val="2"/>
          <w:numId w:val="46"/>
        </w:numPr>
        <w:spacing w:after="160" w:line="259" w:lineRule="auto"/>
        <w:ind w:left="851"/>
        <w:contextualSpacing w:val="0"/>
        <w:jc w:val="both"/>
        <w:rPr>
          <w:sz w:val="24"/>
          <w:szCs w:val="24"/>
        </w:rPr>
      </w:pPr>
      <w:r w:rsidRPr="00EF46BF">
        <w:rPr>
          <w:sz w:val="24"/>
          <w:szCs w:val="24"/>
        </w:rPr>
        <w:t>współpracy przy uzyskaniu decyzji o Pozwoleniu na Użytkowanie dla Inwestycji, i podejmowania wszelkich niezbędnych działań prawnych i faktycznych przed organami administracji publicznej oraz sądami administracyjnymi (w tym przed Naczelnym Sądem Administracyjnym) mających na celu utrzymanie w mocy Pozwolenia na Budowę zat</w:t>
      </w:r>
      <w:r w:rsidR="000C42A0">
        <w:rPr>
          <w:sz w:val="24"/>
          <w:szCs w:val="24"/>
        </w:rPr>
        <w:t>wierdzającego Projekt Budowlany,</w:t>
      </w:r>
    </w:p>
    <w:p w14:paraId="6E293C88" w14:textId="77936AC8" w:rsidR="00EF46BF" w:rsidRPr="00EF46BF" w:rsidRDefault="00EF46BF" w:rsidP="005A2552">
      <w:pPr>
        <w:pStyle w:val="Akapitzlist"/>
        <w:numPr>
          <w:ilvl w:val="2"/>
          <w:numId w:val="46"/>
        </w:numPr>
        <w:spacing w:after="160" w:line="259" w:lineRule="auto"/>
        <w:ind w:left="851"/>
        <w:contextualSpacing w:val="0"/>
        <w:jc w:val="both"/>
        <w:rPr>
          <w:sz w:val="24"/>
          <w:szCs w:val="24"/>
        </w:rPr>
      </w:pPr>
      <w:r w:rsidRPr="00EF46BF">
        <w:rPr>
          <w:sz w:val="24"/>
          <w:szCs w:val="24"/>
        </w:rPr>
        <w:lastRenderedPageBreak/>
        <w:t>udzielania Inwestorowi</w:t>
      </w:r>
      <w:r w:rsidR="003F6E9D">
        <w:rPr>
          <w:sz w:val="24"/>
          <w:szCs w:val="24"/>
        </w:rPr>
        <w:t>, na bieżąco,</w:t>
      </w:r>
      <w:r w:rsidRPr="00EF46BF">
        <w:rPr>
          <w:sz w:val="24"/>
          <w:szCs w:val="24"/>
        </w:rPr>
        <w:t xml:space="preserve"> wszelkich informacji dotyczących postępowań administracyjnych oraz sądowo-administracyjnych, których przedmiotem jest jakakolwiek kwestia dotycząca poszczególnych etapów Inwestycji;</w:t>
      </w:r>
    </w:p>
    <w:p w14:paraId="3F041C86" w14:textId="5CCED2E0" w:rsidR="00EF46BF" w:rsidRPr="00EF46BF" w:rsidRDefault="00EF46BF" w:rsidP="005A2552">
      <w:pPr>
        <w:pStyle w:val="Akapitzlist"/>
        <w:numPr>
          <w:ilvl w:val="2"/>
          <w:numId w:val="46"/>
        </w:numPr>
        <w:spacing w:after="160" w:line="259" w:lineRule="auto"/>
        <w:ind w:left="851"/>
        <w:contextualSpacing w:val="0"/>
        <w:jc w:val="both"/>
        <w:rPr>
          <w:sz w:val="24"/>
          <w:szCs w:val="24"/>
        </w:rPr>
      </w:pPr>
      <w:r w:rsidRPr="00EF46BF">
        <w:rPr>
          <w:sz w:val="24"/>
          <w:szCs w:val="24"/>
        </w:rPr>
        <w:t xml:space="preserve">zapewnienia udziału </w:t>
      </w:r>
      <w:r w:rsidR="000C42A0">
        <w:rPr>
          <w:sz w:val="24"/>
          <w:szCs w:val="24"/>
        </w:rPr>
        <w:t xml:space="preserve">w realizacji Przedmiotu Umowy </w:t>
      </w:r>
      <w:r w:rsidRPr="00EF46BF">
        <w:rPr>
          <w:sz w:val="24"/>
          <w:szCs w:val="24"/>
        </w:rPr>
        <w:t xml:space="preserve">osób posiadających uprawnienia budowlane do projektowania w odpowiedniej specjalności oraz wzajemne skoordynowanie techniczne w tym zapewnienia sprawdzenia projektów pod względem zgodności z przepisami, w tym z przepisami techniczno-budowlanymi, przez osoby posiadające stosowne uprawnienia wymagane przepisami prawa, </w:t>
      </w:r>
      <w:r w:rsidR="00C92EF8">
        <w:rPr>
          <w:sz w:val="24"/>
          <w:szCs w:val="24"/>
        </w:rPr>
        <w:t>oraz wymogami SWZ;</w:t>
      </w:r>
    </w:p>
    <w:p w14:paraId="1BC728E8" w14:textId="6A4EA944" w:rsidR="00EF46BF" w:rsidRPr="00EF46BF" w:rsidRDefault="000C42A0" w:rsidP="005A2552">
      <w:pPr>
        <w:pStyle w:val="Akapitzlist"/>
        <w:numPr>
          <w:ilvl w:val="2"/>
          <w:numId w:val="46"/>
        </w:numPr>
        <w:spacing w:after="160" w:line="259" w:lineRule="auto"/>
        <w:ind w:left="851"/>
        <w:contextualSpacing w:val="0"/>
        <w:jc w:val="both"/>
        <w:rPr>
          <w:sz w:val="24"/>
          <w:szCs w:val="24"/>
        </w:rPr>
      </w:pPr>
      <w:r>
        <w:rPr>
          <w:sz w:val="24"/>
          <w:szCs w:val="24"/>
        </w:rPr>
        <w:t xml:space="preserve">udziału </w:t>
      </w:r>
      <w:r w:rsidR="00EF46BF" w:rsidRPr="00EF46BF">
        <w:rPr>
          <w:sz w:val="24"/>
          <w:szCs w:val="24"/>
        </w:rPr>
        <w:t>w organizowanych naradach koordynacyjnych dotyczących prz</w:t>
      </w:r>
      <w:r w:rsidR="005630B0">
        <w:rPr>
          <w:sz w:val="24"/>
          <w:szCs w:val="24"/>
        </w:rPr>
        <w:t xml:space="preserve">ebiegu </w:t>
      </w:r>
      <w:r>
        <w:rPr>
          <w:sz w:val="24"/>
          <w:szCs w:val="24"/>
        </w:rPr>
        <w:t>realizacji Przedmiotu Umowy</w:t>
      </w:r>
      <w:r w:rsidR="005630B0">
        <w:rPr>
          <w:sz w:val="24"/>
          <w:szCs w:val="24"/>
        </w:rPr>
        <w:t>; Wykonawca</w:t>
      </w:r>
      <w:r w:rsidR="00EF46BF" w:rsidRPr="00EF46BF">
        <w:rPr>
          <w:sz w:val="24"/>
          <w:szCs w:val="24"/>
        </w:rPr>
        <w:t xml:space="preserve"> zapewni udział w naradach osób niezbędnych do prawidłowej realizacji Przedmiotu Umowy</w:t>
      </w:r>
      <w:r w:rsidR="00C92EF8">
        <w:rPr>
          <w:sz w:val="24"/>
          <w:szCs w:val="24"/>
        </w:rPr>
        <w:t xml:space="preserve">, zgodnie z wytycznymi </w:t>
      </w:r>
      <w:r w:rsidR="00260C0D">
        <w:rPr>
          <w:sz w:val="24"/>
          <w:szCs w:val="24"/>
        </w:rPr>
        <w:t>Zamawiaj</w:t>
      </w:r>
      <w:r w:rsidR="007B2D2A">
        <w:rPr>
          <w:sz w:val="24"/>
          <w:szCs w:val="24"/>
        </w:rPr>
        <w:t>ą</w:t>
      </w:r>
      <w:r w:rsidR="00260C0D">
        <w:rPr>
          <w:sz w:val="24"/>
          <w:szCs w:val="24"/>
        </w:rPr>
        <w:t xml:space="preserve">cego </w:t>
      </w:r>
      <w:r w:rsidR="00C92EF8">
        <w:rPr>
          <w:sz w:val="24"/>
          <w:szCs w:val="24"/>
        </w:rPr>
        <w:t>;</w:t>
      </w:r>
    </w:p>
    <w:p w14:paraId="42791928" w14:textId="426A42E8" w:rsidR="00EF46BF" w:rsidRPr="00EF46BF" w:rsidRDefault="00EF46BF" w:rsidP="005A2552">
      <w:pPr>
        <w:pStyle w:val="Akapitzlist"/>
        <w:numPr>
          <w:ilvl w:val="2"/>
          <w:numId w:val="46"/>
        </w:numPr>
        <w:tabs>
          <w:tab w:val="left" w:pos="1560"/>
        </w:tabs>
        <w:spacing w:after="160" w:line="259" w:lineRule="auto"/>
        <w:ind w:left="851"/>
        <w:contextualSpacing w:val="0"/>
        <w:jc w:val="both"/>
        <w:rPr>
          <w:sz w:val="24"/>
          <w:szCs w:val="24"/>
        </w:rPr>
      </w:pPr>
      <w:r w:rsidRPr="00EF46BF">
        <w:rPr>
          <w:sz w:val="24"/>
          <w:szCs w:val="24"/>
        </w:rPr>
        <w:t>współdziałania z Inwestorem w trakcie realizacji Przedmiotu Umowy w sposób zapewniający należytą ochronę interesów prawnych i faktycznych Inwestora;</w:t>
      </w:r>
    </w:p>
    <w:p w14:paraId="7EA3CF20" w14:textId="24B058C7" w:rsidR="00EF46BF" w:rsidRPr="00EF46BF" w:rsidRDefault="00EF46BF" w:rsidP="005A2552">
      <w:pPr>
        <w:pStyle w:val="Akapitzlist"/>
        <w:numPr>
          <w:ilvl w:val="2"/>
          <w:numId w:val="46"/>
        </w:numPr>
        <w:tabs>
          <w:tab w:val="left" w:pos="1560"/>
        </w:tabs>
        <w:spacing w:after="160" w:line="259" w:lineRule="auto"/>
        <w:ind w:left="851"/>
        <w:contextualSpacing w:val="0"/>
        <w:jc w:val="both"/>
        <w:rPr>
          <w:sz w:val="24"/>
          <w:szCs w:val="24"/>
        </w:rPr>
      </w:pPr>
      <w:r w:rsidRPr="00EF46BF">
        <w:rPr>
          <w:sz w:val="24"/>
          <w:szCs w:val="24"/>
        </w:rPr>
        <w:t xml:space="preserve">przeniesienia na Inwestora, autorskich praw majątkowych do </w:t>
      </w:r>
      <w:r w:rsidR="00757C71">
        <w:rPr>
          <w:sz w:val="24"/>
          <w:szCs w:val="24"/>
        </w:rPr>
        <w:t>utworów wytworzonych w ramach realizacji Przedmiotu Umowy</w:t>
      </w:r>
      <w:r w:rsidR="003F6E9D">
        <w:rPr>
          <w:sz w:val="24"/>
          <w:szCs w:val="24"/>
        </w:rPr>
        <w:t>,</w:t>
      </w:r>
      <w:r w:rsidR="00757C71">
        <w:rPr>
          <w:sz w:val="24"/>
          <w:szCs w:val="24"/>
        </w:rPr>
        <w:t xml:space="preserve"> w tym do </w:t>
      </w:r>
      <w:r w:rsidR="00C92EF8">
        <w:rPr>
          <w:sz w:val="24"/>
          <w:szCs w:val="24"/>
        </w:rPr>
        <w:t xml:space="preserve">całości </w:t>
      </w:r>
      <w:r w:rsidRPr="00AC00F0">
        <w:rPr>
          <w:sz w:val="24"/>
          <w:szCs w:val="24"/>
        </w:rPr>
        <w:t>Dokumentacji</w:t>
      </w:r>
      <w:r w:rsidR="003F6E9D">
        <w:rPr>
          <w:sz w:val="24"/>
          <w:szCs w:val="24"/>
        </w:rPr>
        <w:t>,</w:t>
      </w:r>
      <w:r w:rsidRPr="00EF46BF">
        <w:rPr>
          <w:sz w:val="24"/>
          <w:szCs w:val="24"/>
        </w:rPr>
        <w:t xml:space="preserve"> </w:t>
      </w:r>
      <w:r w:rsidR="00757C71">
        <w:rPr>
          <w:sz w:val="24"/>
          <w:szCs w:val="24"/>
        </w:rPr>
        <w:t xml:space="preserve">na zasadach określonych w </w:t>
      </w:r>
      <w:r w:rsidR="00757C71" w:rsidRPr="00A54E55">
        <w:rPr>
          <w:sz w:val="24"/>
          <w:szCs w:val="24"/>
        </w:rPr>
        <w:t xml:space="preserve">§ </w:t>
      </w:r>
      <w:r w:rsidR="00A54E55" w:rsidRPr="00A54E55">
        <w:rPr>
          <w:sz w:val="24"/>
          <w:szCs w:val="24"/>
        </w:rPr>
        <w:t>10</w:t>
      </w:r>
      <w:r w:rsidRPr="00A54E55">
        <w:rPr>
          <w:sz w:val="24"/>
          <w:szCs w:val="24"/>
        </w:rPr>
        <w:t xml:space="preserve"> Umowy;</w:t>
      </w:r>
      <w:r w:rsidRPr="00EF46BF">
        <w:rPr>
          <w:sz w:val="24"/>
          <w:szCs w:val="24"/>
        </w:rPr>
        <w:t xml:space="preserve"> </w:t>
      </w:r>
    </w:p>
    <w:p w14:paraId="6D4DFF20" w14:textId="424585A6" w:rsidR="00EF46BF" w:rsidRPr="00EF46BF" w:rsidRDefault="00EF46BF" w:rsidP="005A2552">
      <w:pPr>
        <w:pStyle w:val="Akapitzlist"/>
        <w:numPr>
          <w:ilvl w:val="2"/>
          <w:numId w:val="46"/>
        </w:numPr>
        <w:tabs>
          <w:tab w:val="left" w:pos="1560"/>
        </w:tabs>
        <w:spacing w:after="160" w:line="259" w:lineRule="auto"/>
        <w:ind w:left="851"/>
        <w:contextualSpacing w:val="0"/>
        <w:jc w:val="both"/>
        <w:rPr>
          <w:sz w:val="24"/>
          <w:szCs w:val="24"/>
        </w:rPr>
      </w:pPr>
      <w:r w:rsidRPr="00EF46BF">
        <w:rPr>
          <w:sz w:val="24"/>
          <w:szCs w:val="24"/>
        </w:rPr>
        <w:t xml:space="preserve">sprawowania nadzoru autorskiego </w:t>
      </w:r>
      <w:r w:rsidR="00757C71">
        <w:rPr>
          <w:sz w:val="24"/>
          <w:szCs w:val="24"/>
        </w:rPr>
        <w:t>na zasadach określonych w ust. 2</w:t>
      </w:r>
      <w:r w:rsidR="00A54E55">
        <w:rPr>
          <w:sz w:val="24"/>
          <w:szCs w:val="24"/>
        </w:rPr>
        <w:t xml:space="preserve"> niniejszego paragrafu</w:t>
      </w:r>
      <w:r w:rsidR="00757C71">
        <w:rPr>
          <w:sz w:val="24"/>
          <w:szCs w:val="24"/>
        </w:rPr>
        <w:t xml:space="preserve"> </w:t>
      </w:r>
      <w:r w:rsidRPr="00EF46BF">
        <w:rPr>
          <w:sz w:val="24"/>
          <w:szCs w:val="24"/>
        </w:rPr>
        <w:t xml:space="preserve">nad realizacją </w:t>
      </w:r>
      <w:r w:rsidR="00757C71">
        <w:rPr>
          <w:sz w:val="24"/>
          <w:szCs w:val="24"/>
        </w:rPr>
        <w:t xml:space="preserve">Inwestycji </w:t>
      </w:r>
      <w:r w:rsidRPr="00EF46BF">
        <w:rPr>
          <w:sz w:val="24"/>
          <w:szCs w:val="24"/>
        </w:rPr>
        <w:t xml:space="preserve">oraz wyjaśnianie wątpliwości interpretacyjnych dotyczących </w:t>
      </w:r>
      <w:r w:rsidRPr="00A54E55">
        <w:rPr>
          <w:sz w:val="24"/>
          <w:szCs w:val="24"/>
        </w:rPr>
        <w:t>Dokumentacji</w:t>
      </w:r>
      <w:r w:rsidR="00625283">
        <w:rPr>
          <w:sz w:val="24"/>
          <w:szCs w:val="24"/>
        </w:rPr>
        <w:t xml:space="preserve"> w tym Projektu Przetargowego i zawartych w nim</w:t>
      </w:r>
      <w:r w:rsidRPr="00A54E55">
        <w:rPr>
          <w:sz w:val="24"/>
          <w:szCs w:val="24"/>
        </w:rPr>
        <w:t xml:space="preserve"> rozwiązań</w:t>
      </w:r>
      <w:r w:rsidR="00757C71">
        <w:rPr>
          <w:sz w:val="24"/>
          <w:szCs w:val="24"/>
        </w:rPr>
        <w:t xml:space="preserve"> a także w ramach </w:t>
      </w:r>
      <w:r w:rsidR="00A54E55" w:rsidRPr="00A54E55">
        <w:rPr>
          <w:sz w:val="24"/>
          <w:szCs w:val="24"/>
        </w:rPr>
        <w:t>p</w:t>
      </w:r>
      <w:r w:rsidR="00757C71" w:rsidRPr="00A54E55">
        <w:rPr>
          <w:sz w:val="24"/>
          <w:szCs w:val="24"/>
        </w:rPr>
        <w:t>rojektów</w:t>
      </w:r>
      <w:r w:rsidR="00757C71">
        <w:rPr>
          <w:sz w:val="24"/>
          <w:szCs w:val="24"/>
        </w:rPr>
        <w:t>, kt</w:t>
      </w:r>
      <w:r w:rsidR="00A54E55">
        <w:rPr>
          <w:sz w:val="24"/>
          <w:szCs w:val="24"/>
        </w:rPr>
        <w:t xml:space="preserve">óre zostały powierzone </w:t>
      </w:r>
      <w:r w:rsidR="00A54E55" w:rsidRPr="00625283">
        <w:rPr>
          <w:sz w:val="24"/>
          <w:szCs w:val="24"/>
        </w:rPr>
        <w:t>Wykonawcy</w:t>
      </w:r>
      <w:r w:rsidR="00757C71" w:rsidRPr="00625283">
        <w:rPr>
          <w:sz w:val="24"/>
          <w:szCs w:val="24"/>
        </w:rPr>
        <w:t xml:space="preserve"> do nadzoru autorskiego zastępczego</w:t>
      </w:r>
      <w:r w:rsidR="00625283">
        <w:rPr>
          <w:sz w:val="24"/>
          <w:szCs w:val="24"/>
        </w:rPr>
        <w:t xml:space="preserve"> tj. zastępczo za firmę BBC w zakresie m.in. Projektu Budowlanego.</w:t>
      </w:r>
      <w:r w:rsidRPr="00EF46BF">
        <w:rPr>
          <w:sz w:val="24"/>
          <w:szCs w:val="24"/>
        </w:rPr>
        <w:t xml:space="preserve"> Nadzór autorski nad realizacją Inwestycji </w:t>
      </w:r>
      <w:r w:rsidR="005630B0">
        <w:rPr>
          <w:sz w:val="24"/>
          <w:szCs w:val="24"/>
        </w:rPr>
        <w:t>Wykonawca</w:t>
      </w:r>
      <w:r w:rsidRPr="00EF46BF">
        <w:rPr>
          <w:sz w:val="24"/>
          <w:szCs w:val="24"/>
        </w:rPr>
        <w:t xml:space="preserve"> powinien prowadzić zgodnie z przepisami Prawa Budowlanego i innymi obowiązującymi przepisami, w terminach dostosowanych do potrzeb wynikających z realizacji budowy poszczególnych etapów Inwestycji oraz wynikających z umowy z wykonawcą robót budowlanych;</w:t>
      </w:r>
    </w:p>
    <w:p w14:paraId="64415C3E" w14:textId="360800AA" w:rsidR="00EF46BF" w:rsidRPr="00EF46BF" w:rsidRDefault="00EF46BF" w:rsidP="005A2552">
      <w:pPr>
        <w:pStyle w:val="Akapitzlist"/>
        <w:numPr>
          <w:ilvl w:val="2"/>
          <w:numId w:val="46"/>
        </w:numPr>
        <w:tabs>
          <w:tab w:val="left" w:pos="1560"/>
        </w:tabs>
        <w:spacing w:after="160" w:line="259" w:lineRule="auto"/>
        <w:ind w:left="851"/>
        <w:contextualSpacing w:val="0"/>
        <w:jc w:val="both"/>
        <w:rPr>
          <w:sz w:val="24"/>
          <w:szCs w:val="24"/>
        </w:rPr>
      </w:pPr>
      <w:r w:rsidRPr="00EF46BF">
        <w:rPr>
          <w:sz w:val="24"/>
          <w:szCs w:val="24"/>
        </w:rPr>
        <w:t>dołożenia wszelkich starań do optymalizacji kosztów Inwestycji poprzez projektowanie rozwiązań technicznych optymalnych ze względu na relację ceny do jakości, przy uwzględnieniu charakteru Inwestycji ora</w:t>
      </w:r>
      <w:r w:rsidR="00757C71">
        <w:rPr>
          <w:sz w:val="24"/>
          <w:szCs w:val="24"/>
        </w:rPr>
        <w:t>z przy założeniu, że Przedmiot U</w:t>
      </w:r>
      <w:r w:rsidRPr="00EF46BF">
        <w:rPr>
          <w:sz w:val="24"/>
          <w:szCs w:val="24"/>
        </w:rPr>
        <w:t xml:space="preserve">mowy pozwoli na wykonanie Inwestycji w czasie przewidzianym </w:t>
      </w:r>
      <w:r w:rsidR="00757C71">
        <w:rPr>
          <w:sz w:val="24"/>
          <w:szCs w:val="24"/>
        </w:rPr>
        <w:t>przez Zamawiającego</w:t>
      </w:r>
      <w:r w:rsidRPr="00EF46BF">
        <w:rPr>
          <w:sz w:val="24"/>
          <w:szCs w:val="24"/>
        </w:rPr>
        <w:t xml:space="preserve"> za kwotę nie wyższą </w:t>
      </w:r>
      <w:r w:rsidRPr="009A5CF4">
        <w:rPr>
          <w:sz w:val="24"/>
          <w:szCs w:val="24"/>
        </w:rPr>
        <w:t xml:space="preserve">niż </w:t>
      </w:r>
      <w:r w:rsidR="00625283" w:rsidRPr="009A5CF4">
        <w:rPr>
          <w:sz w:val="24"/>
          <w:szCs w:val="24"/>
        </w:rPr>
        <w:t xml:space="preserve">75 000 000,00 </w:t>
      </w:r>
      <w:r w:rsidRPr="009A5CF4">
        <w:rPr>
          <w:sz w:val="24"/>
          <w:szCs w:val="24"/>
        </w:rPr>
        <w:t xml:space="preserve">złotych netto liczonej dla </w:t>
      </w:r>
      <w:r w:rsidR="00A54E55" w:rsidRPr="009A5CF4">
        <w:rPr>
          <w:sz w:val="24"/>
          <w:szCs w:val="24"/>
        </w:rPr>
        <w:t xml:space="preserve">budynku o </w:t>
      </w:r>
      <w:r w:rsidRPr="009A5CF4">
        <w:rPr>
          <w:sz w:val="24"/>
          <w:szCs w:val="24"/>
        </w:rPr>
        <w:t xml:space="preserve"> </w:t>
      </w:r>
      <w:r w:rsidR="00625283" w:rsidRPr="009A5CF4">
        <w:rPr>
          <w:sz w:val="24"/>
          <w:szCs w:val="24"/>
        </w:rPr>
        <w:t xml:space="preserve">powierzchni całkowitej </w:t>
      </w:r>
      <w:r w:rsidR="00260C0D" w:rsidRPr="009A5CF4">
        <w:rPr>
          <w:sz w:val="24"/>
          <w:szCs w:val="24"/>
        </w:rPr>
        <w:t xml:space="preserve">około </w:t>
      </w:r>
      <w:r w:rsidR="00625283" w:rsidRPr="009A5CF4">
        <w:rPr>
          <w:sz w:val="24"/>
          <w:szCs w:val="24"/>
        </w:rPr>
        <w:t xml:space="preserve">13 140 </w:t>
      </w:r>
      <w:r w:rsidRPr="009A5CF4">
        <w:rPr>
          <w:sz w:val="24"/>
          <w:szCs w:val="24"/>
        </w:rPr>
        <w:t>m</w:t>
      </w:r>
      <w:r w:rsidRPr="009A5CF4">
        <w:rPr>
          <w:sz w:val="24"/>
          <w:szCs w:val="24"/>
          <w:vertAlign w:val="superscript"/>
        </w:rPr>
        <w:t>2</w:t>
      </w:r>
      <w:r w:rsidRPr="00EF46BF">
        <w:rPr>
          <w:sz w:val="24"/>
          <w:szCs w:val="24"/>
        </w:rPr>
        <w:t>. Zamawiający</w:t>
      </w:r>
      <w:r w:rsidR="00D806ED">
        <w:rPr>
          <w:sz w:val="24"/>
          <w:szCs w:val="24"/>
        </w:rPr>
        <w:t>,</w:t>
      </w:r>
      <w:r w:rsidRPr="00EF46BF">
        <w:rPr>
          <w:sz w:val="24"/>
          <w:szCs w:val="24"/>
        </w:rPr>
        <w:t xml:space="preserve"> w celu </w:t>
      </w:r>
      <w:r w:rsidR="00D806ED">
        <w:rPr>
          <w:sz w:val="24"/>
          <w:szCs w:val="24"/>
        </w:rPr>
        <w:t>utrzymania zakładanego</w:t>
      </w:r>
      <w:r w:rsidRPr="00EF46BF">
        <w:rPr>
          <w:sz w:val="24"/>
          <w:szCs w:val="24"/>
        </w:rPr>
        <w:t xml:space="preserve"> kosztu realizacji Inwestycji</w:t>
      </w:r>
      <w:r w:rsidR="00D806ED">
        <w:rPr>
          <w:sz w:val="24"/>
          <w:szCs w:val="24"/>
        </w:rPr>
        <w:t>,</w:t>
      </w:r>
      <w:r w:rsidRPr="00EF46BF">
        <w:rPr>
          <w:sz w:val="24"/>
          <w:szCs w:val="24"/>
        </w:rPr>
        <w:t xml:space="preserve"> może domagać się wprowadzenia rozwiązań zamiennych, a </w:t>
      </w:r>
      <w:r w:rsidR="005630B0">
        <w:rPr>
          <w:sz w:val="24"/>
          <w:szCs w:val="24"/>
        </w:rPr>
        <w:t>Wykonawca</w:t>
      </w:r>
      <w:r w:rsidRPr="00EF46BF">
        <w:rPr>
          <w:sz w:val="24"/>
          <w:szCs w:val="24"/>
        </w:rPr>
        <w:t xml:space="preserve"> uwzględni te rozwiązania, o ile nie będzie to sprzeczne z przepisami prawa lub zasadami </w:t>
      </w:r>
      <w:r w:rsidR="006900CF">
        <w:rPr>
          <w:sz w:val="24"/>
          <w:szCs w:val="24"/>
        </w:rPr>
        <w:t>wiedzy</w:t>
      </w:r>
      <w:r w:rsidRPr="00EF46BF">
        <w:rPr>
          <w:sz w:val="24"/>
          <w:szCs w:val="24"/>
        </w:rPr>
        <w:t xml:space="preserve"> budowlanej; </w:t>
      </w:r>
      <w:r w:rsidR="005630B0">
        <w:rPr>
          <w:sz w:val="24"/>
          <w:szCs w:val="24"/>
        </w:rPr>
        <w:t>Wykonawca</w:t>
      </w:r>
      <w:r w:rsidRPr="00EF46BF">
        <w:rPr>
          <w:sz w:val="24"/>
          <w:szCs w:val="24"/>
        </w:rPr>
        <w:t xml:space="preserve"> może </w:t>
      </w:r>
      <w:r w:rsidR="00D806ED">
        <w:rPr>
          <w:sz w:val="24"/>
          <w:szCs w:val="24"/>
        </w:rPr>
        <w:t xml:space="preserve">samodzielnie </w:t>
      </w:r>
      <w:r w:rsidRPr="00EF46BF">
        <w:rPr>
          <w:sz w:val="24"/>
          <w:szCs w:val="24"/>
        </w:rPr>
        <w:t xml:space="preserve">zaproponować </w:t>
      </w:r>
      <w:r w:rsidR="005630B0">
        <w:rPr>
          <w:sz w:val="24"/>
          <w:szCs w:val="24"/>
        </w:rPr>
        <w:t>rozwiązani</w:t>
      </w:r>
      <w:r w:rsidR="00D806ED">
        <w:rPr>
          <w:sz w:val="24"/>
          <w:szCs w:val="24"/>
        </w:rPr>
        <w:t>a</w:t>
      </w:r>
      <w:r w:rsidR="005630B0">
        <w:rPr>
          <w:sz w:val="24"/>
          <w:szCs w:val="24"/>
        </w:rPr>
        <w:t xml:space="preserve"> zamienne; Wykonawca</w:t>
      </w:r>
      <w:r w:rsidRPr="00EF46BF">
        <w:rPr>
          <w:sz w:val="24"/>
          <w:szCs w:val="24"/>
        </w:rPr>
        <w:t xml:space="preserve"> powinien każdorazowo poinformować Zamawiającego o możliwości wzrostu kosztów w związku z propozycją wpro</w:t>
      </w:r>
      <w:r w:rsidR="00DD1F8A">
        <w:rPr>
          <w:sz w:val="24"/>
          <w:szCs w:val="24"/>
        </w:rPr>
        <w:t>wadzenia rozwiązania zamiennego.</w:t>
      </w:r>
    </w:p>
    <w:p w14:paraId="25C5EEC2" w14:textId="451B6AF4" w:rsidR="00757C71" w:rsidRDefault="00757C71" w:rsidP="005A2552">
      <w:pPr>
        <w:pStyle w:val="Akapitzlist"/>
        <w:numPr>
          <w:ilvl w:val="2"/>
          <w:numId w:val="46"/>
        </w:numPr>
        <w:tabs>
          <w:tab w:val="left" w:pos="1560"/>
        </w:tabs>
        <w:spacing w:after="160" w:line="259" w:lineRule="auto"/>
        <w:ind w:left="851"/>
        <w:contextualSpacing w:val="0"/>
        <w:jc w:val="both"/>
        <w:rPr>
          <w:sz w:val="24"/>
          <w:szCs w:val="24"/>
        </w:rPr>
      </w:pPr>
      <w:r>
        <w:rPr>
          <w:sz w:val="24"/>
          <w:szCs w:val="24"/>
        </w:rPr>
        <w:t>wzięcia udziału</w:t>
      </w:r>
      <w:r w:rsidR="00174424">
        <w:rPr>
          <w:sz w:val="24"/>
          <w:szCs w:val="24"/>
        </w:rPr>
        <w:t>,</w:t>
      </w:r>
      <w:r w:rsidR="00EF46BF" w:rsidRPr="00EF46BF">
        <w:rPr>
          <w:sz w:val="24"/>
          <w:szCs w:val="24"/>
        </w:rPr>
        <w:t xml:space="preserve"> w imieniu Inwestora</w:t>
      </w:r>
      <w:r w:rsidR="00174424">
        <w:rPr>
          <w:sz w:val="24"/>
          <w:szCs w:val="24"/>
        </w:rPr>
        <w:t>,</w:t>
      </w:r>
      <w:r w:rsidR="00EF46BF" w:rsidRPr="00EF46BF">
        <w:rPr>
          <w:sz w:val="24"/>
          <w:szCs w:val="24"/>
        </w:rPr>
        <w:t xml:space="preserve"> </w:t>
      </w:r>
      <w:r>
        <w:rPr>
          <w:sz w:val="24"/>
          <w:szCs w:val="24"/>
        </w:rPr>
        <w:t xml:space="preserve">w postępowaniach </w:t>
      </w:r>
      <w:r w:rsidR="00EF46BF" w:rsidRPr="00EF46BF">
        <w:rPr>
          <w:sz w:val="24"/>
          <w:szCs w:val="24"/>
        </w:rPr>
        <w:t xml:space="preserve">przed organami administracji publicznej, innymi instytucjami nie będącymi organami administracji, w sprawach wynikających z realizacji Inwestycji, w granicach udzielonych pełnomocnictw. Treść pełnomocnictw niezbędnych </w:t>
      </w:r>
      <w:r w:rsidR="005630B0">
        <w:rPr>
          <w:sz w:val="24"/>
          <w:szCs w:val="24"/>
        </w:rPr>
        <w:t>Wykonawcy</w:t>
      </w:r>
      <w:r w:rsidR="00EF46BF" w:rsidRPr="00EF46BF">
        <w:rPr>
          <w:sz w:val="24"/>
          <w:szCs w:val="24"/>
        </w:rPr>
        <w:t xml:space="preserve"> w celu wykonania Przedmiotu Umowy ustalona zostanie przez Strony w trakcie wykonywania Umowy. Pełnomocnictwa </w:t>
      </w:r>
      <w:r w:rsidR="005630B0">
        <w:rPr>
          <w:sz w:val="24"/>
          <w:szCs w:val="24"/>
        </w:rPr>
        <w:t xml:space="preserve">Wykonawca </w:t>
      </w:r>
      <w:r w:rsidR="00EF46BF" w:rsidRPr="00EF46BF">
        <w:rPr>
          <w:sz w:val="24"/>
          <w:szCs w:val="24"/>
        </w:rPr>
        <w:lastRenderedPageBreak/>
        <w:t>zobowiązuje się przyjąć i wypełnić ze starannością profesjonalnego pełnomocnika i z zagwarantowaniem ochrony interesów Inwestora;</w:t>
      </w:r>
    </w:p>
    <w:p w14:paraId="301A160B" w14:textId="7BD9C083" w:rsidR="00EF46BF" w:rsidRPr="00EF46BF" w:rsidRDefault="00EF46BF" w:rsidP="005A2552">
      <w:pPr>
        <w:pStyle w:val="Akapitzlist"/>
        <w:numPr>
          <w:ilvl w:val="0"/>
          <w:numId w:val="46"/>
        </w:numPr>
        <w:spacing w:after="160" w:line="259" w:lineRule="auto"/>
        <w:contextualSpacing w:val="0"/>
        <w:jc w:val="both"/>
        <w:rPr>
          <w:bCs/>
          <w:sz w:val="24"/>
          <w:szCs w:val="24"/>
        </w:rPr>
      </w:pPr>
      <w:r w:rsidRPr="00EF46BF">
        <w:rPr>
          <w:bCs/>
          <w:sz w:val="24"/>
          <w:szCs w:val="24"/>
        </w:rPr>
        <w:t>Wykonawca</w:t>
      </w:r>
      <w:r w:rsidR="00D806ED">
        <w:rPr>
          <w:bCs/>
          <w:sz w:val="24"/>
          <w:szCs w:val="24"/>
        </w:rPr>
        <w:t>,</w:t>
      </w:r>
      <w:r w:rsidRPr="00EF46BF">
        <w:rPr>
          <w:bCs/>
          <w:sz w:val="24"/>
          <w:szCs w:val="24"/>
        </w:rPr>
        <w:t xml:space="preserve"> w zakresie nadzoru autorskiego</w:t>
      </w:r>
      <w:r w:rsidR="000B0A32">
        <w:rPr>
          <w:bCs/>
          <w:sz w:val="24"/>
          <w:szCs w:val="24"/>
        </w:rPr>
        <w:t>, o którym mowa w ust. 1 pkt 10 niniejszego paragrafu</w:t>
      </w:r>
      <w:r w:rsidR="00D806ED">
        <w:rPr>
          <w:bCs/>
          <w:sz w:val="24"/>
          <w:szCs w:val="24"/>
        </w:rPr>
        <w:t>,</w:t>
      </w:r>
      <w:r w:rsidRPr="00EF46BF">
        <w:rPr>
          <w:bCs/>
          <w:sz w:val="24"/>
          <w:szCs w:val="24"/>
        </w:rPr>
        <w:t xml:space="preserve"> zobowiązany jest w szczególności</w:t>
      </w:r>
      <w:r w:rsidR="000B0A32">
        <w:rPr>
          <w:bCs/>
          <w:sz w:val="24"/>
          <w:szCs w:val="24"/>
        </w:rPr>
        <w:t xml:space="preserve"> do</w:t>
      </w:r>
      <w:r w:rsidRPr="00EF46BF">
        <w:rPr>
          <w:bCs/>
          <w:sz w:val="24"/>
          <w:szCs w:val="24"/>
        </w:rPr>
        <w:t>:</w:t>
      </w:r>
    </w:p>
    <w:p w14:paraId="2BCB683C" w14:textId="1D6F9995" w:rsidR="00EF46BF" w:rsidRPr="00EF46BF" w:rsidRDefault="00D806ED" w:rsidP="005A2552">
      <w:pPr>
        <w:pStyle w:val="Akapitzlist"/>
        <w:numPr>
          <w:ilvl w:val="2"/>
          <w:numId w:val="46"/>
        </w:numPr>
        <w:spacing w:after="160" w:line="259" w:lineRule="auto"/>
        <w:contextualSpacing w:val="0"/>
        <w:jc w:val="both"/>
        <w:rPr>
          <w:b/>
          <w:bCs/>
          <w:sz w:val="24"/>
          <w:szCs w:val="24"/>
        </w:rPr>
      </w:pPr>
      <w:r>
        <w:rPr>
          <w:sz w:val="24"/>
          <w:szCs w:val="24"/>
        </w:rPr>
        <w:t>S</w:t>
      </w:r>
      <w:r w:rsidR="000B0A32">
        <w:rPr>
          <w:sz w:val="24"/>
          <w:szCs w:val="24"/>
        </w:rPr>
        <w:t>twierdzania</w:t>
      </w:r>
      <w:r>
        <w:rPr>
          <w:sz w:val="24"/>
          <w:szCs w:val="24"/>
        </w:rPr>
        <w:t>,</w:t>
      </w:r>
      <w:r w:rsidR="00EF46BF" w:rsidRPr="00EF46BF">
        <w:rPr>
          <w:sz w:val="24"/>
          <w:szCs w:val="24"/>
        </w:rPr>
        <w:t xml:space="preserve"> w toku wykonywanych </w:t>
      </w:r>
      <w:r w:rsidR="000B0A32">
        <w:rPr>
          <w:sz w:val="24"/>
          <w:szCs w:val="24"/>
        </w:rPr>
        <w:t>robót budowlanych na Inwestycji</w:t>
      </w:r>
      <w:r>
        <w:rPr>
          <w:sz w:val="24"/>
          <w:szCs w:val="24"/>
        </w:rPr>
        <w:t>,</w:t>
      </w:r>
      <w:r w:rsidR="00EF46BF" w:rsidRPr="00EF46BF">
        <w:rPr>
          <w:sz w:val="24"/>
          <w:szCs w:val="24"/>
        </w:rPr>
        <w:t xml:space="preserve"> zgodności robót budowlanych z </w:t>
      </w:r>
      <w:r w:rsidR="000B0A32">
        <w:rPr>
          <w:sz w:val="24"/>
          <w:szCs w:val="24"/>
        </w:rPr>
        <w:t>Dokumentacją</w:t>
      </w:r>
      <w:r w:rsidR="00EB18C3">
        <w:rPr>
          <w:sz w:val="24"/>
          <w:szCs w:val="24"/>
        </w:rPr>
        <w:t xml:space="preserve"> Przetargową i Projektem Przetargowym</w:t>
      </w:r>
      <w:r w:rsidR="00174424">
        <w:rPr>
          <w:sz w:val="24"/>
          <w:szCs w:val="24"/>
        </w:rPr>
        <w:t>,</w:t>
      </w:r>
      <w:r w:rsidR="000B0A32">
        <w:rPr>
          <w:sz w:val="24"/>
          <w:szCs w:val="24"/>
        </w:rPr>
        <w:t xml:space="preserve"> na podstawie któryc</w:t>
      </w:r>
      <w:r w:rsidR="00EB18C3">
        <w:rPr>
          <w:sz w:val="24"/>
          <w:szCs w:val="24"/>
        </w:rPr>
        <w:t>h realizowana jest Inwestycja, a także</w:t>
      </w:r>
      <w:r w:rsidR="000B0A32">
        <w:rPr>
          <w:sz w:val="24"/>
          <w:szCs w:val="24"/>
        </w:rPr>
        <w:t xml:space="preserve"> </w:t>
      </w:r>
      <w:r w:rsidR="00174424">
        <w:rPr>
          <w:sz w:val="24"/>
          <w:szCs w:val="24"/>
        </w:rPr>
        <w:t xml:space="preserve">zgodności z </w:t>
      </w:r>
      <w:r w:rsidR="00EB18C3">
        <w:rPr>
          <w:sz w:val="24"/>
          <w:szCs w:val="24"/>
        </w:rPr>
        <w:t>Projektem Budowlanym i projektami wykonawczymi</w:t>
      </w:r>
      <w:r w:rsidR="00174424">
        <w:rPr>
          <w:sz w:val="24"/>
          <w:szCs w:val="24"/>
        </w:rPr>
        <w:t>, w tym</w:t>
      </w:r>
      <w:r w:rsidR="00EB18C3">
        <w:rPr>
          <w:sz w:val="24"/>
          <w:szCs w:val="24"/>
        </w:rPr>
        <w:t xml:space="preserve"> sporządzanymi przez generalnego wykonawcę robót budowlanych</w:t>
      </w:r>
      <w:r w:rsidR="000B0A32" w:rsidRPr="00EB18C3">
        <w:rPr>
          <w:sz w:val="24"/>
          <w:szCs w:val="24"/>
        </w:rPr>
        <w:t xml:space="preserve"> </w:t>
      </w:r>
      <w:r w:rsidR="00EB18C3">
        <w:rPr>
          <w:sz w:val="24"/>
          <w:szCs w:val="24"/>
        </w:rPr>
        <w:t>i zatwierdzony</w:t>
      </w:r>
      <w:r w:rsidR="00174424">
        <w:rPr>
          <w:sz w:val="24"/>
          <w:szCs w:val="24"/>
        </w:rPr>
        <w:t>mi</w:t>
      </w:r>
      <w:r w:rsidR="00EB18C3">
        <w:rPr>
          <w:sz w:val="24"/>
          <w:szCs w:val="24"/>
        </w:rPr>
        <w:t xml:space="preserve"> przez P</w:t>
      </w:r>
      <w:r w:rsidR="00DB4442">
        <w:rPr>
          <w:sz w:val="24"/>
          <w:szCs w:val="24"/>
        </w:rPr>
        <w:t>rojektanta</w:t>
      </w:r>
      <w:r w:rsidR="000D67F2">
        <w:rPr>
          <w:sz w:val="24"/>
          <w:szCs w:val="24"/>
        </w:rPr>
        <w:t xml:space="preserve">, </w:t>
      </w:r>
      <w:r w:rsidR="000D67F2" w:rsidRPr="00EF46BF">
        <w:rPr>
          <w:sz w:val="24"/>
          <w:szCs w:val="24"/>
        </w:rPr>
        <w:t xml:space="preserve">udzielanie wyjaśnień, odpowiedzi i </w:t>
      </w:r>
      <w:r w:rsidR="000D67F2">
        <w:rPr>
          <w:sz w:val="24"/>
          <w:szCs w:val="24"/>
        </w:rPr>
        <w:t xml:space="preserve">uzgodnień związanych z </w:t>
      </w:r>
      <w:r w:rsidR="00EB18C3">
        <w:rPr>
          <w:sz w:val="24"/>
          <w:szCs w:val="24"/>
        </w:rPr>
        <w:t>dokumentacją projektową</w:t>
      </w:r>
      <w:r w:rsidR="000D67F2" w:rsidRPr="00EF46BF">
        <w:rPr>
          <w:sz w:val="24"/>
          <w:szCs w:val="24"/>
        </w:rPr>
        <w:t>, w tym między innymi: przestrzeganie procedur jakościowych wprowadzonych na etapie realizacji budowy m.in.: opiniowanie kart materiałowych</w:t>
      </w:r>
      <w:r w:rsidR="00174424">
        <w:rPr>
          <w:sz w:val="24"/>
          <w:szCs w:val="24"/>
        </w:rPr>
        <w:t>,</w:t>
      </w:r>
      <w:r w:rsidR="000D67F2" w:rsidRPr="00EF46BF">
        <w:rPr>
          <w:sz w:val="24"/>
          <w:szCs w:val="24"/>
        </w:rPr>
        <w:t xml:space="preserve"> opiniowanie rozwiązań zamiennych</w:t>
      </w:r>
      <w:r w:rsidR="00174424">
        <w:rPr>
          <w:sz w:val="24"/>
          <w:szCs w:val="24"/>
        </w:rPr>
        <w:t>,</w:t>
      </w:r>
      <w:r w:rsidR="000D67F2" w:rsidRPr="00EF46BF">
        <w:rPr>
          <w:sz w:val="24"/>
          <w:szCs w:val="24"/>
        </w:rPr>
        <w:t xml:space="preserve"> opiniowanie projektów warsztatowych</w:t>
      </w:r>
      <w:r w:rsidR="000D67F2">
        <w:rPr>
          <w:sz w:val="24"/>
          <w:szCs w:val="24"/>
        </w:rPr>
        <w:t>.</w:t>
      </w:r>
    </w:p>
    <w:p w14:paraId="356A9B11" w14:textId="77CB2443" w:rsidR="00EF46BF" w:rsidRPr="00EF46BF" w:rsidRDefault="000B0A32" w:rsidP="005A2552">
      <w:pPr>
        <w:pStyle w:val="Akapitzlist"/>
        <w:numPr>
          <w:ilvl w:val="2"/>
          <w:numId w:val="46"/>
        </w:numPr>
        <w:spacing w:after="160" w:line="259" w:lineRule="auto"/>
        <w:contextualSpacing w:val="0"/>
        <w:jc w:val="both"/>
        <w:rPr>
          <w:sz w:val="24"/>
          <w:szCs w:val="24"/>
        </w:rPr>
      </w:pPr>
      <w:r>
        <w:rPr>
          <w:sz w:val="24"/>
          <w:szCs w:val="24"/>
        </w:rPr>
        <w:t>wyjaśniania</w:t>
      </w:r>
      <w:r w:rsidR="00EF46BF" w:rsidRPr="00EF46BF">
        <w:rPr>
          <w:sz w:val="24"/>
          <w:szCs w:val="24"/>
        </w:rPr>
        <w:t xml:space="preserve"> wątpliwości dotyczących </w:t>
      </w:r>
      <w:r w:rsidR="009421DB">
        <w:rPr>
          <w:sz w:val="24"/>
          <w:szCs w:val="24"/>
        </w:rPr>
        <w:t>dokumentacji projektowej oraz zawartych w niej</w:t>
      </w:r>
      <w:r w:rsidR="00EF46BF" w:rsidRPr="00EF46BF">
        <w:rPr>
          <w:sz w:val="24"/>
          <w:szCs w:val="24"/>
        </w:rPr>
        <w:t xml:space="preserve"> rozwiązań, jak również uzupełnianie dokumentacji projektowej</w:t>
      </w:r>
      <w:r w:rsidR="00174424">
        <w:rPr>
          <w:sz w:val="24"/>
          <w:szCs w:val="24"/>
        </w:rPr>
        <w:t xml:space="preserve"> o wprowadzone dodatkowe/zamienne rozwiązania</w:t>
      </w:r>
      <w:r w:rsidR="00EF46BF" w:rsidRPr="00EF46BF">
        <w:rPr>
          <w:sz w:val="24"/>
          <w:szCs w:val="24"/>
        </w:rPr>
        <w:t>,</w:t>
      </w:r>
    </w:p>
    <w:p w14:paraId="55CBA9C6" w14:textId="10595372" w:rsidR="00EF46BF" w:rsidRPr="00EF46BF" w:rsidRDefault="00EF46BF" w:rsidP="005A2552">
      <w:pPr>
        <w:pStyle w:val="Akapitzlist"/>
        <w:numPr>
          <w:ilvl w:val="2"/>
          <w:numId w:val="46"/>
        </w:numPr>
        <w:spacing w:after="160" w:line="259" w:lineRule="auto"/>
        <w:contextualSpacing w:val="0"/>
        <w:jc w:val="both"/>
        <w:rPr>
          <w:sz w:val="24"/>
          <w:szCs w:val="24"/>
        </w:rPr>
      </w:pPr>
      <w:r w:rsidRPr="00EF46BF">
        <w:rPr>
          <w:sz w:val="24"/>
          <w:szCs w:val="24"/>
        </w:rPr>
        <w:t>uzgadnianie</w:t>
      </w:r>
      <w:r w:rsidR="009421DB">
        <w:rPr>
          <w:sz w:val="24"/>
          <w:szCs w:val="24"/>
        </w:rPr>
        <w:t xml:space="preserve"> z Zamawiającym i jego przeds</w:t>
      </w:r>
      <w:r w:rsidR="000D67F2">
        <w:rPr>
          <w:sz w:val="24"/>
          <w:szCs w:val="24"/>
        </w:rPr>
        <w:t>t</w:t>
      </w:r>
      <w:r w:rsidR="009421DB">
        <w:rPr>
          <w:sz w:val="24"/>
          <w:szCs w:val="24"/>
        </w:rPr>
        <w:t>awicielami</w:t>
      </w:r>
      <w:r w:rsidRPr="00EF46BF">
        <w:rPr>
          <w:sz w:val="24"/>
          <w:szCs w:val="24"/>
        </w:rPr>
        <w:t xml:space="preserve"> możliwości wprowadzenia rozwiązań zamiennych w stosunki do przewidzianych w </w:t>
      </w:r>
      <w:r w:rsidR="009421DB">
        <w:rPr>
          <w:sz w:val="24"/>
          <w:szCs w:val="24"/>
        </w:rPr>
        <w:t>dokumentacji projektowej</w:t>
      </w:r>
      <w:r w:rsidRPr="00EF46BF">
        <w:rPr>
          <w:sz w:val="24"/>
          <w:szCs w:val="24"/>
        </w:rPr>
        <w:t xml:space="preserve">, </w:t>
      </w:r>
      <w:r w:rsidR="00174424">
        <w:rPr>
          <w:sz w:val="24"/>
          <w:szCs w:val="24"/>
        </w:rPr>
        <w:t>opiniowanie ich do Zamawiającego;</w:t>
      </w:r>
    </w:p>
    <w:p w14:paraId="013CFF87" w14:textId="77777777" w:rsidR="00EF46BF" w:rsidRPr="00EF46BF" w:rsidRDefault="00EF46BF" w:rsidP="005A2552">
      <w:pPr>
        <w:pStyle w:val="Akapitzlist"/>
        <w:numPr>
          <w:ilvl w:val="2"/>
          <w:numId w:val="46"/>
        </w:numPr>
        <w:spacing w:before="240" w:after="160" w:line="259" w:lineRule="auto"/>
        <w:contextualSpacing w:val="0"/>
        <w:rPr>
          <w:sz w:val="24"/>
          <w:szCs w:val="24"/>
        </w:rPr>
      </w:pPr>
      <w:r w:rsidRPr="00EF46BF">
        <w:rPr>
          <w:sz w:val="24"/>
          <w:szCs w:val="24"/>
        </w:rPr>
        <w:t>uczestnictwo w komisjach i naradach technicznych organizowanych przez Inwestora,</w:t>
      </w:r>
    </w:p>
    <w:p w14:paraId="1C23956B" w14:textId="77777777" w:rsidR="00EF46BF" w:rsidRPr="00EF46BF" w:rsidRDefault="00EF46BF" w:rsidP="005A2552">
      <w:pPr>
        <w:pStyle w:val="Akapitzlist"/>
        <w:numPr>
          <w:ilvl w:val="2"/>
          <w:numId w:val="46"/>
        </w:numPr>
        <w:spacing w:before="240" w:after="160" w:line="259" w:lineRule="auto"/>
        <w:contextualSpacing w:val="0"/>
        <w:jc w:val="both"/>
        <w:rPr>
          <w:sz w:val="24"/>
          <w:szCs w:val="24"/>
        </w:rPr>
      </w:pPr>
      <w:r w:rsidRPr="00EF46BF">
        <w:rPr>
          <w:sz w:val="24"/>
          <w:szCs w:val="24"/>
        </w:rPr>
        <w:t>opiniowanie rozwiązań/materiałów przedstawianych przez Wykonawcę robót budowlanych do akceptacji Inwestora.</w:t>
      </w:r>
    </w:p>
    <w:p w14:paraId="1C27E644" w14:textId="5D63B0AF" w:rsidR="00EF46BF" w:rsidRPr="002C65AD" w:rsidRDefault="00EF46BF" w:rsidP="005A2552">
      <w:pPr>
        <w:pStyle w:val="Akapitzlist"/>
        <w:numPr>
          <w:ilvl w:val="1"/>
          <w:numId w:val="46"/>
        </w:numPr>
        <w:spacing w:after="160" w:line="259" w:lineRule="auto"/>
        <w:contextualSpacing w:val="0"/>
        <w:jc w:val="both"/>
        <w:rPr>
          <w:sz w:val="24"/>
          <w:szCs w:val="24"/>
        </w:rPr>
      </w:pPr>
      <w:r w:rsidRPr="00EF46BF">
        <w:rPr>
          <w:sz w:val="24"/>
          <w:szCs w:val="24"/>
        </w:rPr>
        <w:t>W związku z pełnieni</w:t>
      </w:r>
      <w:r w:rsidR="005630B0">
        <w:rPr>
          <w:sz w:val="24"/>
          <w:szCs w:val="24"/>
        </w:rPr>
        <w:t>em nadzoru autorskiego</w:t>
      </w:r>
      <w:r w:rsidR="00D806ED">
        <w:rPr>
          <w:sz w:val="24"/>
          <w:szCs w:val="24"/>
        </w:rPr>
        <w:t>,</w:t>
      </w:r>
      <w:r w:rsidR="005630B0">
        <w:rPr>
          <w:sz w:val="24"/>
          <w:szCs w:val="24"/>
        </w:rPr>
        <w:t xml:space="preserve"> Wykonawca</w:t>
      </w:r>
      <w:r w:rsidRPr="00EF46BF">
        <w:rPr>
          <w:sz w:val="24"/>
          <w:szCs w:val="24"/>
        </w:rPr>
        <w:t xml:space="preserve"> zobowiązuje się do wizytowania terenu budowy tak często, jak </w:t>
      </w:r>
      <w:r w:rsidR="00D806ED">
        <w:rPr>
          <w:sz w:val="24"/>
          <w:szCs w:val="24"/>
        </w:rPr>
        <w:t>będzie</w:t>
      </w:r>
      <w:r w:rsidRPr="00EF46BF">
        <w:rPr>
          <w:sz w:val="24"/>
          <w:szCs w:val="24"/>
        </w:rPr>
        <w:t xml:space="preserve"> to niezbędne do zapewnienia prawidłowej i terminowej realizacji Inwestycji, lecz nie rzadziej niż </w:t>
      </w:r>
      <w:r w:rsidR="00DB4442" w:rsidRPr="002C65AD">
        <w:rPr>
          <w:sz w:val="24"/>
          <w:szCs w:val="24"/>
        </w:rPr>
        <w:t>1</w:t>
      </w:r>
      <w:r w:rsidR="000D67F2" w:rsidRPr="002C65AD">
        <w:rPr>
          <w:sz w:val="24"/>
          <w:szCs w:val="24"/>
        </w:rPr>
        <w:t xml:space="preserve"> </w:t>
      </w:r>
      <w:r w:rsidR="00DB4442" w:rsidRPr="002C65AD">
        <w:rPr>
          <w:sz w:val="24"/>
          <w:szCs w:val="24"/>
        </w:rPr>
        <w:t>raz</w:t>
      </w:r>
      <w:r w:rsidR="000D67F2" w:rsidRPr="002C65AD">
        <w:rPr>
          <w:sz w:val="24"/>
          <w:szCs w:val="24"/>
        </w:rPr>
        <w:t xml:space="preserve"> w tygodniu. Ponadto, Wykonawca ma obowiązek do dodatkowego stawienia się na terenie budowy w terminie wskazanym przez Inwestora lub przedstawiciela Inwestora na wezwanie wystosowanie nie później niż na 2 dni robocze przed terminem spotkania. </w:t>
      </w:r>
    </w:p>
    <w:p w14:paraId="7CA43697" w14:textId="324784E4" w:rsidR="00EF46BF" w:rsidRPr="00E12DFC" w:rsidRDefault="00EF46BF" w:rsidP="00E12DFC">
      <w:pPr>
        <w:pStyle w:val="Akapitzlist"/>
        <w:numPr>
          <w:ilvl w:val="1"/>
          <w:numId w:val="46"/>
        </w:numPr>
        <w:spacing w:after="160" w:line="259" w:lineRule="auto"/>
        <w:contextualSpacing w:val="0"/>
        <w:jc w:val="both"/>
        <w:rPr>
          <w:sz w:val="24"/>
          <w:szCs w:val="24"/>
        </w:rPr>
      </w:pPr>
      <w:r w:rsidRPr="00EF46BF">
        <w:rPr>
          <w:sz w:val="24"/>
          <w:szCs w:val="24"/>
        </w:rPr>
        <w:t xml:space="preserve">Po zakończeniu </w:t>
      </w:r>
      <w:r w:rsidR="000D67F2">
        <w:rPr>
          <w:sz w:val="24"/>
          <w:szCs w:val="24"/>
        </w:rPr>
        <w:t>robót budowlanych na Inwestycji</w:t>
      </w:r>
      <w:r w:rsidRPr="00EF46BF">
        <w:rPr>
          <w:sz w:val="24"/>
          <w:szCs w:val="24"/>
        </w:rPr>
        <w:t xml:space="preserve"> </w:t>
      </w:r>
      <w:r w:rsidR="005630B0">
        <w:rPr>
          <w:sz w:val="24"/>
          <w:szCs w:val="24"/>
        </w:rPr>
        <w:t>Wykonawca</w:t>
      </w:r>
      <w:r w:rsidRPr="00EF46BF">
        <w:rPr>
          <w:sz w:val="24"/>
          <w:szCs w:val="24"/>
        </w:rPr>
        <w:t xml:space="preserve"> będzie zobowiązany do współpracy przy skoordynowaniu wszelkich prac niezbędnych do złożenia przez Inwestora prawidłowego i kompletnego wniosku o Pozwolenie na Użytkowanie Inwestycji. W celu złożenia odpowiedniego wniosku d</w:t>
      </w:r>
      <w:r w:rsidR="005630B0">
        <w:rPr>
          <w:sz w:val="24"/>
          <w:szCs w:val="24"/>
        </w:rPr>
        <w:t>o organów budowlanych</w:t>
      </w:r>
      <w:r w:rsidR="00D806ED">
        <w:rPr>
          <w:sz w:val="24"/>
          <w:szCs w:val="24"/>
        </w:rPr>
        <w:t>,</w:t>
      </w:r>
      <w:r w:rsidR="005630B0">
        <w:rPr>
          <w:sz w:val="24"/>
          <w:szCs w:val="24"/>
        </w:rPr>
        <w:t xml:space="preserve"> Wykonawca</w:t>
      </w:r>
      <w:r w:rsidRPr="00EF46BF">
        <w:rPr>
          <w:sz w:val="24"/>
          <w:szCs w:val="24"/>
        </w:rPr>
        <w:t xml:space="preserve"> będzie zobowiązany do współpracy w zakresie wymaganym Prawem Budowlanym przy opracowaniu, skompletowaniu, uzyskaniu wszelkich dokumentów niezbędnych do prawidłowego i skutecznego złożenia przez Inwestora lub przedstawiciela Inwestora wniosku o Pozwolenie na Użytkowanie.</w:t>
      </w:r>
    </w:p>
    <w:p w14:paraId="3F9BA995" w14:textId="77777777" w:rsidR="002A1A0E" w:rsidRDefault="002A1A0E" w:rsidP="002A1A0E">
      <w:pPr>
        <w:spacing w:before="120" w:after="120" w:line="288" w:lineRule="auto"/>
        <w:jc w:val="center"/>
        <w:rPr>
          <w:rFonts w:ascii="Calibri" w:hAnsi="Calibri" w:cs="Calibri"/>
          <w:b/>
          <w:bCs/>
          <w:color w:val="000000" w:themeColor="text1"/>
        </w:rPr>
      </w:pPr>
      <w:r w:rsidRPr="00EF46BF">
        <w:rPr>
          <w:rFonts w:ascii="Calibri" w:hAnsi="Calibri" w:cs="Calibri"/>
          <w:b/>
          <w:bCs/>
          <w:color w:val="000000" w:themeColor="text1"/>
        </w:rPr>
        <w:t>§ 4 Obowiązki i uprawnienia Zamawiającego</w:t>
      </w:r>
    </w:p>
    <w:p w14:paraId="59F4E9F3" w14:textId="77777777" w:rsidR="00EF46BF" w:rsidRPr="002A58B5" w:rsidRDefault="00EF46BF" w:rsidP="005A2552">
      <w:pPr>
        <w:pStyle w:val="Akapitzlist"/>
        <w:numPr>
          <w:ilvl w:val="1"/>
          <w:numId w:val="47"/>
        </w:numPr>
        <w:spacing w:after="160" w:line="259" w:lineRule="auto"/>
        <w:ind w:left="709" w:hanging="425"/>
        <w:contextualSpacing w:val="0"/>
        <w:jc w:val="both"/>
        <w:rPr>
          <w:b/>
          <w:bCs/>
          <w:sz w:val="24"/>
          <w:szCs w:val="24"/>
        </w:rPr>
      </w:pPr>
      <w:r w:rsidRPr="002A58B5">
        <w:rPr>
          <w:sz w:val="24"/>
          <w:szCs w:val="24"/>
        </w:rPr>
        <w:t xml:space="preserve">Inwestor zobowiązuje się do: </w:t>
      </w:r>
    </w:p>
    <w:p w14:paraId="23BFFF86" w14:textId="2AEC2479" w:rsidR="00EF46BF" w:rsidRPr="002A58B5" w:rsidRDefault="00EF46BF" w:rsidP="005A2552">
      <w:pPr>
        <w:pStyle w:val="Akapitzlist"/>
        <w:numPr>
          <w:ilvl w:val="2"/>
          <w:numId w:val="47"/>
        </w:numPr>
        <w:spacing w:after="160" w:line="259" w:lineRule="auto"/>
        <w:ind w:left="1134" w:hanging="425"/>
        <w:contextualSpacing w:val="0"/>
        <w:jc w:val="both"/>
        <w:rPr>
          <w:b/>
          <w:bCs/>
          <w:sz w:val="24"/>
          <w:szCs w:val="24"/>
        </w:rPr>
      </w:pPr>
      <w:r w:rsidRPr="002A58B5">
        <w:rPr>
          <w:sz w:val="24"/>
          <w:szCs w:val="24"/>
        </w:rPr>
        <w:lastRenderedPageBreak/>
        <w:t>udziel</w:t>
      </w:r>
      <w:r w:rsidR="00AE5364" w:rsidRPr="002A58B5">
        <w:rPr>
          <w:sz w:val="24"/>
          <w:szCs w:val="24"/>
        </w:rPr>
        <w:t>ania wskazanym przez Wykonawcę</w:t>
      </w:r>
      <w:r w:rsidRPr="002A58B5">
        <w:rPr>
          <w:sz w:val="24"/>
          <w:szCs w:val="24"/>
        </w:rPr>
        <w:t xml:space="preserve"> osobom fizycznym będącym pracownikami l</w:t>
      </w:r>
      <w:r w:rsidR="00AE5364" w:rsidRPr="002A58B5">
        <w:rPr>
          <w:sz w:val="24"/>
          <w:szCs w:val="24"/>
        </w:rPr>
        <w:t>ub współpracownikami Wykonawcy</w:t>
      </w:r>
      <w:r w:rsidRPr="002A58B5">
        <w:rPr>
          <w:sz w:val="24"/>
          <w:szCs w:val="24"/>
        </w:rPr>
        <w:t xml:space="preserve"> pełnomocnictw niezbędnych do wykonywania obowiązków </w:t>
      </w:r>
      <w:r w:rsidR="00144DB5">
        <w:rPr>
          <w:sz w:val="24"/>
          <w:szCs w:val="24"/>
        </w:rPr>
        <w:t>wynikających z niniejszej Umowy</w:t>
      </w:r>
      <w:r w:rsidRPr="002A58B5">
        <w:rPr>
          <w:sz w:val="24"/>
          <w:szCs w:val="24"/>
        </w:rPr>
        <w:t xml:space="preserve"> w terminie nie dłuższym niż 7 d</w:t>
      </w:r>
      <w:r w:rsidR="00AE5364" w:rsidRPr="002A58B5">
        <w:rPr>
          <w:sz w:val="24"/>
          <w:szCs w:val="24"/>
        </w:rPr>
        <w:t>ni od dnia zgłoszenia przez Wykonawcę</w:t>
      </w:r>
      <w:r w:rsidRPr="002A58B5">
        <w:rPr>
          <w:sz w:val="24"/>
          <w:szCs w:val="24"/>
        </w:rPr>
        <w:t xml:space="preserve"> takiej potrzeby wraz z uzasadnieniem. Inwestor może odmówić udzielenia pełnomocnictwa,</w:t>
      </w:r>
      <w:r w:rsidR="00144DB5">
        <w:rPr>
          <w:sz w:val="24"/>
          <w:szCs w:val="24"/>
        </w:rPr>
        <w:t xml:space="preserve"> jeśli nie jest ono związane z P</w:t>
      </w:r>
      <w:r w:rsidRPr="002A58B5">
        <w:rPr>
          <w:sz w:val="24"/>
          <w:szCs w:val="24"/>
        </w:rPr>
        <w:t xml:space="preserve">rzedmiotem Umowy lub nie leży w </w:t>
      </w:r>
      <w:r w:rsidR="00AE5364" w:rsidRPr="002A58B5">
        <w:rPr>
          <w:sz w:val="24"/>
          <w:szCs w:val="24"/>
        </w:rPr>
        <w:t>zakresie kompetencji Wykonawcy</w:t>
      </w:r>
      <w:r w:rsidRPr="002A58B5">
        <w:rPr>
          <w:sz w:val="24"/>
          <w:szCs w:val="24"/>
        </w:rPr>
        <w:t>,</w:t>
      </w:r>
    </w:p>
    <w:p w14:paraId="17BA6EE8" w14:textId="3389A23E" w:rsidR="00EF46BF" w:rsidRPr="002A58B5" w:rsidRDefault="00EF46BF" w:rsidP="005A2552">
      <w:pPr>
        <w:pStyle w:val="Akapitzlist"/>
        <w:numPr>
          <w:ilvl w:val="2"/>
          <w:numId w:val="47"/>
        </w:numPr>
        <w:spacing w:after="160" w:line="259" w:lineRule="auto"/>
        <w:ind w:left="1134" w:hanging="425"/>
        <w:contextualSpacing w:val="0"/>
        <w:jc w:val="both"/>
        <w:rPr>
          <w:sz w:val="24"/>
          <w:szCs w:val="24"/>
        </w:rPr>
      </w:pPr>
      <w:r w:rsidRPr="002A58B5">
        <w:rPr>
          <w:sz w:val="24"/>
          <w:szCs w:val="24"/>
        </w:rPr>
        <w:t xml:space="preserve">terminowego </w:t>
      </w:r>
      <w:r w:rsidR="00144DB5">
        <w:rPr>
          <w:sz w:val="24"/>
          <w:szCs w:val="24"/>
        </w:rPr>
        <w:t>regulowania płatności w ramach w</w:t>
      </w:r>
      <w:r w:rsidRPr="002A58B5">
        <w:rPr>
          <w:sz w:val="24"/>
          <w:szCs w:val="24"/>
        </w:rPr>
        <w:t>ynagrodzenia na podstawie prawidłowo wystawionych przez niego faktur VAT,</w:t>
      </w:r>
    </w:p>
    <w:p w14:paraId="663D68BC" w14:textId="620BD19B" w:rsidR="00EF46BF" w:rsidRPr="002A58B5" w:rsidRDefault="00EF46BF" w:rsidP="005A2552">
      <w:pPr>
        <w:pStyle w:val="Akapitzlist"/>
        <w:numPr>
          <w:ilvl w:val="2"/>
          <w:numId w:val="47"/>
        </w:numPr>
        <w:spacing w:after="160" w:line="259" w:lineRule="auto"/>
        <w:ind w:left="1134" w:hanging="425"/>
        <w:contextualSpacing w:val="0"/>
        <w:jc w:val="both"/>
        <w:rPr>
          <w:sz w:val="24"/>
          <w:szCs w:val="24"/>
        </w:rPr>
      </w:pPr>
      <w:r w:rsidRPr="002A58B5">
        <w:rPr>
          <w:sz w:val="24"/>
          <w:szCs w:val="24"/>
        </w:rPr>
        <w:t>opiniowania i zatwierdzania dokumentów związanych z r</w:t>
      </w:r>
      <w:r w:rsidR="00AE5364" w:rsidRPr="002A58B5">
        <w:rPr>
          <w:sz w:val="24"/>
          <w:szCs w:val="24"/>
        </w:rPr>
        <w:t>ealizacją obowiązków Wykonawcy</w:t>
      </w:r>
      <w:r w:rsidRPr="002A58B5">
        <w:rPr>
          <w:sz w:val="24"/>
          <w:szCs w:val="24"/>
        </w:rPr>
        <w:t>, dla których taka opinia lub zatwierdzenie przez Inwestora będą wymagane</w:t>
      </w:r>
      <w:r w:rsidR="00174424">
        <w:rPr>
          <w:sz w:val="24"/>
          <w:szCs w:val="24"/>
        </w:rPr>
        <w:t xml:space="preserve">, </w:t>
      </w:r>
      <w:r w:rsidR="00174424" w:rsidRPr="00174424">
        <w:rPr>
          <w:sz w:val="24"/>
          <w:szCs w:val="24"/>
        </w:rPr>
        <w:t>w ustalonych w umowie terminach</w:t>
      </w:r>
      <w:r w:rsidRPr="002A58B5">
        <w:rPr>
          <w:sz w:val="24"/>
          <w:szCs w:val="24"/>
        </w:rPr>
        <w:t xml:space="preserve">. </w:t>
      </w:r>
    </w:p>
    <w:p w14:paraId="29D7529D" w14:textId="77777777" w:rsidR="00E12DFC" w:rsidRDefault="00EF46BF" w:rsidP="00E12DFC">
      <w:pPr>
        <w:pStyle w:val="Akapitzlist"/>
        <w:numPr>
          <w:ilvl w:val="1"/>
          <w:numId w:val="47"/>
        </w:numPr>
        <w:spacing w:after="160" w:line="259" w:lineRule="auto"/>
        <w:ind w:left="709" w:hanging="425"/>
        <w:contextualSpacing w:val="0"/>
        <w:jc w:val="both"/>
        <w:rPr>
          <w:sz w:val="24"/>
          <w:szCs w:val="24"/>
        </w:rPr>
      </w:pPr>
      <w:r w:rsidRPr="002A58B5">
        <w:rPr>
          <w:sz w:val="24"/>
          <w:szCs w:val="24"/>
        </w:rPr>
        <w:t xml:space="preserve">Fakt zatwierdzenia lub akceptacji przez Inwestora treści przygotowanych przez </w:t>
      </w:r>
      <w:r w:rsidR="00144DB5">
        <w:rPr>
          <w:sz w:val="24"/>
          <w:szCs w:val="24"/>
        </w:rPr>
        <w:t xml:space="preserve">Wykonawcę </w:t>
      </w:r>
      <w:r w:rsidRPr="002A58B5">
        <w:rPr>
          <w:sz w:val="24"/>
          <w:szCs w:val="24"/>
        </w:rPr>
        <w:t xml:space="preserve">umów lub innych dokumentów w zakresie objętym Umową, nie oznacza zwolnienia </w:t>
      </w:r>
      <w:r w:rsidR="00144DB5">
        <w:rPr>
          <w:sz w:val="24"/>
          <w:szCs w:val="24"/>
        </w:rPr>
        <w:t>Wykonawcy</w:t>
      </w:r>
      <w:r w:rsidRPr="002A58B5">
        <w:rPr>
          <w:sz w:val="24"/>
          <w:szCs w:val="24"/>
        </w:rPr>
        <w:t xml:space="preserve"> z odpowiedzialności za prawidłowe przygotowanie takich dokumentów oraz prawidłowe zabezpieczenie w nich interesów Inwestora. Zatwierdzenie lub akceptacja ma znaczenie jedynie dla zapewnienia prawidłowego obiegu dokumentów w toku realizacji Inwestycji i jest wyłącznie czynnością techniczną.</w:t>
      </w:r>
    </w:p>
    <w:p w14:paraId="052A11C7" w14:textId="54D09CCA" w:rsidR="00E12DFC" w:rsidRPr="00894A0E" w:rsidRDefault="00E12DFC" w:rsidP="00894A0E">
      <w:pPr>
        <w:pStyle w:val="Akapitzlist"/>
        <w:numPr>
          <w:ilvl w:val="1"/>
          <w:numId w:val="47"/>
        </w:numPr>
        <w:spacing w:after="160" w:line="259" w:lineRule="auto"/>
        <w:ind w:left="709" w:hanging="425"/>
        <w:contextualSpacing w:val="0"/>
        <w:jc w:val="both"/>
        <w:rPr>
          <w:sz w:val="24"/>
          <w:szCs w:val="24"/>
        </w:rPr>
      </w:pPr>
      <w:r w:rsidRPr="00894A0E">
        <w:rPr>
          <w:sz w:val="24"/>
          <w:szCs w:val="24"/>
        </w:rPr>
        <w:t>Zamawiający zastrzega sobie możliwość wstrzymania</w:t>
      </w:r>
      <w:r w:rsidR="00894A0E" w:rsidRPr="00894A0E">
        <w:rPr>
          <w:sz w:val="24"/>
          <w:szCs w:val="24"/>
        </w:rPr>
        <w:t xml:space="preserve"> (zawieszenia) realizacji Umowy</w:t>
      </w:r>
      <w:r w:rsidR="00894A0E">
        <w:rPr>
          <w:sz w:val="24"/>
          <w:szCs w:val="24"/>
        </w:rPr>
        <w:t xml:space="preserve"> na każdym Etapie,</w:t>
      </w:r>
      <w:r w:rsidR="00894A0E" w:rsidRPr="00894A0E">
        <w:rPr>
          <w:sz w:val="24"/>
          <w:szCs w:val="24"/>
        </w:rPr>
        <w:t xml:space="preserve"> w tym świadczeń w ramach </w:t>
      </w:r>
      <w:r w:rsidRPr="00894A0E">
        <w:rPr>
          <w:sz w:val="24"/>
          <w:szCs w:val="24"/>
        </w:rPr>
        <w:t xml:space="preserve">nadzoru autorskiego, w sytuacji </w:t>
      </w:r>
      <w:r w:rsidR="00894A0E" w:rsidRPr="00894A0E">
        <w:rPr>
          <w:sz w:val="24"/>
          <w:szCs w:val="24"/>
        </w:rPr>
        <w:t>zaistnienia okoliczności niezależnych od Zamawiającego</w:t>
      </w:r>
      <w:r w:rsidR="00D806ED">
        <w:rPr>
          <w:sz w:val="24"/>
          <w:szCs w:val="24"/>
        </w:rPr>
        <w:t>,</w:t>
      </w:r>
      <w:r w:rsidR="00894A0E" w:rsidRPr="00894A0E">
        <w:rPr>
          <w:sz w:val="24"/>
          <w:szCs w:val="24"/>
        </w:rPr>
        <w:t xml:space="preserve"> np. </w:t>
      </w:r>
      <w:r w:rsidRPr="00894A0E">
        <w:rPr>
          <w:sz w:val="24"/>
          <w:szCs w:val="24"/>
        </w:rPr>
        <w:t xml:space="preserve">wstrzymania </w:t>
      </w:r>
      <w:r w:rsidR="00894A0E" w:rsidRPr="00894A0E">
        <w:rPr>
          <w:sz w:val="24"/>
          <w:szCs w:val="24"/>
        </w:rPr>
        <w:t xml:space="preserve">prac budowlanych </w:t>
      </w:r>
      <w:r w:rsidRPr="00894A0E">
        <w:rPr>
          <w:sz w:val="24"/>
          <w:szCs w:val="24"/>
        </w:rPr>
        <w:t xml:space="preserve">przez </w:t>
      </w:r>
      <w:r w:rsidR="007B2D2A">
        <w:rPr>
          <w:sz w:val="24"/>
          <w:szCs w:val="24"/>
        </w:rPr>
        <w:t>G</w:t>
      </w:r>
      <w:r w:rsidRPr="00894A0E">
        <w:rPr>
          <w:sz w:val="24"/>
          <w:szCs w:val="24"/>
        </w:rPr>
        <w:t xml:space="preserve">eneralnego </w:t>
      </w:r>
      <w:r w:rsidR="007B2D2A">
        <w:rPr>
          <w:sz w:val="24"/>
          <w:szCs w:val="24"/>
        </w:rPr>
        <w:t>W</w:t>
      </w:r>
      <w:r w:rsidRPr="00894A0E">
        <w:rPr>
          <w:sz w:val="24"/>
          <w:szCs w:val="24"/>
        </w:rPr>
        <w:t>ykonawcę</w:t>
      </w:r>
      <w:r w:rsidR="0087563D">
        <w:rPr>
          <w:sz w:val="24"/>
          <w:szCs w:val="24"/>
        </w:rPr>
        <w:t>.</w:t>
      </w:r>
      <w:r w:rsidR="00894A0E" w:rsidRPr="00894A0E">
        <w:rPr>
          <w:sz w:val="24"/>
          <w:szCs w:val="24"/>
        </w:rPr>
        <w:t xml:space="preserve">  </w:t>
      </w:r>
      <w:r w:rsidR="0087563D">
        <w:rPr>
          <w:sz w:val="24"/>
          <w:szCs w:val="24"/>
        </w:rPr>
        <w:t>O</w:t>
      </w:r>
      <w:r w:rsidR="00894A0E" w:rsidRPr="00894A0E">
        <w:rPr>
          <w:sz w:val="24"/>
          <w:szCs w:val="24"/>
        </w:rPr>
        <w:t xml:space="preserve">kres </w:t>
      </w:r>
      <w:r w:rsidR="0087563D">
        <w:rPr>
          <w:sz w:val="24"/>
          <w:szCs w:val="24"/>
        </w:rPr>
        <w:t xml:space="preserve">wstrzymania </w:t>
      </w:r>
      <w:r w:rsidR="00894A0E" w:rsidRPr="00894A0E">
        <w:rPr>
          <w:sz w:val="24"/>
          <w:szCs w:val="24"/>
        </w:rPr>
        <w:t xml:space="preserve">nie </w:t>
      </w:r>
      <w:r w:rsidR="0087563D">
        <w:rPr>
          <w:sz w:val="24"/>
          <w:szCs w:val="24"/>
        </w:rPr>
        <w:t xml:space="preserve">może być </w:t>
      </w:r>
      <w:r w:rsidR="00894A0E" w:rsidRPr="00894A0E">
        <w:rPr>
          <w:sz w:val="24"/>
          <w:szCs w:val="24"/>
        </w:rPr>
        <w:t>dłuższy niż 8 miesięcy</w:t>
      </w:r>
      <w:r w:rsidRPr="00894A0E">
        <w:rPr>
          <w:sz w:val="24"/>
          <w:szCs w:val="24"/>
        </w:rPr>
        <w:t>.</w:t>
      </w:r>
      <w:r w:rsidR="00894A0E" w:rsidRPr="00894A0E">
        <w:rPr>
          <w:sz w:val="24"/>
          <w:szCs w:val="24"/>
        </w:rPr>
        <w:t xml:space="preserve"> </w:t>
      </w:r>
      <w:r w:rsidR="0087563D">
        <w:rPr>
          <w:sz w:val="24"/>
          <w:szCs w:val="24"/>
        </w:rPr>
        <w:t xml:space="preserve">O zaistnieniu </w:t>
      </w:r>
      <w:r w:rsidR="00894A0E" w:rsidRPr="00894A0E">
        <w:rPr>
          <w:sz w:val="24"/>
          <w:szCs w:val="24"/>
        </w:rPr>
        <w:t xml:space="preserve"> sytuacji </w:t>
      </w:r>
      <w:r w:rsidR="0087563D">
        <w:rPr>
          <w:sz w:val="24"/>
          <w:szCs w:val="24"/>
        </w:rPr>
        <w:t xml:space="preserve">wstrzymania realizacji Umowy </w:t>
      </w:r>
      <w:r w:rsidR="00894A0E" w:rsidRPr="00894A0E">
        <w:rPr>
          <w:sz w:val="24"/>
          <w:szCs w:val="24"/>
        </w:rPr>
        <w:t>Zamawiający</w:t>
      </w:r>
      <w:r w:rsidRPr="00894A0E">
        <w:rPr>
          <w:sz w:val="24"/>
          <w:szCs w:val="24"/>
        </w:rPr>
        <w:t xml:space="preserve"> powiadomi </w:t>
      </w:r>
      <w:r w:rsidR="00894A0E" w:rsidRPr="00894A0E">
        <w:rPr>
          <w:sz w:val="24"/>
          <w:szCs w:val="24"/>
        </w:rPr>
        <w:t>Wykonawcę</w:t>
      </w:r>
      <w:r w:rsidRPr="00894A0E">
        <w:rPr>
          <w:sz w:val="24"/>
          <w:szCs w:val="24"/>
        </w:rPr>
        <w:t xml:space="preserve"> pisemnie</w:t>
      </w:r>
      <w:r w:rsidR="00A164BA">
        <w:rPr>
          <w:sz w:val="24"/>
          <w:szCs w:val="24"/>
        </w:rPr>
        <w:t>,</w:t>
      </w:r>
      <w:r w:rsidRPr="00894A0E">
        <w:rPr>
          <w:sz w:val="24"/>
          <w:szCs w:val="24"/>
        </w:rPr>
        <w:t xml:space="preserve"> z podaniem okresu na jaki zostaje wstrzymanie świadczenie usługi.</w:t>
      </w:r>
      <w:r w:rsidR="00894A0E" w:rsidRPr="00894A0E">
        <w:rPr>
          <w:sz w:val="24"/>
          <w:szCs w:val="24"/>
        </w:rPr>
        <w:t xml:space="preserve"> Wówczas okres realizacji Umowy wydłuża się </w:t>
      </w:r>
      <w:r w:rsidR="00894A0E">
        <w:rPr>
          <w:sz w:val="24"/>
          <w:szCs w:val="24"/>
        </w:rPr>
        <w:t xml:space="preserve">automatycznie </w:t>
      </w:r>
      <w:r w:rsidR="00894A0E" w:rsidRPr="00894A0E">
        <w:rPr>
          <w:sz w:val="24"/>
          <w:szCs w:val="24"/>
        </w:rPr>
        <w:t>o czas zawieszenia/wstrzymania prac.</w:t>
      </w:r>
      <w:r w:rsidRPr="00894A0E">
        <w:rPr>
          <w:sz w:val="24"/>
          <w:szCs w:val="24"/>
        </w:rPr>
        <w:t xml:space="preserve"> W sytuacji gdy okres wstrzymania prac będzie dłuższy niż 8 miesięcy, </w:t>
      </w:r>
      <w:r w:rsidR="00894A0E" w:rsidRPr="00894A0E">
        <w:rPr>
          <w:sz w:val="24"/>
          <w:szCs w:val="24"/>
        </w:rPr>
        <w:t xml:space="preserve">wówczas </w:t>
      </w:r>
      <w:r w:rsidRPr="00894A0E">
        <w:rPr>
          <w:sz w:val="24"/>
          <w:szCs w:val="24"/>
        </w:rPr>
        <w:t xml:space="preserve">Strony </w:t>
      </w:r>
      <w:r w:rsidR="00894A0E" w:rsidRPr="00894A0E">
        <w:rPr>
          <w:sz w:val="24"/>
          <w:szCs w:val="24"/>
        </w:rPr>
        <w:t xml:space="preserve">Umowy mogą rozwiązać umowę ze skutkiem na przyszłość za pisemnym porozumieniem, podpisanym przez obie Strony. </w:t>
      </w:r>
      <w:r w:rsidRPr="00894A0E">
        <w:rPr>
          <w:sz w:val="24"/>
          <w:szCs w:val="24"/>
        </w:rPr>
        <w:t xml:space="preserve">W sytuacji rozwiązania Umowy, strony dokonają rozliczenia finansowego </w:t>
      </w:r>
      <w:r w:rsidR="00894A0E">
        <w:rPr>
          <w:sz w:val="24"/>
          <w:szCs w:val="24"/>
        </w:rPr>
        <w:t xml:space="preserve">na dzień rozwiązania Umowy i sporządzą wspólnie inwentaryzację dotychczas wykonanych prac. Wówczas odpowiednie zastosowanie będą miały postanowienia </w:t>
      </w:r>
      <w:r w:rsidR="00926B2E">
        <w:rPr>
          <w:sz w:val="24"/>
          <w:szCs w:val="24"/>
        </w:rPr>
        <w:t xml:space="preserve">§ 10 ust. 3 i </w:t>
      </w:r>
      <w:r w:rsidR="00894A0E">
        <w:rPr>
          <w:sz w:val="24"/>
          <w:szCs w:val="24"/>
        </w:rPr>
        <w:t>§ 12 ust. 7 Umowy.</w:t>
      </w:r>
    </w:p>
    <w:p w14:paraId="41834A12" w14:textId="77777777" w:rsidR="002A1A0E" w:rsidRPr="00EF46BF" w:rsidRDefault="002A1A0E" w:rsidP="002A1A0E">
      <w:pPr>
        <w:tabs>
          <w:tab w:val="left" w:pos="3525"/>
          <w:tab w:val="right" w:pos="9048"/>
        </w:tabs>
        <w:spacing w:before="120" w:after="120" w:line="288" w:lineRule="auto"/>
        <w:ind w:left="360" w:hanging="360"/>
        <w:jc w:val="center"/>
        <w:rPr>
          <w:rFonts w:ascii="Calibri" w:hAnsi="Calibri" w:cs="Calibri"/>
          <w:b/>
          <w:color w:val="000000" w:themeColor="text1"/>
        </w:rPr>
      </w:pPr>
      <w:r w:rsidRPr="00EF46BF">
        <w:rPr>
          <w:rFonts w:ascii="Calibri" w:hAnsi="Calibri" w:cs="Calibri"/>
          <w:b/>
          <w:color w:val="000000" w:themeColor="text1"/>
        </w:rPr>
        <w:t>§ 5 PODWYKONAWSTWO</w:t>
      </w:r>
    </w:p>
    <w:p w14:paraId="64BD7F29" w14:textId="77777777" w:rsidR="002A1A0E" w:rsidRPr="00EF46BF" w:rsidRDefault="002A1A0E" w:rsidP="002A1A0E">
      <w:pPr>
        <w:numPr>
          <w:ilvl w:val="0"/>
          <w:numId w:val="18"/>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Strony Umowy ustalają, że przedmiot Umowy zostanie wykonany przez Wykonawcę osobiście lub z udziałem podwykonawców.</w:t>
      </w:r>
    </w:p>
    <w:p w14:paraId="54C433F1" w14:textId="77777777" w:rsidR="002A1A0E" w:rsidRPr="00EF46BF" w:rsidRDefault="002A1A0E" w:rsidP="002A1A0E">
      <w:pPr>
        <w:numPr>
          <w:ilvl w:val="0"/>
          <w:numId w:val="18"/>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Wykonawca oświadcza, że zgodnie ze swoją ofertą zamierza/nie zamierza powierzyć realizację następującej części Przedmiotu Umowy następującym podwykonawcom:</w:t>
      </w:r>
    </w:p>
    <w:p w14:paraId="06097B8C" w14:textId="77777777" w:rsidR="002A1A0E" w:rsidRPr="00EF46BF" w:rsidRDefault="002A1A0E" w:rsidP="002A1A0E">
      <w:pPr>
        <w:pStyle w:val="Akapitzlist"/>
        <w:numPr>
          <w:ilvl w:val="0"/>
          <w:numId w:val="19"/>
        </w:numPr>
        <w:spacing w:before="120" w:after="120" w:line="288" w:lineRule="auto"/>
        <w:contextualSpacing w:val="0"/>
        <w:jc w:val="both"/>
        <w:rPr>
          <w:color w:val="000000" w:themeColor="text1"/>
          <w:sz w:val="24"/>
          <w:szCs w:val="24"/>
        </w:rPr>
      </w:pPr>
      <w:r w:rsidRPr="00EF46BF">
        <w:rPr>
          <w:color w:val="000000" w:themeColor="text1"/>
          <w:sz w:val="24"/>
          <w:szCs w:val="24"/>
        </w:rPr>
        <w:t xml:space="preserve">Nazwa podwykonawcy: …………………... </w:t>
      </w:r>
    </w:p>
    <w:p w14:paraId="34D558EA" w14:textId="77777777" w:rsidR="002A1A0E" w:rsidRPr="00EF46BF" w:rsidRDefault="002A1A0E" w:rsidP="002A1A0E">
      <w:pPr>
        <w:numPr>
          <w:ilvl w:val="0"/>
          <w:numId w:val="19"/>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 xml:space="preserve">Opis powierzonej części zamówienia: …………………….. </w:t>
      </w:r>
    </w:p>
    <w:p w14:paraId="77C0E58B" w14:textId="77777777" w:rsidR="002A1A0E" w:rsidRPr="00EF46BF" w:rsidRDefault="002A1A0E" w:rsidP="002A1A0E">
      <w:pPr>
        <w:numPr>
          <w:ilvl w:val="0"/>
          <w:numId w:val="19"/>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 xml:space="preserve">Czy podwykonawca jest podmiotem, na którego zasoby wykonawca powołuje się na zasadach określonych w art. 118 ustawy </w:t>
      </w:r>
      <w:proofErr w:type="spellStart"/>
      <w:r w:rsidRPr="00EF46BF">
        <w:rPr>
          <w:rFonts w:ascii="Calibri" w:hAnsi="Calibri" w:cs="Calibri"/>
          <w:color w:val="000000" w:themeColor="text1"/>
        </w:rPr>
        <w:t>Pzp</w:t>
      </w:r>
      <w:proofErr w:type="spellEnd"/>
      <w:r w:rsidRPr="00EF46BF">
        <w:rPr>
          <w:rFonts w:ascii="Calibri" w:hAnsi="Calibri" w:cs="Calibri"/>
          <w:color w:val="000000" w:themeColor="text1"/>
        </w:rPr>
        <w:t xml:space="preserve"> …………………………(tak/nie)</w:t>
      </w:r>
    </w:p>
    <w:p w14:paraId="3E32EBD9" w14:textId="77777777" w:rsidR="002A1A0E" w:rsidRPr="00EF46BF" w:rsidRDefault="002A1A0E" w:rsidP="002A1A0E">
      <w:pPr>
        <w:spacing w:before="120" w:after="120" w:line="288" w:lineRule="auto"/>
        <w:ind w:left="360"/>
        <w:jc w:val="both"/>
        <w:rPr>
          <w:rFonts w:ascii="Calibri" w:hAnsi="Calibri" w:cs="Calibri"/>
          <w:color w:val="000000" w:themeColor="text1"/>
        </w:rPr>
      </w:pPr>
      <w:r w:rsidRPr="00EF46BF">
        <w:rPr>
          <w:rFonts w:ascii="Calibri" w:hAnsi="Calibri" w:cs="Calibri"/>
          <w:color w:val="000000" w:themeColor="text1"/>
        </w:rPr>
        <w:lastRenderedPageBreak/>
        <w:t>……………………………………………………………………………………………………………………………………..</w:t>
      </w:r>
    </w:p>
    <w:p w14:paraId="428EC277" w14:textId="42AEA465" w:rsidR="002A1A0E" w:rsidRPr="00EF46BF" w:rsidRDefault="002A1A0E" w:rsidP="002A1A0E">
      <w:pPr>
        <w:numPr>
          <w:ilvl w:val="0"/>
          <w:numId w:val="18"/>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Wykonawca jest zobowiązany do zawiadomienia Zamawiającego o wszelkich zmianach danych, o których mowa w ust. 2</w:t>
      </w:r>
      <w:r w:rsidR="00F34E00">
        <w:rPr>
          <w:rFonts w:ascii="Calibri" w:hAnsi="Calibri" w:cs="Calibri"/>
          <w:color w:val="000000" w:themeColor="text1"/>
        </w:rPr>
        <w:t>,</w:t>
      </w:r>
      <w:r w:rsidRPr="00EF46BF">
        <w:rPr>
          <w:rFonts w:ascii="Calibri" w:hAnsi="Calibri" w:cs="Calibri"/>
          <w:color w:val="000000" w:themeColor="text1"/>
        </w:rPr>
        <w:t xml:space="preserve"> w trakcie realizacji Przedmiotu Umowy i przekaz</w:t>
      </w:r>
      <w:r w:rsidR="00F34E00">
        <w:rPr>
          <w:rFonts w:ascii="Calibri" w:hAnsi="Calibri" w:cs="Calibri"/>
          <w:color w:val="000000" w:themeColor="text1"/>
        </w:rPr>
        <w:t>yw</w:t>
      </w:r>
      <w:r w:rsidRPr="00EF46BF">
        <w:rPr>
          <w:rFonts w:ascii="Calibri" w:hAnsi="Calibri" w:cs="Calibri"/>
          <w:color w:val="000000" w:themeColor="text1"/>
        </w:rPr>
        <w:t>ania informacji na temat nowych podwykonawców, którym w późniejszym okresie zamierza powierzyć realizację części Przedmiotu Umowy.</w:t>
      </w:r>
    </w:p>
    <w:p w14:paraId="79C738E0" w14:textId="49265E36" w:rsidR="002A1A0E" w:rsidRPr="00EF46BF" w:rsidRDefault="002A1A0E" w:rsidP="002A1A0E">
      <w:pPr>
        <w:numPr>
          <w:ilvl w:val="0"/>
          <w:numId w:val="18"/>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 xml:space="preserve">Jeżeli zmiana albo rezygnacja z Podwykonawcy dotyczy podmiotu, na którego zasoby Wykonawca powoływał się na zasadach określonych w art. 118 ustawy </w:t>
      </w:r>
      <w:proofErr w:type="spellStart"/>
      <w:r w:rsidRPr="00EF46BF">
        <w:rPr>
          <w:rFonts w:ascii="Calibri" w:hAnsi="Calibri" w:cs="Calibri"/>
          <w:color w:val="000000" w:themeColor="text1"/>
        </w:rPr>
        <w:t>Pzp</w:t>
      </w:r>
      <w:proofErr w:type="spellEnd"/>
      <w:r w:rsidRPr="00EF46BF">
        <w:rPr>
          <w:rFonts w:ascii="Calibri" w:hAnsi="Calibri" w:cs="Calibri"/>
          <w:color w:val="000000" w:themeColor="text1"/>
        </w:rPr>
        <w:t xml:space="preserve">,  w celu wykazania spełnienia warunków udziału w postępowaniu, </w:t>
      </w:r>
      <w:r w:rsidR="00F34E00">
        <w:rPr>
          <w:rFonts w:ascii="Calibri" w:hAnsi="Calibri" w:cs="Calibri"/>
          <w:color w:val="000000" w:themeColor="text1"/>
        </w:rPr>
        <w:t>W</w:t>
      </w:r>
      <w:r w:rsidRPr="00EF46BF">
        <w:rPr>
          <w:rFonts w:ascii="Calibri" w:hAnsi="Calibri" w:cs="Calibri"/>
          <w:color w:val="000000" w:themeColor="text1"/>
        </w:rPr>
        <w:t>ykonawca jest zobowiązany wykazać zamawiającemu, że:</w:t>
      </w:r>
    </w:p>
    <w:p w14:paraId="6ADDEDEC" w14:textId="77777777" w:rsidR="002A1A0E" w:rsidRPr="00EF46BF" w:rsidRDefault="002A1A0E" w:rsidP="002A1A0E">
      <w:pPr>
        <w:pStyle w:val="Akapitzlist"/>
        <w:numPr>
          <w:ilvl w:val="0"/>
          <w:numId w:val="20"/>
        </w:numPr>
        <w:tabs>
          <w:tab w:val="clear" w:pos="644"/>
        </w:tabs>
        <w:spacing w:before="120" w:after="120" w:line="288" w:lineRule="auto"/>
        <w:ind w:left="851"/>
        <w:contextualSpacing w:val="0"/>
        <w:jc w:val="both"/>
        <w:rPr>
          <w:color w:val="000000" w:themeColor="text1"/>
          <w:sz w:val="24"/>
          <w:szCs w:val="24"/>
        </w:rPr>
      </w:pPr>
      <w:r w:rsidRPr="00EF46BF">
        <w:rPr>
          <w:color w:val="000000" w:themeColor="text1"/>
          <w:sz w:val="24"/>
          <w:szCs w:val="24"/>
        </w:rPr>
        <w:t xml:space="preserve">proponowany inny Podwykonawca lub Wykonawca samodzielnie spełnia je w stopniu nie mniejszym niż Podwykonawca, na którego zasoby Wykonawca powoływał się w trakcie postępowania o udzielenie zamówienia oraz </w:t>
      </w:r>
    </w:p>
    <w:p w14:paraId="5EFD5D03" w14:textId="77777777" w:rsidR="002A1A0E" w:rsidRPr="00EF46BF" w:rsidRDefault="002A1A0E" w:rsidP="002A1A0E">
      <w:pPr>
        <w:numPr>
          <w:ilvl w:val="0"/>
          <w:numId w:val="20"/>
        </w:numPr>
        <w:tabs>
          <w:tab w:val="clear" w:pos="644"/>
        </w:tabs>
        <w:spacing w:before="120" w:after="120" w:line="288" w:lineRule="auto"/>
        <w:ind w:left="851"/>
        <w:jc w:val="both"/>
        <w:rPr>
          <w:rFonts w:ascii="Calibri" w:hAnsi="Calibri" w:cs="Calibri"/>
          <w:color w:val="000000" w:themeColor="text1"/>
        </w:rPr>
      </w:pPr>
      <w:r w:rsidRPr="00EF46BF">
        <w:rPr>
          <w:rFonts w:ascii="Calibri" w:hAnsi="Calibri" w:cs="Calibri"/>
          <w:color w:val="000000" w:themeColor="text1"/>
        </w:rPr>
        <w:t>brak jest podstaw do wykluczenia proponowanego Podwykonawcy.</w:t>
      </w:r>
    </w:p>
    <w:p w14:paraId="38E613AF" w14:textId="77777777" w:rsidR="002A1A0E" w:rsidRPr="00EF46BF" w:rsidRDefault="002A1A0E" w:rsidP="002A1A0E">
      <w:pPr>
        <w:numPr>
          <w:ilvl w:val="0"/>
          <w:numId w:val="18"/>
        </w:numPr>
        <w:spacing w:before="120" w:after="120" w:line="288" w:lineRule="auto"/>
        <w:jc w:val="both"/>
        <w:rPr>
          <w:rFonts w:ascii="Calibri" w:hAnsi="Calibri" w:cs="Calibri"/>
          <w:i/>
          <w:color w:val="000000" w:themeColor="text1"/>
        </w:rPr>
      </w:pPr>
      <w:r w:rsidRPr="00EF46BF">
        <w:rPr>
          <w:rFonts w:ascii="Calibri" w:hAnsi="Calibri" w:cs="Calibri"/>
          <w:color w:val="000000" w:themeColor="text1"/>
        </w:rPr>
        <w:t xml:space="preserve">Przepisu ust. 4 nie stosuje się wobec Podwykonawców niebędących podmiotami, na których zasoby wykonawca powoływał się na zasadach określonych w art. 118 ustawy </w:t>
      </w:r>
      <w:proofErr w:type="spellStart"/>
      <w:r w:rsidRPr="00EF46BF">
        <w:rPr>
          <w:rFonts w:ascii="Calibri" w:hAnsi="Calibri" w:cs="Calibri"/>
          <w:color w:val="000000" w:themeColor="text1"/>
        </w:rPr>
        <w:t>Pzp</w:t>
      </w:r>
      <w:proofErr w:type="spellEnd"/>
      <w:r w:rsidRPr="00EF46BF">
        <w:rPr>
          <w:rFonts w:ascii="Calibri" w:hAnsi="Calibri" w:cs="Calibri"/>
          <w:color w:val="000000" w:themeColor="text1"/>
        </w:rPr>
        <w:t xml:space="preserve"> oraz do dalszych Podwykonawców.</w:t>
      </w:r>
    </w:p>
    <w:p w14:paraId="6D8DE103" w14:textId="77777777" w:rsidR="002A1A0E" w:rsidRPr="00EF46BF" w:rsidRDefault="002A1A0E" w:rsidP="002A1A0E">
      <w:pPr>
        <w:numPr>
          <w:ilvl w:val="0"/>
          <w:numId w:val="18"/>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Postanowienia dotyczące Podwykonawcy odnoszą się wprost również do dalszego podwykonawcy oraz umów zawieranych między podwykonawcą i dalszym podwykonawcą lub między dalszymi podwykonawcami.</w:t>
      </w:r>
    </w:p>
    <w:p w14:paraId="76FE1205" w14:textId="77777777" w:rsidR="002A1A0E" w:rsidRPr="00EF46BF" w:rsidRDefault="002A1A0E" w:rsidP="002A1A0E">
      <w:pPr>
        <w:numPr>
          <w:ilvl w:val="0"/>
          <w:numId w:val="18"/>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Wykonawca jest odpowiedzialny za działania lub zaniechania Podwykonawcy, jego przedstawicieli lub pracowników lub współpracowników jak za własne działania lub zaniechania. Wykonawca jest zobowiązany do sprawowania na bieżąco nadzoru nad pracami wykonywanymi przez podwykonawców i do ich koordynacji.</w:t>
      </w:r>
    </w:p>
    <w:p w14:paraId="0C06333E" w14:textId="77777777" w:rsidR="002A1A0E" w:rsidRPr="00EF46BF" w:rsidRDefault="002A1A0E" w:rsidP="002A1A0E">
      <w:pPr>
        <w:numPr>
          <w:ilvl w:val="0"/>
          <w:numId w:val="18"/>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 xml:space="preserve">W celu powierzenia wykonania części Przedmiotu Umowy Podwykonawcy, Wykonawca zawiera umowę o podwykonawstwo w rozumieniu art. 7 pkt 27) ustawy </w:t>
      </w:r>
      <w:proofErr w:type="spellStart"/>
      <w:r w:rsidRPr="00EF46BF">
        <w:rPr>
          <w:rFonts w:ascii="Calibri" w:hAnsi="Calibri" w:cs="Calibri"/>
          <w:color w:val="000000" w:themeColor="text1"/>
        </w:rPr>
        <w:t>Pzp</w:t>
      </w:r>
      <w:proofErr w:type="spellEnd"/>
      <w:r w:rsidRPr="00EF46BF">
        <w:rPr>
          <w:rFonts w:ascii="Calibri" w:hAnsi="Calibri" w:cs="Calibri"/>
          <w:color w:val="000000" w:themeColor="text1"/>
        </w:rPr>
        <w:t>.</w:t>
      </w:r>
    </w:p>
    <w:p w14:paraId="64E89AE0" w14:textId="71C11A1C" w:rsidR="002A1A0E" w:rsidRPr="00EF46BF" w:rsidRDefault="006E10C4" w:rsidP="002A1A0E">
      <w:pPr>
        <w:numPr>
          <w:ilvl w:val="0"/>
          <w:numId w:val="18"/>
        </w:numPr>
        <w:spacing w:before="120" w:after="120" w:line="288" w:lineRule="auto"/>
        <w:jc w:val="both"/>
        <w:rPr>
          <w:rFonts w:ascii="Calibri" w:hAnsi="Calibri" w:cs="Calibri"/>
          <w:color w:val="000000" w:themeColor="text1"/>
        </w:rPr>
      </w:pPr>
      <w:r>
        <w:rPr>
          <w:rFonts w:ascii="Calibri" w:hAnsi="Calibri" w:cs="Calibri"/>
          <w:color w:val="000000" w:themeColor="text1"/>
        </w:rPr>
        <w:t>U</w:t>
      </w:r>
      <w:r w:rsidR="002A1A0E" w:rsidRPr="00EF46BF">
        <w:rPr>
          <w:rFonts w:ascii="Calibri" w:hAnsi="Calibri" w:cs="Calibri"/>
          <w:color w:val="000000" w:themeColor="text1"/>
        </w:rPr>
        <w:t>mowa o podwykonawstwo musi zawierać postanowienia niesprzeczne z postanowieni</w:t>
      </w:r>
      <w:r>
        <w:rPr>
          <w:rFonts w:ascii="Calibri" w:hAnsi="Calibri" w:cs="Calibri"/>
          <w:color w:val="000000" w:themeColor="text1"/>
        </w:rPr>
        <w:t>ami niniejszej Umowy oraz powinna</w:t>
      </w:r>
      <w:r w:rsidR="002A1A0E" w:rsidRPr="00EF46BF">
        <w:rPr>
          <w:rFonts w:ascii="Calibri" w:hAnsi="Calibri" w:cs="Calibri"/>
          <w:color w:val="000000" w:themeColor="text1"/>
        </w:rPr>
        <w:t xml:space="preserve"> zawierać w szczególności: </w:t>
      </w:r>
    </w:p>
    <w:p w14:paraId="4A8A7CE9" w14:textId="77777777" w:rsidR="002A1A0E" w:rsidRPr="00EF46BF" w:rsidRDefault="002A1A0E" w:rsidP="002A1A0E">
      <w:pPr>
        <w:numPr>
          <w:ilvl w:val="0"/>
          <w:numId w:val="21"/>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określenie stron, z tym zastrzeżeniem, że w przypadku, gdy zamówienie publiczne zostało udzielone wykonawcom, którzy wspólnie ubiegali się o jego udzielenie (konsorcjum) i wspólnie występują w niniejszej Umowie, jako Wykonawca, umowa o podwykonawstwo powinna być zawarta z wszystkimi członkami konsorcjum, a nie tylko z jednym lub niektórymi z nich;</w:t>
      </w:r>
    </w:p>
    <w:p w14:paraId="3DE6C1F3" w14:textId="77777777" w:rsidR="002A1A0E" w:rsidRPr="00EF46BF" w:rsidRDefault="002A1A0E" w:rsidP="002A1A0E">
      <w:pPr>
        <w:numPr>
          <w:ilvl w:val="0"/>
          <w:numId w:val="21"/>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 xml:space="preserve">zakres prac przewidzianych do wykonania; </w:t>
      </w:r>
    </w:p>
    <w:p w14:paraId="58AB4FCF" w14:textId="5FF91847" w:rsidR="002A1A0E" w:rsidRPr="00EF46BF" w:rsidRDefault="002A1A0E" w:rsidP="002A1A0E">
      <w:pPr>
        <w:numPr>
          <w:ilvl w:val="0"/>
          <w:numId w:val="21"/>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 xml:space="preserve">termin realizacji prac, który będzie zgodny z terminem wykonania niniejszej Umowy oraz z Harmonogramem, </w:t>
      </w:r>
    </w:p>
    <w:p w14:paraId="3F218B72" w14:textId="77777777" w:rsidR="002A1A0E" w:rsidRPr="00EF46BF" w:rsidRDefault="002A1A0E" w:rsidP="002A1A0E">
      <w:pPr>
        <w:numPr>
          <w:ilvl w:val="0"/>
          <w:numId w:val="21"/>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 xml:space="preserve">terminy i zasady dokonywania odbioru, </w:t>
      </w:r>
    </w:p>
    <w:p w14:paraId="04EF66B0" w14:textId="77777777" w:rsidR="002A1A0E" w:rsidRPr="00EF46BF" w:rsidRDefault="002A1A0E" w:rsidP="002A1A0E">
      <w:pPr>
        <w:numPr>
          <w:ilvl w:val="0"/>
          <w:numId w:val="21"/>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lastRenderedPageBreak/>
        <w:t>wynagrodzenie i zasady płatności za wykonanie prac, z zastrzeżeniem, że nie będzie ono wyższe od wynagrodzenia za wykonanie tego samego zakresu prac należnego Wykonawcy od Zamawiającego (wynikającego z niniejszej Umowy);</w:t>
      </w:r>
    </w:p>
    <w:p w14:paraId="7FEF53F3" w14:textId="1813988A" w:rsidR="002A1A0E" w:rsidRPr="00EF46BF" w:rsidRDefault="002A1A0E" w:rsidP="002A1A0E">
      <w:pPr>
        <w:numPr>
          <w:ilvl w:val="0"/>
          <w:numId w:val="21"/>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wymaganą treść postanowień umowy o podwykonawstwo zawieranej z dalszym podwykonawcą, przy czym nie może ona być mniej korzystna dla dalszego podwykonawcy niż postanowienia niniejszej Umowy.</w:t>
      </w:r>
    </w:p>
    <w:p w14:paraId="23A536E3" w14:textId="5C5F07B2" w:rsidR="002A1A0E" w:rsidRPr="00EF46BF" w:rsidRDefault="002A1A0E" w:rsidP="002A1A0E">
      <w:pPr>
        <w:numPr>
          <w:ilvl w:val="0"/>
          <w:numId w:val="18"/>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 xml:space="preserve">Wykonawca, Podwykonawca lub dalszy Podwykonawca jest zobowiązany przedłożyć Zamawiającemu, poświadczoną przez przedkładającego za zgodność z oryginałem, kopię zawartej umowy o podwykonawstwo w terminie do 7 (siedmiu) dni od daty jej zawarcia. </w:t>
      </w:r>
    </w:p>
    <w:p w14:paraId="14375EB6" w14:textId="77777777" w:rsidR="002A1A0E" w:rsidRPr="00EF46BF" w:rsidRDefault="002A1A0E" w:rsidP="002A1A0E">
      <w:pPr>
        <w:numPr>
          <w:ilvl w:val="0"/>
          <w:numId w:val="18"/>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 xml:space="preserve">Zamawiający w terminie do 14 (czternaście) dni od doręczenia mu kopii umowy o podwykonawstwo może zgłosić sprzeciw do treści tej umowy. Jeżeli tego nie uczyni, oznaczać to będzie akceptację umowy o podwykonawstwo. </w:t>
      </w:r>
    </w:p>
    <w:p w14:paraId="2B392118" w14:textId="78C9B807" w:rsidR="002A1A0E" w:rsidRPr="00EF46BF" w:rsidRDefault="00144DB5" w:rsidP="002A1A0E">
      <w:pPr>
        <w:numPr>
          <w:ilvl w:val="0"/>
          <w:numId w:val="18"/>
        </w:numPr>
        <w:spacing w:before="120" w:after="120" w:line="288" w:lineRule="auto"/>
        <w:jc w:val="both"/>
        <w:rPr>
          <w:rFonts w:ascii="Calibri" w:hAnsi="Calibri" w:cs="Calibri"/>
          <w:color w:val="000000" w:themeColor="text1"/>
        </w:rPr>
      </w:pPr>
      <w:r>
        <w:rPr>
          <w:rFonts w:ascii="Calibri" w:hAnsi="Calibri" w:cs="Calibri"/>
          <w:color w:val="000000" w:themeColor="text1"/>
        </w:rPr>
        <w:t xml:space="preserve">Podstawą do wniesienia </w:t>
      </w:r>
      <w:r w:rsidR="002A1A0E" w:rsidRPr="00EF46BF">
        <w:rPr>
          <w:rFonts w:ascii="Calibri" w:hAnsi="Calibri" w:cs="Calibri"/>
          <w:color w:val="000000" w:themeColor="text1"/>
        </w:rPr>
        <w:t>sprz</w:t>
      </w:r>
      <w:r>
        <w:rPr>
          <w:rFonts w:ascii="Calibri" w:hAnsi="Calibri" w:cs="Calibri"/>
          <w:color w:val="000000" w:themeColor="text1"/>
        </w:rPr>
        <w:t>eciwu do umowy o podwykonawstwo są</w:t>
      </w:r>
      <w:r w:rsidR="002A1A0E" w:rsidRPr="00EF46BF">
        <w:rPr>
          <w:rFonts w:ascii="Calibri" w:hAnsi="Calibri" w:cs="Calibri"/>
          <w:color w:val="000000" w:themeColor="text1"/>
        </w:rPr>
        <w:t xml:space="preserve"> w szczeg</w:t>
      </w:r>
      <w:r>
        <w:rPr>
          <w:rFonts w:ascii="Calibri" w:hAnsi="Calibri" w:cs="Calibri"/>
          <w:color w:val="000000" w:themeColor="text1"/>
        </w:rPr>
        <w:t>ólności sytuacje, gdy umowa o podwykonawstwo</w:t>
      </w:r>
      <w:r w:rsidR="002A1A0E" w:rsidRPr="00EF46BF">
        <w:rPr>
          <w:rFonts w:ascii="Calibri" w:hAnsi="Calibri" w:cs="Calibri"/>
          <w:color w:val="000000" w:themeColor="text1"/>
        </w:rPr>
        <w:t xml:space="preserve">: </w:t>
      </w:r>
    </w:p>
    <w:p w14:paraId="49B7594E" w14:textId="77777777" w:rsidR="002A1A0E" w:rsidRPr="00EF46BF" w:rsidRDefault="002A1A0E" w:rsidP="002A1A0E">
      <w:pPr>
        <w:numPr>
          <w:ilvl w:val="0"/>
          <w:numId w:val="22"/>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 xml:space="preserve">nie będzie spełniała wymagań określonych w dokumentach zamówienia; </w:t>
      </w:r>
    </w:p>
    <w:p w14:paraId="19E9D909" w14:textId="77777777" w:rsidR="002A1A0E" w:rsidRPr="00EF46BF" w:rsidRDefault="002A1A0E" w:rsidP="002A1A0E">
      <w:pPr>
        <w:numPr>
          <w:ilvl w:val="0"/>
          <w:numId w:val="22"/>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będzie przewidywała termin zapłaty wynagrodzenia dłuższy niż 30 dni od dnia doręczenia Wykonawcy, Podwykonawcy lub dalszemu Podwykonawcy faktury lub rachunku, potwierdzających wykonanie zleconego świadczenia;</w:t>
      </w:r>
    </w:p>
    <w:p w14:paraId="3B37DDA0" w14:textId="10B28039" w:rsidR="002A1A0E" w:rsidRPr="00EF46BF" w:rsidRDefault="002A1A0E" w:rsidP="002A1A0E">
      <w:pPr>
        <w:numPr>
          <w:ilvl w:val="0"/>
          <w:numId w:val="22"/>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będzie zawierała zapisy uzależniające dokonanie zapłaty na rze</w:t>
      </w:r>
      <w:r w:rsidR="00144DB5">
        <w:rPr>
          <w:rFonts w:ascii="Calibri" w:hAnsi="Calibri" w:cs="Calibri"/>
          <w:color w:val="000000" w:themeColor="text1"/>
        </w:rPr>
        <w:t>cz Podwykonawcy od odbioru prac</w:t>
      </w:r>
      <w:r w:rsidRPr="00EF46BF">
        <w:rPr>
          <w:rFonts w:ascii="Calibri" w:hAnsi="Calibri" w:cs="Calibri"/>
          <w:color w:val="000000" w:themeColor="text1"/>
        </w:rPr>
        <w:t xml:space="preserve"> przez Zamawiającego lub od zapłaty należności Wykonawcy przez Zamawiającego; </w:t>
      </w:r>
    </w:p>
    <w:p w14:paraId="0DBF0EDB" w14:textId="77777777" w:rsidR="002A1A0E" w:rsidRPr="00EF46BF" w:rsidRDefault="002A1A0E" w:rsidP="002A1A0E">
      <w:pPr>
        <w:numPr>
          <w:ilvl w:val="0"/>
          <w:numId w:val="22"/>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będzie zawierać postanowienia, które w ocenie Zamawiającego będą mogły utrudniać lub uniemożliwiać prawidłową lub terminową realizację niniejszej Umowy, zgodnie z jej treścią;</w:t>
      </w:r>
    </w:p>
    <w:p w14:paraId="75A9A12D" w14:textId="77777777" w:rsidR="002A1A0E" w:rsidRPr="00EF46BF" w:rsidRDefault="002A1A0E" w:rsidP="002A1A0E">
      <w:pPr>
        <w:numPr>
          <w:ilvl w:val="0"/>
          <w:numId w:val="22"/>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 xml:space="preserve">będzie zawierała postanowienia niezgodne z art. 463 ustawy </w:t>
      </w:r>
      <w:proofErr w:type="spellStart"/>
      <w:r w:rsidRPr="00EF46BF">
        <w:rPr>
          <w:rFonts w:ascii="Calibri" w:hAnsi="Calibri" w:cs="Calibri"/>
          <w:color w:val="000000" w:themeColor="text1"/>
        </w:rPr>
        <w:t>Pzp</w:t>
      </w:r>
      <w:proofErr w:type="spellEnd"/>
      <w:r w:rsidRPr="00EF46BF">
        <w:rPr>
          <w:rFonts w:ascii="Calibri" w:hAnsi="Calibri" w:cs="Calibri"/>
          <w:color w:val="000000" w:themeColor="text1"/>
        </w:rPr>
        <w:t xml:space="preserve"> tj. postanowienia kształtujące prawa i obowiązki Podwykonawcy, w zakresie kar umownych oraz postanowień dotyczących warunków wypłaty wynagrodzenia, w sposób dla niego mniej korzystny niż prawa i obowiązki Wykonawcy, ukształtowane postanowieniami niniejszej Umowy.</w:t>
      </w:r>
    </w:p>
    <w:p w14:paraId="07992F57" w14:textId="309F99BF" w:rsidR="002A1A0E" w:rsidRPr="00EF46BF" w:rsidRDefault="002A1A0E" w:rsidP="002A1A0E">
      <w:pPr>
        <w:numPr>
          <w:ilvl w:val="0"/>
          <w:numId w:val="18"/>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Uregulowania niniejszego paragrafu mają zastoso</w:t>
      </w:r>
      <w:r w:rsidR="00144DB5">
        <w:rPr>
          <w:rFonts w:ascii="Calibri" w:hAnsi="Calibri" w:cs="Calibri"/>
          <w:color w:val="000000" w:themeColor="text1"/>
        </w:rPr>
        <w:t xml:space="preserve">wanie także w przypadkach </w:t>
      </w:r>
      <w:r w:rsidRPr="00EF46BF">
        <w:rPr>
          <w:rFonts w:ascii="Calibri" w:hAnsi="Calibri" w:cs="Calibri"/>
          <w:color w:val="000000" w:themeColor="text1"/>
        </w:rPr>
        <w:t xml:space="preserve">zmian umów o podwykonawstwo. </w:t>
      </w:r>
    </w:p>
    <w:p w14:paraId="2827EF09" w14:textId="77777777" w:rsidR="002A1A0E" w:rsidRPr="00EF46BF" w:rsidRDefault="002A1A0E" w:rsidP="002A1A0E">
      <w:pPr>
        <w:pStyle w:val="Akapitzlist"/>
        <w:numPr>
          <w:ilvl w:val="0"/>
          <w:numId w:val="18"/>
        </w:numPr>
        <w:tabs>
          <w:tab w:val="num" w:pos="426"/>
        </w:tabs>
        <w:adjustRightInd w:val="0"/>
        <w:spacing w:before="120" w:after="120" w:line="288" w:lineRule="auto"/>
        <w:contextualSpacing w:val="0"/>
        <w:jc w:val="both"/>
        <w:rPr>
          <w:color w:val="000000" w:themeColor="text1"/>
          <w:sz w:val="24"/>
          <w:szCs w:val="24"/>
        </w:rPr>
      </w:pPr>
      <w:r w:rsidRPr="00EF46BF">
        <w:rPr>
          <w:color w:val="000000" w:themeColor="text1"/>
          <w:sz w:val="24"/>
          <w:szCs w:val="24"/>
          <w:lang w:val="x-none"/>
        </w:rPr>
        <w:t xml:space="preserve">Wykonawca oświadcza, że w przypadku powierzenia wykonania Umowy </w:t>
      </w:r>
      <w:r w:rsidRPr="00EF46BF">
        <w:rPr>
          <w:color w:val="000000" w:themeColor="text1"/>
          <w:sz w:val="24"/>
          <w:szCs w:val="24"/>
        </w:rPr>
        <w:t>P</w:t>
      </w:r>
      <w:proofErr w:type="spellStart"/>
      <w:r w:rsidRPr="00EF46BF">
        <w:rPr>
          <w:color w:val="000000" w:themeColor="text1"/>
          <w:sz w:val="24"/>
          <w:szCs w:val="24"/>
          <w:lang w:val="x-none"/>
        </w:rPr>
        <w:t>odwykonawcom</w:t>
      </w:r>
      <w:proofErr w:type="spellEnd"/>
      <w:r w:rsidRPr="00EF46BF">
        <w:rPr>
          <w:color w:val="000000" w:themeColor="text1"/>
          <w:sz w:val="24"/>
          <w:szCs w:val="24"/>
          <w:lang w:val="x-none"/>
        </w:rPr>
        <w:t xml:space="preserve"> zobowiązuje się do wyegzekwowania od podwykonawców przestrzegania warunków i postanowień Umowy.</w:t>
      </w:r>
    </w:p>
    <w:p w14:paraId="1F09E2AB" w14:textId="77777777" w:rsidR="002A1A0E" w:rsidRPr="00EF46BF" w:rsidRDefault="002A1A0E" w:rsidP="002A1A0E">
      <w:pPr>
        <w:pStyle w:val="Akapitzlist"/>
        <w:numPr>
          <w:ilvl w:val="0"/>
          <w:numId w:val="18"/>
        </w:numPr>
        <w:tabs>
          <w:tab w:val="num" w:pos="426"/>
        </w:tabs>
        <w:adjustRightInd w:val="0"/>
        <w:spacing w:before="120" w:after="120" w:line="288" w:lineRule="auto"/>
        <w:contextualSpacing w:val="0"/>
        <w:jc w:val="both"/>
        <w:rPr>
          <w:sz w:val="24"/>
          <w:szCs w:val="24"/>
        </w:rPr>
      </w:pPr>
      <w:r w:rsidRPr="00EF46BF">
        <w:rPr>
          <w:sz w:val="24"/>
          <w:szCs w:val="24"/>
          <w:lang w:val="x-none"/>
        </w:rPr>
        <w:t xml:space="preserve"> Zamawiający może zażądać od Wykonawcy przedstawienia dokumentów potwierdzających </w:t>
      </w:r>
      <w:r w:rsidRPr="00EF46BF">
        <w:rPr>
          <w:sz w:val="24"/>
          <w:szCs w:val="24"/>
        </w:rPr>
        <w:t xml:space="preserve">   </w:t>
      </w:r>
      <w:r w:rsidRPr="00EF46BF">
        <w:rPr>
          <w:sz w:val="24"/>
          <w:szCs w:val="24"/>
          <w:lang w:val="x-none"/>
        </w:rPr>
        <w:t>kwalifikacje podwykonawcy min.</w:t>
      </w:r>
      <w:r w:rsidRPr="00EF46BF">
        <w:rPr>
          <w:sz w:val="24"/>
          <w:szCs w:val="24"/>
        </w:rPr>
        <w:t xml:space="preserve">: </w:t>
      </w:r>
    </w:p>
    <w:p w14:paraId="59498F03" w14:textId="3004467F" w:rsidR="002A1A0E" w:rsidRPr="00EF46BF" w:rsidRDefault="002A1A0E" w:rsidP="005A2552">
      <w:pPr>
        <w:pStyle w:val="Akapitzlist"/>
        <w:numPr>
          <w:ilvl w:val="0"/>
          <w:numId w:val="35"/>
        </w:numPr>
        <w:spacing w:before="120" w:after="120" w:line="288" w:lineRule="auto"/>
        <w:contextualSpacing w:val="0"/>
        <w:jc w:val="both"/>
        <w:rPr>
          <w:sz w:val="24"/>
          <w:szCs w:val="24"/>
        </w:rPr>
      </w:pPr>
      <w:r w:rsidRPr="00EF46BF">
        <w:rPr>
          <w:sz w:val="24"/>
          <w:szCs w:val="24"/>
        </w:rPr>
        <w:t xml:space="preserve">uprawnień </w:t>
      </w:r>
      <w:r w:rsidR="00EE71BB">
        <w:rPr>
          <w:sz w:val="24"/>
          <w:szCs w:val="24"/>
        </w:rPr>
        <w:t>branżowych</w:t>
      </w:r>
    </w:p>
    <w:p w14:paraId="07390A3E" w14:textId="77777777" w:rsidR="002A1A0E" w:rsidRPr="00EF46BF" w:rsidRDefault="002A1A0E" w:rsidP="005A2552">
      <w:pPr>
        <w:pStyle w:val="Akapitzlist"/>
        <w:numPr>
          <w:ilvl w:val="0"/>
          <w:numId w:val="35"/>
        </w:numPr>
        <w:spacing w:before="120" w:after="120" w:line="288" w:lineRule="auto"/>
        <w:contextualSpacing w:val="0"/>
        <w:jc w:val="both"/>
        <w:rPr>
          <w:sz w:val="24"/>
          <w:szCs w:val="24"/>
        </w:rPr>
      </w:pPr>
      <w:r w:rsidRPr="00EF46BF">
        <w:rPr>
          <w:sz w:val="24"/>
          <w:szCs w:val="24"/>
        </w:rPr>
        <w:t>referencji.</w:t>
      </w:r>
    </w:p>
    <w:p w14:paraId="324AA219" w14:textId="77777777" w:rsidR="002A1A0E" w:rsidRPr="00EF46BF" w:rsidRDefault="002A1A0E" w:rsidP="002A1A0E">
      <w:pPr>
        <w:pStyle w:val="Akapitzlist"/>
        <w:spacing w:before="120" w:after="120" w:line="288" w:lineRule="auto"/>
        <w:ind w:left="567"/>
        <w:contextualSpacing w:val="0"/>
        <w:jc w:val="both"/>
        <w:rPr>
          <w:sz w:val="24"/>
          <w:szCs w:val="24"/>
        </w:rPr>
      </w:pPr>
      <w:r w:rsidRPr="00EF46BF">
        <w:rPr>
          <w:sz w:val="24"/>
          <w:szCs w:val="24"/>
          <w:lang w:val="x-none"/>
        </w:rPr>
        <w:lastRenderedPageBreak/>
        <w:t xml:space="preserve">Zamawiający wyznaczy termin na dostarczenie powyższych dokumentów, </w:t>
      </w:r>
      <w:r w:rsidRPr="00EF46BF">
        <w:rPr>
          <w:sz w:val="24"/>
          <w:szCs w:val="24"/>
        </w:rPr>
        <w:t xml:space="preserve">nie </w:t>
      </w:r>
      <w:r w:rsidRPr="00EF46BF">
        <w:rPr>
          <w:sz w:val="24"/>
          <w:szCs w:val="24"/>
          <w:lang w:val="x-none"/>
        </w:rPr>
        <w:t xml:space="preserve">krótszy niż 3 </w:t>
      </w:r>
      <w:r w:rsidRPr="00EF46BF">
        <w:rPr>
          <w:sz w:val="24"/>
          <w:szCs w:val="24"/>
        </w:rPr>
        <w:t xml:space="preserve">(trzy) </w:t>
      </w:r>
      <w:r w:rsidRPr="00EF46BF">
        <w:rPr>
          <w:sz w:val="24"/>
          <w:szCs w:val="24"/>
          <w:lang w:val="x-none"/>
        </w:rPr>
        <w:t>dni robocze.</w:t>
      </w:r>
      <w:r w:rsidRPr="00EF46BF">
        <w:rPr>
          <w:sz w:val="24"/>
          <w:szCs w:val="24"/>
        </w:rPr>
        <w:t xml:space="preserve"> W przypadku zwłoki w dostarczeniu dokumentów potwierdzających </w:t>
      </w:r>
      <w:bookmarkStart w:id="4" w:name="_Hlk118794241"/>
      <w:r w:rsidRPr="00EF46BF">
        <w:rPr>
          <w:sz w:val="24"/>
          <w:szCs w:val="24"/>
        </w:rPr>
        <w:t xml:space="preserve">kwalifikacje Zamawiający może naliczyć karę umowną w wysokości 500,00 zł (słownie: pięćset złotych) za każdy dzień zwłoki w </w:t>
      </w:r>
      <w:bookmarkEnd w:id="4"/>
      <w:r w:rsidRPr="00EF46BF">
        <w:rPr>
          <w:sz w:val="24"/>
          <w:szCs w:val="24"/>
        </w:rPr>
        <w:t>przekazaniu przedmiotowych dokumentów po uprzednim pisemnym wezwaniu Wykonawcy do ich dostarczenia z wyznaczeniem dodatkowego, co najmniej 2 (dwu)-dniowego terminu.</w:t>
      </w:r>
    </w:p>
    <w:p w14:paraId="5A3FC1D0" w14:textId="23B977E1" w:rsidR="002A1A0E" w:rsidRPr="002633D6" w:rsidRDefault="002A1A0E" w:rsidP="002A1A0E">
      <w:pPr>
        <w:pStyle w:val="Akapitzlist"/>
        <w:numPr>
          <w:ilvl w:val="0"/>
          <w:numId w:val="18"/>
        </w:numPr>
        <w:tabs>
          <w:tab w:val="num" w:pos="426"/>
        </w:tabs>
        <w:adjustRightInd w:val="0"/>
        <w:spacing w:before="120" w:after="120" w:line="288" w:lineRule="auto"/>
        <w:contextualSpacing w:val="0"/>
        <w:jc w:val="both"/>
        <w:rPr>
          <w:color w:val="000000" w:themeColor="text1"/>
          <w:sz w:val="24"/>
          <w:szCs w:val="24"/>
        </w:rPr>
      </w:pPr>
      <w:r w:rsidRPr="002633D6">
        <w:rPr>
          <w:color w:val="000000" w:themeColor="text1"/>
          <w:sz w:val="24"/>
          <w:szCs w:val="24"/>
        </w:rPr>
        <w:t>Wykonawca</w:t>
      </w:r>
      <w:r w:rsidR="00F34E00">
        <w:rPr>
          <w:color w:val="000000" w:themeColor="text1"/>
          <w:sz w:val="24"/>
          <w:szCs w:val="24"/>
        </w:rPr>
        <w:t>,</w:t>
      </w:r>
      <w:r w:rsidRPr="002633D6">
        <w:rPr>
          <w:color w:val="000000" w:themeColor="text1"/>
          <w:sz w:val="24"/>
          <w:szCs w:val="24"/>
        </w:rPr>
        <w:t xml:space="preserve"> na każde </w:t>
      </w:r>
      <w:r w:rsidR="00F34E00">
        <w:rPr>
          <w:color w:val="000000" w:themeColor="text1"/>
          <w:sz w:val="24"/>
          <w:szCs w:val="24"/>
        </w:rPr>
        <w:t xml:space="preserve">pisemne </w:t>
      </w:r>
      <w:r w:rsidRPr="002633D6">
        <w:rPr>
          <w:color w:val="000000" w:themeColor="text1"/>
          <w:sz w:val="24"/>
          <w:szCs w:val="24"/>
        </w:rPr>
        <w:t>wezwanie Zamawia</w:t>
      </w:r>
      <w:r w:rsidR="002633D6" w:rsidRPr="002633D6">
        <w:rPr>
          <w:color w:val="000000" w:themeColor="text1"/>
          <w:sz w:val="24"/>
          <w:szCs w:val="24"/>
        </w:rPr>
        <w:t>jącego</w:t>
      </w:r>
      <w:r w:rsidR="00F34E00">
        <w:rPr>
          <w:color w:val="000000" w:themeColor="text1"/>
          <w:sz w:val="24"/>
          <w:szCs w:val="24"/>
        </w:rPr>
        <w:t>,</w:t>
      </w:r>
      <w:r w:rsidR="002633D6" w:rsidRPr="002633D6">
        <w:rPr>
          <w:color w:val="000000" w:themeColor="text1"/>
          <w:sz w:val="24"/>
          <w:szCs w:val="24"/>
        </w:rPr>
        <w:t xml:space="preserve"> zobowiązany jest odsunąć od realizacji Przedmiotu Umowy</w:t>
      </w:r>
      <w:r w:rsidRPr="002633D6">
        <w:rPr>
          <w:color w:val="000000" w:themeColor="text1"/>
          <w:sz w:val="24"/>
          <w:szCs w:val="24"/>
        </w:rPr>
        <w:t xml:space="preserve"> każdą oso</w:t>
      </w:r>
      <w:r w:rsidR="002633D6" w:rsidRPr="002633D6">
        <w:rPr>
          <w:color w:val="000000" w:themeColor="text1"/>
          <w:sz w:val="24"/>
          <w:szCs w:val="24"/>
        </w:rPr>
        <w:t>bę lub p</w:t>
      </w:r>
      <w:r w:rsidRPr="002633D6">
        <w:rPr>
          <w:color w:val="000000" w:themeColor="text1"/>
          <w:sz w:val="24"/>
          <w:szCs w:val="24"/>
        </w:rPr>
        <w:t xml:space="preserve">odwykonawcę, która według opinii Zamawiającego nienależycie wykonuje swoje obowiązki, narusza zasady bezpieczeństwa lub w inny sposób </w:t>
      </w:r>
      <w:r w:rsidR="00EE71BB" w:rsidRPr="002633D6">
        <w:rPr>
          <w:color w:val="000000" w:themeColor="text1"/>
          <w:sz w:val="24"/>
          <w:szCs w:val="24"/>
        </w:rPr>
        <w:t>zakłóca porządek i sposób pracy.</w:t>
      </w:r>
      <w:r w:rsidR="00F34E00">
        <w:rPr>
          <w:color w:val="000000" w:themeColor="text1"/>
          <w:sz w:val="24"/>
          <w:szCs w:val="24"/>
        </w:rPr>
        <w:t xml:space="preserve"> </w:t>
      </w:r>
      <w:r w:rsidR="00F34E00" w:rsidRPr="00EF13CD">
        <w:rPr>
          <w:color w:val="000000" w:themeColor="text1"/>
          <w:sz w:val="24"/>
          <w:szCs w:val="24"/>
        </w:rPr>
        <w:t xml:space="preserve">Odsunięcie od pracy wskazanej osoby lub podwykonawcy nie może trwać dłużej niż 7 dni. </w:t>
      </w:r>
    </w:p>
    <w:p w14:paraId="5AFB215A" w14:textId="77777777" w:rsidR="002A1A0E" w:rsidRPr="00EF46BF" w:rsidRDefault="002A1A0E" w:rsidP="002A1A0E">
      <w:pPr>
        <w:pStyle w:val="Akapitzlist"/>
        <w:adjustRightInd w:val="0"/>
        <w:spacing w:before="120" w:after="120" w:line="288" w:lineRule="auto"/>
        <w:ind w:left="284"/>
        <w:contextualSpacing w:val="0"/>
        <w:jc w:val="both"/>
        <w:rPr>
          <w:b/>
          <w:color w:val="000000" w:themeColor="text1"/>
          <w:sz w:val="24"/>
          <w:szCs w:val="24"/>
        </w:rPr>
      </w:pPr>
      <w:r w:rsidRPr="00EF46BF">
        <w:rPr>
          <w:b/>
          <w:color w:val="000000" w:themeColor="text1"/>
          <w:sz w:val="24"/>
          <w:szCs w:val="24"/>
        </w:rPr>
        <w:t xml:space="preserve">                                                    § 6 ODBIÓR PRZEDMIOTU UMOWY</w:t>
      </w:r>
    </w:p>
    <w:p w14:paraId="6F3B5CE6" w14:textId="19C15541" w:rsidR="002A1A0E" w:rsidRPr="00EF46BF" w:rsidRDefault="002A1A0E" w:rsidP="005A2552">
      <w:pPr>
        <w:pStyle w:val="Tekstpodstawowy"/>
        <w:numPr>
          <w:ilvl w:val="0"/>
          <w:numId w:val="25"/>
        </w:numPr>
        <w:suppressAutoHyphens/>
        <w:spacing w:before="120" w:line="288" w:lineRule="auto"/>
        <w:ind w:left="426"/>
        <w:jc w:val="both"/>
        <w:rPr>
          <w:rFonts w:ascii="Calibri" w:hAnsi="Calibri" w:cs="Calibri"/>
          <w:color w:val="000000" w:themeColor="text1"/>
        </w:rPr>
      </w:pPr>
      <w:r w:rsidRPr="00EF46BF">
        <w:rPr>
          <w:rFonts w:ascii="Calibri" w:hAnsi="Calibri" w:cs="Calibri"/>
          <w:color w:val="000000" w:themeColor="text1"/>
        </w:rPr>
        <w:t xml:space="preserve">Strony ustalają, że zrealizowany Przedmiot Umowy podlega odbiorom częściowym </w:t>
      </w:r>
      <w:r w:rsidRPr="00EF46BF">
        <w:rPr>
          <w:rFonts w:ascii="Calibri" w:hAnsi="Calibri" w:cs="Calibri"/>
          <w:color w:val="000000" w:themeColor="text1"/>
        </w:rPr>
        <w:br/>
        <w:t xml:space="preserve">i odbiorowi końcowemu </w:t>
      </w:r>
      <w:r w:rsidRPr="00EF46BF">
        <w:rPr>
          <w:rFonts w:ascii="Calibri" w:hAnsi="Calibri" w:cs="Calibri"/>
        </w:rPr>
        <w:t>na zasadach przewidzianych  postanowieniami niniejszego paragrafu.</w:t>
      </w:r>
    </w:p>
    <w:p w14:paraId="5367D046" w14:textId="77777777" w:rsidR="002A1A0E" w:rsidRPr="00EF46BF" w:rsidRDefault="002A1A0E" w:rsidP="005A2552">
      <w:pPr>
        <w:pStyle w:val="Tekstpodstawowy"/>
        <w:numPr>
          <w:ilvl w:val="0"/>
          <w:numId w:val="25"/>
        </w:numPr>
        <w:spacing w:before="120" w:line="288" w:lineRule="auto"/>
        <w:ind w:left="426"/>
        <w:jc w:val="both"/>
        <w:rPr>
          <w:rFonts w:ascii="Calibri" w:hAnsi="Calibri" w:cs="Calibri"/>
          <w:color w:val="000000" w:themeColor="text1"/>
          <w:u w:val="single"/>
        </w:rPr>
      </w:pPr>
      <w:r w:rsidRPr="00EF46BF">
        <w:rPr>
          <w:rFonts w:ascii="Calibri" w:hAnsi="Calibri" w:cs="Calibri"/>
          <w:color w:val="000000" w:themeColor="text1"/>
        </w:rPr>
        <w:t>Zamawiający przewiduje następujące rodzaje odbiorów:</w:t>
      </w:r>
    </w:p>
    <w:p w14:paraId="50ADFCD9" w14:textId="3FB3172F" w:rsidR="002A1A0E" w:rsidRPr="004A6216" w:rsidRDefault="002A1A0E" w:rsidP="005A2552">
      <w:pPr>
        <w:pStyle w:val="Tekstpodstawowy"/>
        <w:numPr>
          <w:ilvl w:val="1"/>
          <w:numId w:val="34"/>
        </w:numPr>
        <w:spacing w:before="120" w:line="288" w:lineRule="auto"/>
        <w:jc w:val="both"/>
        <w:rPr>
          <w:rFonts w:ascii="Calibri" w:hAnsi="Calibri" w:cs="Calibri"/>
          <w:color w:val="000000" w:themeColor="text1"/>
          <w:u w:val="single"/>
        </w:rPr>
      </w:pPr>
      <w:r w:rsidRPr="00EF46BF">
        <w:rPr>
          <w:rFonts w:ascii="Calibri" w:hAnsi="Calibri" w:cs="Calibri"/>
          <w:color w:val="000000" w:themeColor="text1"/>
        </w:rPr>
        <w:t xml:space="preserve">odbiór </w:t>
      </w:r>
      <w:r w:rsidR="007E7AF1">
        <w:rPr>
          <w:rFonts w:ascii="Calibri" w:hAnsi="Calibri" w:cs="Calibri"/>
          <w:color w:val="000000" w:themeColor="text1"/>
        </w:rPr>
        <w:t xml:space="preserve">Etapu 1 – na podstawie protokołu odbioru Etapu 1 podpisanego </w:t>
      </w:r>
      <w:r w:rsidR="004A6216">
        <w:rPr>
          <w:rFonts w:ascii="Calibri" w:hAnsi="Calibri" w:cs="Calibri"/>
          <w:color w:val="000000" w:themeColor="text1"/>
        </w:rPr>
        <w:t>przez przedstawicieli obu Stron</w:t>
      </w:r>
      <w:r w:rsidR="00F72042">
        <w:rPr>
          <w:rFonts w:ascii="Calibri" w:hAnsi="Calibri" w:cs="Calibri"/>
          <w:color w:val="000000" w:themeColor="text1"/>
        </w:rPr>
        <w:t>,</w:t>
      </w:r>
      <w:r w:rsidR="004A6216">
        <w:rPr>
          <w:rFonts w:ascii="Calibri" w:hAnsi="Calibri" w:cs="Calibri"/>
          <w:color w:val="000000" w:themeColor="text1"/>
        </w:rPr>
        <w:t xml:space="preserve"> po wykonaniu i odbiorze wszystkich 3 podetapów, które są wskazane poniżej i dla których również sporządza się oddzielnie protokoły odbioru </w:t>
      </w:r>
      <w:r w:rsidR="004A6216" w:rsidRPr="004A6216">
        <w:rPr>
          <w:rFonts w:ascii="Calibri" w:hAnsi="Calibri" w:cs="Calibri"/>
          <w:color w:val="000000" w:themeColor="text1"/>
        </w:rPr>
        <w:t>częściowego tj.:</w:t>
      </w:r>
    </w:p>
    <w:p w14:paraId="7A1A3A41" w14:textId="4B55EFE1" w:rsidR="00F315C3" w:rsidRPr="00BB7BA6" w:rsidRDefault="004A6216" w:rsidP="00345E01">
      <w:pPr>
        <w:pStyle w:val="Tekstpodstawowy"/>
        <w:numPr>
          <w:ilvl w:val="2"/>
          <w:numId w:val="9"/>
        </w:numPr>
        <w:spacing w:before="120" w:line="288" w:lineRule="auto"/>
        <w:ind w:left="1701" w:hanging="283"/>
        <w:jc w:val="both"/>
        <w:rPr>
          <w:rFonts w:ascii="Calibri" w:hAnsi="Calibri" w:cs="Calibri"/>
          <w:color w:val="000000" w:themeColor="text1"/>
          <w:u w:val="single"/>
        </w:rPr>
      </w:pPr>
      <w:r w:rsidRPr="00B80A8E">
        <w:rPr>
          <w:rFonts w:ascii="Calibri" w:hAnsi="Calibri" w:cs="Calibri"/>
          <w:color w:val="000000" w:themeColor="text1"/>
        </w:rPr>
        <w:t xml:space="preserve">podetap 1 – odbiór następuje </w:t>
      </w:r>
      <w:r w:rsidRPr="00B80A8E">
        <w:rPr>
          <w:rFonts w:ascii="Calibri" w:hAnsi="Calibri" w:cs="Calibri"/>
        </w:rPr>
        <w:t>po</w:t>
      </w:r>
      <w:r w:rsidR="00F315C3">
        <w:rPr>
          <w:rFonts w:ascii="Calibri" w:hAnsi="Calibri" w:cs="Calibri"/>
        </w:rPr>
        <w:t>:</w:t>
      </w:r>
    </w:p>
    <w:p w14:paraId="0A9CF3CE" w14:textId="631F936D" w:rsidR="004A6216" w:rsidRPr="00B80A8E" w:rsidRDefault="00F315C3" w:rsidP="00BB7BA6">
      <w:pPr>
        <w:pStyle w:val="Tekstpodstawowy"/>
        <w:spacing w:before="120" w:line="288" w:lineRule="auto"/>
        <w:ind w:left="1701"/>
        <w:jc w:val="both"/>
        <w:rPr>
          <w:rFonts w:ascii="Calibri" w:hAnsi="Calibri" w:cs="Calibri"/>
          <w:color w:val="000000" w:themeColor="text1"/>
          <w:u w:val="single"/>
        </w:rPr>
      </w:pPr>
      <w:r>
        <w:rPr>
          <w:rFonts w:ascii="Calibri" w:hAnsi="Calibri" w:cs="Calibri"/>
        </w:rPr>
        <w:t>wykonaniu</w:t>
      </w:r>
      <w:r w:rsidR="004A6216" w:rsidRPr="00B80A8E">
        <w:rPr>
          <w:rFonts w:ascii="Calibri" w:hAnsi="Calibri" w:cs="Calibri"/>
        </w:rPr>
        <w:t xml:space="preserve"> analiz związanych ze</w:t>
      </w:r>
      <w:r>
        <w:rPr>
          <w:rFonts w:ascii="Calibri" w:hAnsi="Calibri" w:cs="Calibri"/>
        </w:rPr>
        <w:t xml:space="preserve"> </w:t>
      </w:r>
      <w:r w:rsidR="004A6216" w:rsidRPr="00B80A8E">
        <w:rPr>
          <w:rFonts w:ascii="Calibri" w:hAnsi="Calibri" w:cs="Calibri"/>
        </w:rPr>
        <w:t>stanem gruntu</w:t>
      </w:r>
      <w:r>
        <w:rPr>
          <w:rFonts w:ascii="Calibri" w:hAnsi="Calibri" w:cs="Calibri"/>
        </w:rPr>
        <w:t xml:space="preserve">, wykonaniu </w:t>
      </w:r>
      <w:r w:rsidR="001129C9" w:rsidRPr="00BB7BA6">
        <w:rPr>
          <w:rFonts w:ascii="Calibri" w:hAnsi="Calibri" w:cs="Calibri"/>
        </w:rPr>
        <w:t>map terenu – infrastruktura podziemna</w:t>
      </w:r>
      <w:r w:rsidR="004A6216" w:rsidRPr="00B80A8E">
        <w:rPr>
          <w:rFonts w:ascii="Calibri" w:hAnsi="Calibri" w:cs="Calibri"/>
        </w:rPr>
        <w:t xml:space="preserve">, </w:t>
      </w:r>
      <w:r>
        <w:rPr>
          <w:rFonts w:ascii="Calibri" w:hAnsi="Calibri" w:cs="Calibri"/>
        </w:rPr>
        <w:t xml:space="preserve">sprawdzeniu </w:t>
      </w:r>
      <w:r w:rsidR="001129C9" w:rsidRPr="00BB7BA6">
        <w:rPr>
          <w:rFonts w:ascii="Calibri" w:hAnsi="Calibri" w:cs="Calibri"/>
        </w:rPr>
        <w:t>inwentaryzacji wykonanych prac konstrukcyjnych i robót zabezpieczających na terenie inwestycji, potwierdzeniu nośności podłoża pod wykonanymi elementami konstrukcyjnymi, sprawdzeniu poprawności i aktualności badań geotechnicznych</w:t>
      </w:r>
      <w:r>
        <w:rPr>
          <w:rFonts w:ascii="Calibri" w:hAnsi="Calibri" w:cs="Calibri"/>
        </w:rPr>
        <w:t xml:space="preserve"> oraz </w:t>
      </w:r>
      <w:r w:rsidR="001129C9" w:rsidRPr="00BB7BA6">
        <w:rPr>
          <w:rFonts w:ascii="Calibri" w:hAnsi="Calibri" w:cs="Calibri"/>
        </w:rPr>
        <w:t>dokumentacji inżynieryjno-geotechnicznej</w:t>
      </w:r>
      <w:r w:rsidR="006820B8" w:rsidRPr="00BB7BA6">
        <w:rPr>
          <w:rFonts w:ascii="Calibri" w:hAnsi="Calibri" w:cs="Calibri"/>
        </w:rPr>
        <w:t xml:space="preserve"> i hydrologicznej, </w:t>
      </w:r>
      <w:r>
        <w:rPr>
          <w:rFonts w:ascii="Calibri" w:hAnsi="Calibri" w:cs="Calibri"/>
        </w:rPr>
        <w:t xml:space="preserve">sprawdzeniu możliwości </w:t>
      </w:r>
      <w:r w:rsidR="006820B8" w:rsidRPr="00BB7BA6">
        <w:rPr>
          <w:rFonts w:ascii="Calibri" w:hAnsi="Calibri" w:cs="Calibri"/>
        </w:rPr>
        <w:t xml:space="preserve">implementacji </w:t>
      </w:r>
      <w:r>
        <w:rPr>
          <w:rFonts w:ascii="Calibri" w:hAnsi="Calibri" w:cs="Calibri"/>
        </w:rPr>
        <w:t>Technologii</w:t>
      </w:r>
      <w:r w:rsidR="006820B8" w:rsidRPr="00BB7BA6">
        <w:rPr>
          <w:rFonts w:ascii="Calibri" w:hAnsi="Calibri" w:cs="Calibri"/>
        </w:rPr>
        <w:t xml:space="preserve"> do istniejącego Projektu Budowlanego, wykonaniu </w:t>
      </w:r>
      <w:r>
        <w:rPr>
          <w:rFonts w:ascii="Calibri" w:hAnsi="Calibri" w:cs="Calibri"/>
        </w:rPr>
        <w:t xml:space="preserve">z Zamawiającym </w:t>
      </w:r>
      <w:r w:rsidR="006820B8" w:rsidRPr="00BB7BA6">
        <w:rPr>
          <w:rFonts w:ascii="Calibri" w:hAnsi="Calibri" w:cs="Calibri"/>
        </w:rPr>
        <w:t xml:space="preserve">uzgodnień </w:t>
      </w:r>
      <w:r>
        <w:rPr>
          <w:rFonts w:ascii="Calibri" w:hAnsi="Calibri" w:cs="Calibri"/>
        </w:rPr>
        <w:t xml:space="preserve">w zakresie rozwiązań konstrukcyjnych, systemów instalacyjnych, rozwiązań </w:t>
      </w:r>
      <w:r w:rsidR="006820B8" w:rsidRPr="00BB7BA6">
        <w:rPr>
          <w:rFonts w:ascii="Calibri" w:hAnsi="Calibri" w:cs="Calibri"/>
        </w:rPr>
        <w:t xml:space="preserve">materiałowych, </w:t>
      </w:r>
      <w:r>
        <w:rPr>
          <w:rFonts w:ascii="Calibri" w:hAnsi="Calibri" w:cs="Calibri"/>
        </w:rPr>
        <w:t xml:space="preserve">oraz proponowanych urządzeń, a także </w:t>
      </w:r>
      <w:r w:rsidR="006820B8" w:rsidRPr="00BB7BA6">
        <w:rPr>
          <w:rFonts w:ascii="Calibri" w:hAnsi="Calibri" w:cs="Calibri"/>
        </w:rPr>
        <w:t xml:space="preserve"> w zakresie wykończeniowym</w:t>
      </w:r>
      <w:r>
        <w:rPr>
          <w:rFonts w:ascii="Calibri" w:hAnsi="Calibri" w:cs="Calibri"/>
        </w:rPr>
        <w:t>,</w:t>
      </w:r>
      <w:r w:rsidR="006820B8" w:rsidRPr="00BB7BA6">
        <w:rPr>
          <w:rFonts w:ascii="Calibri" w:hAnsi="Calibri" w:cs="Calibri"/>
        </w:rPr>
        <w:t xml:space="preserve"> niezbędnych do opracowania przedmiotu zamówienia</w:t>
      </w:r>
      <w:r w:rsidR="00666123" w:rsidRPr="0058261B">
        <w:rPr>
          <w:rFonts w:ascii="Calibri" w:hAnsi="Calibri" w:cs="Calibri"/>
        </w:rPr>
        <w:t>,</w:t>
      </w:r>
    </w:p>
    <w:p w14:paraId="7A27DAC1" w14:textId="77777777" w:rsidR="00345E01" w:rsidRPr="00666123" w:rsidRDefault="004A6216" w:rsidP="00345E01">
      <w:pPr>
        <w:pStyle w:val="Tekstpodstawowy"/>
        <w:numPr>
          <w:ilvl w:val="2"/>
          <w:numId w:val="9"/>
        </w:numPr>
        <w:spacing w:before="120" w:line="288" w:lineRule="auto"/>
        <w:ind w:left="1701" w:hanging="283"/>
        <w:jc w:val="both"/>
        <w:rPr>
          <w:rFonts w:ascii="Calibri" w:hAnsi="Calibri" w:cs="Calibri"/>
          <w:color w:val="000000" w:themeColor="text1"/>
          <w:u w:val="single"/>
        </w:rPr>
      </w:pPr>
      <w:r w:rsidRPr="00666123">
        <w:rPr>
          <w:rFonts w:ascii="Calibri" w:hAnsi="Calibri" w:cs="Calibri"/>
        </w:rPr>
        <w:t>podetap 2 – odbiór następuje po wykonaniu Projektu Technologicznego,</w:t>
      </w:r>
    </w:p>
    <w:p w14:paraId="76BC15C0" w14:textId="5C0B40E0" w:rsidR="004A6216" w:rsidRPr="00666123" w:rsidRDefault="00345E01" w:rsidP="00345E01">
      <w:pPr>
        <w:pStyle w:val="Tekstpodstawowy"/>
        <w:numPr>
          <w:ilvl w:val="2"/>
          <w:numId w:val="9"/>
        </w:numPr>
        <w:spacing w:before="120" w:line="288" w:lineRule="auto"/>
        <w:ind w:left="1701" w:hanging="283"/>
        <w:jc w:val="both"/>
        <w:rPr>
          <w:rFonts w:ascii="Calibri" w:hAnsi="Calibri" w:cs="Calibri"/>
          <w:color w:val="000000" w:themeColor="text1"/>
          <w:u w:val="single"/>
        </w:rPr>
      </w:pPr>
      <w:r w:rsidRPr="00666123">
        <w:rPr>
          <w:rFonts w:ascii="Calibri" w:hAnsi="Calibri" w:cs="Calibri"/>
        </w:rPr>
        <w:t xml:space="preserve">podetap </w:t>
      </w:r>
      <w:r w:rsidR="004A6216" w:rsidRPr="00666123">
        <w:rPr>
          <w:rFonts w:ascii="Calibri" w:hAnsi="Calibri" w:cs="Calibri"/>
        </w:rPr>
        <w:t xml:space="preserve">3 – odbiór następuje po opracowaniu i zatwierdzeniu Projektu Przetargowego i </w:t>
      </w:r>
      <w:r w:rsidR="00F50236" w:rsidRPr="00BB7BA6">
        <w:rPr>
          <w:rFonts w:ascii="Calibri" w:hAnsi="Calibri" w:cs="Calibri"/>
        </w:rPr>
        <w:t>opracowań towarzyszących</w:t>
      </w:r>
      <w:r w:rsidR="00F50236" w:rsidRPr="00B80A8E">
        <w:rPr>
          <w:rFonts w:ascii="Calibri" w:hAnsi="Calibri" w:cs="Calibri"/>
        </w:rPr>
        <w:t xml:space="preserve"> </w:t>
      </w:r>
      <w:r w:rsidR="00F315C3">
        <w:rPr>
          <w:rFonts w:ascii="Calibri" w:hAnsi="Calibri" w:cs="Calibri"/>
        </w:rPr>
        <w:t xml:space="preserve">będących składową </w:t>
      </w:r>
      <w:r w:rsidR="004A6216" w:rsidRPr="00B80A8E">
        <w:rPr>
          <w:rFonts w:ascii="Calibri" w:hAnsi="Calibri" w:cs="Calibri"/>
        </w:rPr>
        <w:t xml:space="preserve">Dokumentacji Przetargowej oraz wykonaniu wszystkich pozostałych czynności Etapu 1 nie ujętych w podetapie 1 i podetapie 2 (jak m.in.: konstrukcja, architektura, instalacje - projekt </w:t>
      </w:r>
      <w:proofErr w:type="spellStart"/>
      <w:r w:rsidR="004A6216" w:rsidRPr="00666123">
        <w:rPr>
          <w:rFonts w:ascii="Calibri" w:hAnsi="Calibri" w:cs="Calibri"/>
        </w:rPr>
        <w:t>shell&amp;core</w:t>
      </w:r>
      <w:proofErr w:type="spellEnd"/>
      <w:r w:rsidR="004A6216" w:rsidRPr="00666123">
        <w:rPr>
          <w:rFonts w:ascii="Calibri" w:hAnsi="Calibri" w:cs="Calibri"/>
        </w:rPr>
        <w:t xml:space="preserve">, tj. rysunki z rozprowadzeniem głównych ciągów instalacyjnych; rozrysowanych instalacji w szachtach; rozmieszczeniem głównych </w:t>
      </w:r>
      <w:r w:rsidR="004A6216" w:rsidRPr="00666123">
        <w:rPr>
          <w:rFonts w:ascii="Calibri" w:hAnsi="Calibri" w:cs="Calibri"/>
        </w:rPr>
        <w:lastRenderedPageBreak/>
        <w:t xml:space="preserve">urządzeń w pomieszczeniach technicznych i przestrzeni technicznej na dachu; określeniu wstępnego doboru urządzeń; przedmiary, kosztorysy, dokumentacja zgodnie z rozporządzeniem wykonawczym do ustawy </w:t>
      </w:r>
      <w:proofErr w:type="spellStart"/>
      <w:r w:rsidR="004A6216" w:rsidRPr="00666123">
        <w:rPr>
          <w:rFonts w:ascii="Calibri" w:hAnsi="Calibri" w:cs="Calibri"/>
        </w:rPr>
        <w:t>Pzp</w:t>
      </w:r>
      <w:proofErr w:type="spellEnd"/>
      <w:r w:rsidR="004A6216" w:rsidRPr="00666123">
        <w:rPr>
          <w:rFonts w:ascii="Calibri" w:hAnsi="Calibri" w:cs="Calibri"/>
        </w:rPr>
        <w:t xml:space="preserve"> w</w:t>
      </w:r>
      <w:r w:rsidR="004A6216" w:rsidRPr="00666123">
        <w:rPr>
          <w:rFonts w:ascii="Calibri" w:hAnsi="Calibri" w:cs="Calibri"/>
          <w:i/>
          <w:iCs/>
        </w:rPr>
        <w:t xml:space="preserve"> </w:t>
      </w:r>
      <w:r w:rsidR="004A6216" w:rsidRPr="00666123">
        <w:rPr>
          <w:rFonts w:ascii="Calibri" w:hAnsi="Calibri" w:cs="Calibri"/>
          <w:iCs/>
        </w:rPr>
        <w:t>sprawie szczegółowego zakresu i formy dokumentacji projektowej, specyfikacji technicznej wykonania i odbioru robót budowlanych oraz programu funkcjonalno-użytkowego</w:t>
      </w:r>
      <w:r w:rsidR="004A6216" w:rsidRPr="00666123">
        <w:rPr>
          <w:rFonts w:ascii="Calibri" w:hAnsi="Calibri" w:cs="Calibri"/>
        </w:rPr>
        <w:t>)</w:t>
      </w:r>
      <w:r w:rsidRPr="00666123">
        <w:rPr>
          <w:rFonts w:ascii="Calibri" w:hAnsi="Calibri" w:cs="Calibri"/>
        </w:rPr>
        <w:t>;</w:t>
      </w:r>
      <w:r w:rsidR="006A2C07">
        <w:rPr>
          <w:rFonts w:ascii="Calibri" w:hAnsi="Calibri" w:cs="Calibri"/>
        </w:rPr>
        <w:t xml:space="preserve"> opracowania projektowe wykonane w technologii BIM (3D), według poziomu szczegółowości opisanego </w:t>
      </w:r>
      <w:r w:rsidR="006A2C07" w:rsidRPr="00BB7BA6">
        <w:rPr>
          <w:rFonts w:ascii="Calibri" w:hAnsi="Calibri" w:cs="Calibri"/>
        </w:rPr>
        <w:t xml:space="preserve">w </w:t>
      </w:r>
      <w:r w:rsidR="007B2D2A" w:rsidRPr="00BB7BA6">
        <w:rPr>
          <w:rFonts w:ascii="Calibri" w:hAnsi="Calibri" w:cs="Calibri"/>
        </w:rPr>
        <w:t>§</w:t>
      </w:r>
      <w:r w:rsidR="006A2C07" w:rsidRPr="00BB7BA6">
        <w:rPr>
          <w:rFonts w:ascii="Calibri" w:hAnsi="Calibri" w:cs="Calibri"/>
        </w:rPr>
        <w:t xml:space="preserve"> 1</w:t>
      </w:r>
      <w:r w:rsidR="007B2D2A" w:rsidRPr="00BB7BA6">
        <w:rPr>
          <w:rFonts w:ascii="Calibri" w:hAnsi="Calibri" w:cs="Calibri"/>
        </w:rPr>
        <w:t xml:space="preserve"> ust.</w:t>
      </w:r>
      <w:r w:rsidR="006A2C07" w:rsidRPr="00BB7BA6">
        <w:rPr>
          <w:rFonts w:ascii="Calibri" w:hAnsi="Calibri" w:cs="Calibri"/>
        </w:rPr>
        <w:t xml:space="preserve"> 3 </w:t>
      </w:r>
      <w:r w:rsidR="007B2D2A" w:rsidRPr="00BB7BA6">
        <w:rPr>
          <w:rFonts w:ascii="Calibri" w:hAnsi="Calibri" w:cs="Calibri"/>
        </w:rPr>
        <w:t>lit.</w:t>
      </w:r>
      <w:r w:rsidR="006A2C07" w:rsidRPr="00BB7BA6">
        <w:rPr>
          <w:rFonts w:ascii="Calibri" w:hAnsi="Calibri" w:cs="Calibri"/>
        </w:rPr>
        <w:t xml:space="preserve"> a)</w:t>
      </w:r>
      <w:r w:rsidR="007B2D2A" w:rsidRPr="00BB7BA6">
        <w:rPr>
          <w:rFonts w:ascii="Calibri" w:hAnsi="Calibri" w:cs="Calibri"/>
        </w:rPr>
        <w:t xml:space="preserve"> Umowy</w:t>
      </w:r>
      <w:r w:rsidR="006A2C07" w:rsidRPr="00BB7BA6">
        <w:rPr>
          <w:rFonts w:ascii="Calibri" w:hAnsi="Calibri" w:cs="Calibri"/>
        </w:rPr>
        <w:t>.</w:t>
      </w:r>
    </w:p>
    <w:p w14:paraId="3DC9EE7E" w14:textId="07475B55" w:rsidR="002A1A0E" w:rsidRPr="00EF46BF" w:rsidRDefault="002A1A0E" w:rsidP="005A2552">
      <w:pPr>
        <w:pStyle w:val="Tekstpodstawowy"/>
        <w:numPr>
          <w:ilvl w:val="1"/>
          <w:numId w:val="34"/>
        </w:numPr>
        <w:spacing w:before="120" w:line="288" w:lineRule="auto"/>
        <w:jc w:val="both"/>
        <w:rPr>
          <w:rFonts w:ascii="Calibri" w:hAnsi="Calibri" w:cs="Calibri"/>
          <w:color w:val="000000" w:themeColor="text1"/>
          <w:u w:val="single"/>
        </w:rPr>
      </w:pPr>
      <w:r w:rsidRPr="00EF46BF">
        <w:rPr>
          <w:rFonts w:ascii="Calibri" w:hAnsi="Calibri" w:cs="Calibri"/>
          <w:color w:val="000000" w:themeColor="text1"/>
        </w:rPr>
        <w:t xml:space="preserve">odbiór </w:t>
      </w:r>
      <w:r w:rsidR="007E7AF1">
        <w:rPr>
          <w:rFonts w:ascii="Calibri" w:hAnsi="Calibri" w:cs="Calibri"/>
          <w:color w:val="000000" w:themeColor="text1"/>
        </w:rPr>
        <w:t>Etapu 2 – na podstawie protokołu odbioru Etapu 2 podpisanego przez przedstawiciel</w:t>
      </w:r>
      <w:r w:rsidR="00B71933">
        <w:rPr>
          <w:rFonts w:ascii="Calibri" w:hAnsi="Calibri" w:cs="Calibri"/>
          <w:color w:val="000000" w:themeColor="text1"/>
        </w:rPr>
        <w:t>i obu Stron po zakończeniu postę</w:t>
      </w:r>
      <w:r w:rsidR="007E7AF1">
        <w:rPr>
          <w:rFonts w:ascii="Calibri" w:hAnsi="Calibri" w:cs="Calibri"/>
          <w:color w:val="000000" w:themeColor="text1"/>
        </w:rPr>
        <w:t>powania</w:t>
      </w:r>
      <w:r w:rsidR="006E10C4">
        <w:rPr>
          <w:rFonts w:ascii="Calibri" w:hAnsi="Calibri" w:cs="Calibri"/>
          <w:color w:val="000000" w:themeColor="text1"/>
        </w:rPr>
        <w:t xml:space="preserve"> o udzielenie zamówienia publicznego</w:t>
      </w:r>
      <w:r w:rsidR="007E7AF1">
        <w:rPr>
          <w:rFonts w:ascii="Calibri" w:hAnsi="Calibri" w:cs="Calibri"/>
          <w:color w:val="000000" w:themeColor="text1"/>
        </w:rPr>
        <w:t xml:space="preserve"> i udzieleniu zamówienia publicznego wykonawcy robót budowlanych,</w:t>
      </w:r>
    </w:p>
    <w:p w14:paraId="06CF3390" w14:textId="75B35475" w:rsidR="002A1A0E" w:rsidRPr="0002341A" w:rsidRDefault="007E7AF1" w:rsidP="005A2552">
      <w:pPr>
        <w:pStyle w:val="Tekstpodstawowy"/>
        <w:numPr>
          <w:ilvl w:val="1"/>
          <w:numId w:val="34"/>
        </w:numPr>
        <w:spacing w:before="120" w:line="288" w:lineRule="auto"/>
        <w:jc w:val="both"/>
        <w:rPr>
          <w:rFonts w:ascii="Calibri" w:hAnsi="Calibri" w:cs="Calibri"/>
          <w:color w:val="000000" w:themeColor="text1"/>
          <w:u w:val="single"/>
        </w:rPr>
      </w:pPr>
      <w:r>
        <w:rPr>
          <w:rFonts w:ascii="Calibri" w:hAnsi="Calibri" w:cs="Calibri"/>
          <w:color w:val="000000" w:themeColor="text1"/>
        </w:rPr>
        <w:t>odbiór</w:t>
      </w:r>
      <w:r w:rsidR="002A1A0E" w:rsidRPr="00EF46BF">
        <w:rPr>
          <w:rFonts w:ascii="Calibri" w:hAnsi="Calibri" w:cs="Calibri"/>
          <w:color w:val="000000" w:themeColor="text1"/>
        </w:rPr>
        <w:t xml:space="preserve"> </w:t>
      </w:r>
      <w:r>
        <w:rPr>
          <w:rFonts w:ascii="Calibri" w:hAnsi="Calibri" w:cs="Calibri"/>
          <w:color w:val="000000" w:themeColor="text1"/>
        </w:rPr>
        <w:t>końcowy – po zakończeniu realizacji Etapu 3</w:t>
      </w:r>
      <w:r w:rsidR="00970422">
        <w:rPr>
          <w:rFonts w:ascii="Calibri" w:hAnsi="Calibri" w:cs="Calibri"/>
          <w:color w:val="000000" w:themeColor="text1"/>
        </w:rPr>
        <w:t xml:space="preserve"> i wykonaniu wszelkich czynności i obowiązków składających się na ten Etap</w:t>
      </w:r>
      <w:r>
        <w:rPr>
          <w:rFonts w:ascii="Calibri" w:hAnsi="Calibri" w:cs="Calibri"/>
          <w:color w:val="000000" w:themeColor="text1"/>
        </w:rPr>
        <w:t>, co zostanie stwierdzone protokołem odbioru końcowego</w:t>
      </w:r>
      <w:r w:rsidR="006A2C07">
        <w:rPr>
          <w:rFonts w:ascii="Calibri" w:hAnsi="Calibri" w:cs="Calibri"/>
          <w:color w:val="000000" w:themeColor="text1"/>
        </w:rPr>
        <w:t>,</w:t>
      </w:r>
      <w:r>
        <w:rPr>
          <w:rFonts w:ascii="Calibri" w:hAnsi="Calibri" w:cs="Calibri"/>
          <w:color w:val="000000" w:themeColor="text1"/>
        </w:rPr>
        <w:t xml:space="preserve"> podpisanym przez obie Strony.</w:t>
      </w:r>
    </w:p>
    <w:p w14:paraId="351BCA2F" w14:textId="4B18067F" w:rsidR="00970422" w:rsidRDefault="0002341A" w:rsidP="00970422">
      <w:pPr>
        <w:pStyle w:val="Akapitzlist"/>
        <w:numPr>
          <w:ilvl w:val="0"/>
          <w:numId w:val="25"/>
        </w:numPr>
        <w:spacing w:after="160" w:line="259" w:lineRule="auto"/>
        <w:ind w:left="426"/>
        <w:contextualSpacing w:val="0"/>
        <w:jc w:val="both"/>
        <w:rPr>
          <w:sz w:val="24"/>
          <w:szCs w:val="24"/>
        </w:rPr>
      </w:pPr>
      <w:r w:rsidRPr="0002341A">
        <w:rPr>
          <w:sz w:val="24"/>
          <w:szCs w:val="24"/>
        </w:rPr>
        <w:t xml:space="preserve">W przypadku Etapu 1, Wykonawca poinformuje </w:t>
      </w:r>
      <w:r w:rsidR="00A6190F">
        <w:rPr>
          <w:sz w:val="24"/>
          <w:szCs w:val="24"/>
        </w:rPr>
        <w:t xml:space="preserve">Inwestora </w:t>
      </w:r>
      <w:r w:rsidRPr="0002341A">
        <w:rPr>
          <w:sz w:val="24"/>
          <w:szCs w:val="24"/>
        </w:rPr>
        <w:t xml:space="preserve">na piśmie lub w </w:t>
      </w:r>
      <w:r w:rsidR="00A6190F">
        <w:rPr>
          <w:sz w:val="24"/>
          <w:szCs w:val="24"/>
        </w:rPr>
        <w:t>drodze korespondencji mailowej</w:t>
      </w:r>
      <w:r w:rsidRPr="0002341A">
        <w:rPr>
          <w:sz w:val="24"/>
          <w:szCs w:val="24"/>
        </w:rPr>
        <w:t xml:space="preserve"> o zakończeniu </w:t>
      </w:r>
      <w:r w:rsidR="00345E01">
        <w:rPr>
          <w:sz w:val="24"/>
          <w:szCs w:val="24"/>
        </w:rPr>
        <w:t>każdego z podetapów, a po zakończeniu podetapu 3</w:t>
      </w:r>
      <w:r w:rsidR="006A2C07">
        <w:rPr>
          <w:sz w:val="24"/>
          <w:szCs w:val="24"/>
        </w:rPr>
        <w:t xml:space="preserve"> -</w:t>
      </w:r>
      <w:r w:rsidR="00345E01">
        <w:rPr>
          <w:sz w:val="24"/>
          <w:szCs w:val="24"/>
        </w:rPr>
        <w:t xml:space="preserve"> o gotowości całego </w:t>
      </w:r>
      <w:r w:rsidRPr="0002341A">
        <w:rPr>
          <w:sz w:val="24"/>
          <w:szCs w:val="24"/>
        </w:rPr>
        <w:t>Etapu 1</w:t>
      </w:r>
      <w:r w:rsidR="00A6190F">
        <w:rPr>
          <w:sz w:val="24"/>
          <w:szCs w:val="24"/>
        </w:rPr>
        <w:t xml:space="preserve"> do jego odbioru</w:t>
      </w:r>
      <w:r w:rsidR="006A2C07">
        <w:rPr>
          <w:sz w:val="24"/>
          <w:szCs w:val="24"/>
        </w:rPr>
        <w:t>,</w:t>
      </w:r>
      <w:r w:rsidRPr="0002341A">
        <w:rPr>
          <w:sz w:val="24"/>
          <w:szCs w:val="24"/>
        </w:rPr>
        <w:t xml:space="preserve"> oraz sporządzi protokół przekazania wszelkich dokumentów wytworzonych w ramach realizacji</w:t>
      </w:r>
      <w:r w:rsidR="00345E01">
        <w:rPr>
          <w:sz w:val="24"/>
          <w:szCs w:val="24"/>
        </w:rPr>
        <w:t xml:space="preserve"> każdego z podetapów i</w:t>
      </w:r>
      <w:r w:rsidRPr="0002341A">
        <w:rPr>
          <w:sz w:val="24"/>
          <w:szCs w:val="24"/>
        </w:rPr>
        <w:t xml:space="preserve"> Etapu 1</w:t>
      </w:r>
      <w:r w:rsidR="006A2C07">
        <w:rPr>
          <w:sz w:val="24"/>
          <w:szCs w:val="24"/>
        </w:rPr>
        <w:t>,</w:t>
      </w:r>
      <w:r w:rsidRPr="0002341A">
        <w:rPr>
          <w:sz w:val="24"/>
          <w:szCs w:val="24"/>
        </w:rPr>
        <w:t xml:space="preserve"> wraz z </w:t>
      </w:r>
      <w:r w:rsidR="006E10C4">
        <w:rPr>
          <w:sz w:val="24"/>
          <w:szCs w:val="24"/>
        </w:rPr>
        <w:t>oświadczeniem stwierdzającym</w:t>
      </w:r>
      <w:r w:rsidRPr="0002341A">
        <w:rPr>
          <w:sz w:val="24"/>
          <w:szCs w:val="24"/>
        </w:rPr>
        <w:t xml:space="preserve"> kompletność</w:t>
      </w:r>
      <w:r w:rsidR="00345E01">
        <w:rPr>
          <w:sz w:val="24"/>
          <w:szCs w:val="24"/>
        </w:rPr>
        <w:t xml:space="preserve"> Dokumentacji</w:t>
      </w:r>
      <w:r w:rsidR="0031010C">
        <w:rPr>
          <w:sz w:val="24"/>
          <w:szCs w:val="24"/>
        </w:rPr>
        <w:t xml:space="preserve"> (lub jej części)</w:t>
      </w:r>
      <w:r w:rsidR="006A2C07">
        <w:rPr>
          <w:sz w:val="24"/>
          <w:szCs w:val="24"/>
        </w:rPr>
        <w:t>,</w:t>
      </w:r>
      <w:r w:rsidR="00345E01">
        <w:rPr>
          <w:sz w:val="24"/>
          <w:szCs w:val="24"/>
        </w:rPr>
        <w:t xml:space="preserve"> wykonanej w ramach danego podetapu</w:t>
      </w:r>
      <w:r w:rsidRPr="0002341A">
        <w:rPr>
          <w:sz w:val="24"/>
          <w:szCs w:val="24"/>
        </w:rPr>
        <w:t>.</w:t>
      </w:r>
    </w:p>
    <w:p w14:paraId="361DB4F0" w14:textId="69F4A94A" w:rsidR="00DB58A7" w:rsidRDefault="00041481" w:rsidP="00970422">
      <w:pPr>
        <w:pStyle w:val="Akapitzlist"/>
        <w:numPr>
          <w:ilvl w:val="0"/>
          <w:numId w:val="25"/>
        </w:numPr>
        <w:spacing w:after="160" w:line="259" w:lineRule="auto"/>
        <w:ind w:left="426"/>
        <w:contextualSpacing w:val="0"/>
        <w:jc w:val="both"/>
        <w:rPr>
          <w:sz w:val="24"/>
          <w:szCs w:val="24"/>
        </w:rPr>
      </w:pPr>
      <w:r w:rsidRPr="00970422">
        <w:rPr>
          <w:sz w:val="24"/>
          <w:szCs w:val="24"/>
        </w:rPr>
        <w:t>Do zgłoszenia danego Etapu do odbioru Wykonawca zobligowany jest dołączyć wytworzoną w ramach danego Etapu Dokumentację</w:t>
      </w:r>
      <w:r w:rsidR="00970422" w:rsidRPr="00970422">
        <w:rPr>
          <w:sz w:val="24"/>
          <w:szCs w:val="24"/>
        </w:rPr>
        <w:t xml:space="preserve"> </w:t>
      </w:r>
      <w:r w:rsidR="008B2B08">
        <w:rPr>
          <w:sz w:val="24"/>
          <w:szCs w:val="24"/>
        </w:rPr>
        <w:t>(</w:t>
      </w:r>
      <w:r w:rsidR="00970422" w:rsidRPr="00970422">
        <w:rPr>
          <w:sz w:val="24"/>
          <w:szCs w:val="24"/>
        </w:rPr>
        <w:t>w tym Projekt Przetargowy</w:t>
      </w:r>
      <w:r w:rsidR="008B2B08">
        <w:rPr>
          <w:sz w:val="24"/>
          <w:szCs w:val="24"/>
        </w:rPr>
        <w:t>)</w:t>
      </w:r>
      <w:r w:rsidRPr="00970422">
        <w:rPr>
          <w:sz w:val="24"/>
          <w:szCs w:val="24"/>
        </w:rPr>
        <w:t xml:space="preserve"> </w:t>
      </w:r>
      <w:r w:rsidR="00970422" w:rsidRPr="00970422">
        <w:rPr>
          <w:sz w:val="24"/>
          <w:szCs w:val="24"/>
        </w:rPr>
        <w:t xml:space="preserve">w formie papierowej w </w:t>
      </w:r>
      <w:r w:rsidR="007B2D2A">
        <w:rPr>
          <w:sz w:val="24"/>
          <w:szCs w:val="24"/>
        </w:rPr>
        <w:t>6 egzemplarzach</w:t>
      </w:r>
      <w:r w:rsidR="00970422" w:rsidRPr="00970422">
        <w:rPr>
          <w:sz w:val="24"/>
          <w:szCs w:val="24"/>
        </w:rPr>
        <w:t>, a także w formie elektronicznej 4 egzemplarze na nośniku elektronicznym, w formatach: „.</w:t>
      </w:r>
      <w:proofErr w:type="spellStart"/>
      <w:r w:rsidR="00970422" w:rsidRPr="00970422">
        <w:rPr>
          <w:sz w:val="24"/>
          <w:szCs w:val="24"/>
        </w:rPr>
        <w:t>dwg</w:t>
      </w:r>
      <w:proofErr w:type="spellEnd"/>
      <w:r w:rsidR="00970422" w:rsidRPr="00970422">
        <w:rPr>
          <w:sz w:val="24"/>
          <w:szCs w:val="24"/>
        </w:rPr>
        <w:t>”, „.</w:t>
      </w:r>
      <w:proofErr w:type="spellStart"/>
      <w:r w:rsidR="00970422" w:rsidRPr="00970422">
        <w:rPr>
          <w:sz w:val="24"/>
          <w:szCs w:val="24"/>
        </w:rPr>
        <w:t>doc</w:t>
      </w:r>
      <w:proofErr w:type="spellEnd"/>
      <w:r w:rsidR="00970422" w:rsidRPr="00970422">
        <w:rPr>
          <w:sz w:val="24"/>
          <w:szCs w:val="24"/>
        </w:rPr>
        <w:t>”, „.pdf” oraz w formacie BIM (3D)</w:t>
      </w:r>
      <w:r w:rsidR="008B2B08">
        <w:rPr>
          <w:sz w:val="24"/>
          <w:szCs w:val="24"/>
        </w:rPr>
        <w:t xml:space="preserve"> (wersja edytowalna i wersja nieedytowalna jako osobne zbiory)</w:t>
      </w:r>
      <w:r w:rsidR="008D1D67">
        <w:rPr>
          <w:sz w:val="24"/>
          <w:szCs w:val="24"/>
        </w:rPr>
        <w:t xml:space="preserve">, gdzie każdy egzemplarz w ww. formatach zostanie zapisany na 4 nośnikach (2 nośniki CD lub DVD oraz 2 nośniki </w:t>
      </w:r>
      <w:proofErr w:type="spellStart"/>
      <w:r w:rsidR="008D1D67">
        <w:rPr>
          <w:sz w:val="24"/>
          <w:szCs w:val="24"/>
        </w:rPr>
        <w:t>pend-drive</w:t>
      </w:r>
      <w:proofErr w:type="spellEnd"/>
      <w:r w:rsidR="00460444" w:rsidRPr="00970422">
        <w:rPr>
          <w:sz w:val="24"/>
          <w:szCs w:val="24"/>
        </w:rPr>
        <w:t>.</w:t>
      </w:r>
      <w:r w:rsidR="008D1D67">
        <w:rPr>
          <w:sz w:val="24"/>
          <w:szCs w:val="24"/>
        </w:rPr>
        <w:t>)</w:t>
      </w:r>
    </w:p>
    <w:p w14:paraId="09E189F6" w14:textId="2528B9AC" w:rsidR="00041481" w:rsidRPr="00970422" w:rsidRDefault="00970422" w:rsidP="00970422">
      <w:pPr>
        <w:pStyle w:val="Akapitzlist"/>
        <w:numPr>
          <w:ilvl w:val="0"/>
          <w:numId w:val="25"/>
        </w:numPr>
        <w:spacing w:after="160" w:line="259" w:lineRule="auto"/>
        <w:ind w:left="426"/>
        <w:contextualSpacing w:val="0"/>
        <w:jc w:val="both"/>
        <w:rPr>
          <w:sz w:val="24"/>
          <w:szCs w:val="24"/>
        </w:rPr>
      </w:pPr>
      <w:r w:rsidRPr="00970422">
        <w:rPr>
          <w:sz w:val="24"/>
          <w:szCs w:val="24"/>
        </w:rPr>
        <w:t>Niezależnie od wymagań wynikających z obowiązujących przepisów prawa, Dokumentacja Przetargowa stanowiąca odrębne przedmioty odbioru, winna być zaopatrzona w wykaz opracowań oraz pisemne oświadczenie projektanta, że Dokumentacja ta wykonana została zgodnie z Umową, obowiązującymi przepisami, w tym przepisami techniczno-budowlanymi, normami oraz zasadami wiedzy technicznej, oraz że wydana jest w stanie kompletnym i zupełnym ze względu na cel, któremu ma służyć, oraz winna zawierać oświadczenie o dokonaniu uzgodnień międzybranżowych i braku kolizji przyjętych rozwiązań w projektach będących Produktami w poszczególnych Etapach podpisane przez wszystkich projektantów branżowych (dalej: Protokół Koordynacyjny).</w:t>
      </w:r>
    </w:p>
    <w:p w14:paraId="37B598D6" w14:textId="77777777" w:rsidR="00A318A5" w:rsidRDefault="0002341A" w:rsidP="00A318A5">
      <w:pPr>
        <w:pStyle w:val="Akapitzlist"/>
        <w:numPr>
          <w:ilvl w:val="0"/>
          <w:numId w:val="25"/>
        </w:numPr>
        <w:spacing w:after="160" w:line="259" w:lineRule="auto"/>
        <w:ind w:left="426"/>
        <w:contextualSpacing w:val="0"/>
        <w:jc w:val="both"/>
        <w:rPr>
          <w:sz w:val="24"/>
          <w:szCs w:val="24"/>
        </w:rPr>
      </w:pPr>
      <w:r>
        <w:rPr>
          <w:sz w:val="24"/>
          <w:szCs w:val="24"/>
        </w:rPr>
        <w:t>Poszczególny Etap uważa się za wykonany w dacie faktycznej gotowości przedmiotu Etapu do odbioru</w:t>
      </w:r>
      <w:r w:rsidR="00A318A5">
        <w:rPr>
          <w:sz w:val="24"/>
          <w:szCs w:val="24"/>
        </w:rPr>
        <w:t xml:space="preserve"> (dotyczy to także podetapów)</w:t>
      </w:r>
      <w:r>
        <w:rPr>
          <w:sz w:val="24"/>
          <w:szCs w:val="24"/>
        </w:rPr>
        <w:t>, co powinno zostać potwierdzone w treści protokołu odbioru danego Etapu</w:t>
      </w:r>
      <w:r w:rsidR="00A318A5">
        <w:rPr>
          <w:sz w:val="24"/>
          <w:szCs w:val="24"/>
        </w:rPr>
        <w:t xml:space="preserve"> jak i podetapu.</w:t>
      </w:r>
    </w:p>
    <w:p w14:paraId="56CD8F6A" w14:textId="17173D30" w:rsidR="00510E07" w:rsidRPr="00A318A5" w:rsidRDefault="00510E07" w:rsidP="00A318A5">
      <w:pPr>
        <w:pStyle w:val="Akapitzlist"/>
        <w:numPr>
          <w:ilvl w:val="0"/>
          <w:numId w:val="25"/>
        </w:numPr>
        <w:spacing w:after="160" w:line="259" w:lineRule="auto"/>
        <w:ind w:left="426"/>
        <w:contextualSpacing w:val="0"/>
        <w:jc w:val="both"/>
        <w:rPr>
          <w:sz w:val="24"/>
          <w:szCs w:val="24"/>
        </w:rPr>
      </w:pPr>
      <w:r w:rsidRPr="00A318A5">
        <w:rPr>
          <w:sz w:val="24"/>
          <w:szCs w:val="24"/>
        </w:rPr>
        <w:t>W terminach określonych w Harmonogramie</w:t>
      </w:r>
      <w:r w:rsidR="00174424">
        <w:rPr>
          <w:sz w:val="24"/>
          <w:szCs w:val="24"/>
        </w:rPr>
        <w:t xml:space="preserve"> </w:t>
      </w:r>
      <w:r w:rsidR="00A318A5" w:rsidRPr="00A318A5">
        <w:rPr>
          <w:sz w:val="24"/>
          <w:szCs w:val="24"/>
        </w:rPr>
        <w:t>Wykonawca zobowiązuje się przekazać Zamawiającemu</w:t>
      </w:r>
      <w:r w:rsidRPr="00A318A5">
        <w:rPr>
          <w:sz w:val="24"/>
          <w:szCs w:val="24"/>
        </w:rPr>
        <w:t xml:space="preserve"> 2 egzemplarze próbnej Dokumentacji</w:t>
      </w:r>
      <w:r w:rsidR="00A318A5" w:rsidRPr="00A318A5">
        <w:rPr>
          <w:sz w:val="24"/>
          <w:szCs w:val="24"/>
        </w:rPr>
        <w:t xml:space="preserve"> realizowanej w ramach danego Etapu</w:t>
      </w:r>
      <w:r w:rsidRPr="00A318A5">
        <w:rPr>
          <w:sz w:val="24"/>
          <w:szCs w:val="24"/>
        </w:rPr>
        <w:t xml:space="preserve"> do wstępnej oceny przez </w:t>
      </w:r>
      <w:r w:rsidR="00A318A5" w:rsidRPr="00A318A5">
        <w:rPr>
          <w:sz w:val="24"/>
          <w:szCs w:val="24"/>
        </w:rPr>
        <w:t>Zamawiającego</w:t>
      </w:r>
      <w:r w:rsidRPr="00A318A5">
        <w:rPr>
          <w:sz w:val="24"/>
          <w:szCs w:val="24"/>
        </w:rPr>
        <w:t xml:space="preserve"> (1 egz. w wersji papierowej i 1 egz. w wersji elektronicznej</w:t>
      </w:r>
      <w:r w:rsidR="008B2B08">
        <w:rPr>
          <w:sz w:val="24"/>
          <w:szCs w:val="24"/>
        </w:rPr>
        <w:t xml:space="preserve"> </w:t>
      </w:r>
      <w:r w:rsidRPr="00A318A5">
        <w:rPr>
          <w:sz w:val="24"/>
          <w:szCs w:val="24"/>
        </w:rPr>
        <w:t>).</w:t>
      </w:r>
    </w:p>
    <w:p w14:paraId="19288C6B" w14:textId="316FBCD8" w:rsidR="0031010C" w:rsidRDefault="0031010C" w:rsidP="005A2552">
      <w:pPr>
        <w:pStyle w:val="Akapitzlist"/>
        <w:numPr>
          <w:ilvl w:val="0"/>
          <w:numId w:val="25"/>
        </w:numPr>
        <w:spacing w:after="160" w:line="259" w:lineRule="auto"/>
        <w:ind w:left="426"/>
        <w:contextualSpacing w:val="0"/>
        <w:jc w:val="both"/>
        <w:rPr>
          <w:sz w:val="24"/>
          <w:szCs w:val="24"/>
        </w:rPr>
      </w:pPr>
      <w:r w:rsidRPr="00866CE6">
        <w:rPr>
          <w:sz w:val="24"/>
          <w:szCs w:val="24"/>
        </w:rPr>
        <w:lastRenderedPageBreak/>
        <w:t>Zamawiający zobowiązany jest przeprowadzić czynności odbiorowe w terminie nie później niż 7 dni roboczych od daty zgłoszenia przez Wykonawcę gotowości danego podetapu do odbioru, a w przypadku zgłoszenia gotowości do odbioru w zakresie całego Etapu – w terminie 14 dni roboczych. W przypadku gdy terminy, o których mowa w zdaniu poprzedzającym będą niemożliwe do dotrzymania, bądź z uzasadnionych przyczyn Zamawiający będzie potrzebował więcej czasu na przeprowadzenie czynności odbiorowych, wówczas Zamawiającemu przysługuje uprawnienie do wydłużenia tego terminu o dalszy okres, nie dłuższy jednak niż o kolejne 14 dni robocz</w:t>
      </w:r>
      <w:r w:rsidR="008B2B08" w:rsidRPr="00866CE6">
        <w:rPr>
          <w:sz w:val="24"/>
          <w:szCs w:val="24"/>
        </w:rPr>
        <w:t>e,</w:t>
      </w:r>
      <w:r w:rsidRPr="00866CE6">
        <w:rPr>
          <w:sz w:val="24"/>
          <w:szCs w:val="24"/>
        </w:rPr>
        <w:t xml:space="preserve"> przy jednoczesnym zawiadomieniu o tym Wykonawcy i podani</w:t>
      </w:r>
      <w:r w:rsidR="008B2B08" w:rsidRPr="00866CE6">
        <w:rPr>
          <w:sz w:val="24"/>
          <w:szCs w:val="24"/>
        </w:rPr>
        <w:t>u</w:t>
      </w:r>
      <w:r w:rsidRPr="00866CE6">
        <w:rPr>
          <w:sz w:val="24"/>
          <w:szCs w:val="24"/>
        </w:rPr>
        <w:t xml:space="preserve"> przyczyn takiego</w:t>
      </w:r>
      <w:r>
        <w:rPr>
          <w:sz w:val="24"/>
          <w:szCs w:val="24"/>
        </w:rPr>
        <w:t xml:space="preserve"> wydłużenia. </w:t>
      </w:r>
    </w:p>
    <w:p w14:paraId="507B23C3" w14:textId="135E862A" w:rsidR="002A1A0E" w:rsidRPr="0002341A" w:rsidRDefault="002A1A0E" w:rsidP="005A2552">
      <w:pPr>
        <w:pStyle w:val="Akapitzlist"/>
        <w:numPr>
          <w:ilvl w:val="0"/>
          <w:numId w:val="25"/>
        </w:numPr>
        <w:spacing w:after="160" w:line="259" w:lineRule="auto"/>
        <w:ind w:left="426"/>
        <w:contextualSpacing w:val="0"/>
        <w:jc w:val="both"/>
        <w:rPr>
          <w:sz w:val="24"/>
          <w:szCs w:val="24"/>
        </w:rPr>
      </w:pPr>
      <w:r w:rsidRPr="0002341A">
        <w:rPr>
          <w:sz w:val="24"/>
          <w:szCs w:val="24"/>
        </w:rPr>
        <w:t xml:space="preserve">W trakcie odbioru </w:t>
      </w:r>
      <w:r w:rsidR="0002341A" w:rsidRPr="0002341A">
        <w:rPr>
          <w:sz w:val="24"/>
          <w:szCs w:val="24"/>
        </w:rPr>
        <w:t xml:space="preserve">(zarówno poszczególnego Etapu jak i odbioru końcowego) </w:t>
      </w:r>
      <w:r w:rsidRPr="0002341A">
        <w:rPr>
          <w:sz w:val="24"/>
          <w:szCs w:val="24"/>
        </w:rPr>
        <w:t xml:space="preserve">Zamawiający może: </w:t>
      </w:r>
    </w:p>
    <w:p w14:paraId="1F17E27C" w14:textId="731AB75B" w:rsidR="002A1A0E" w:rsidRPr="00EF46BF" w:rsidRDefault="002A1A0E" w:rsidP="005A2552">
      <w:pPr>
        <w:pStyle w:val="Akapitzlist"/>
        <w:numPr>
          <w:ilvl w:val="1"/>
          <w:numId w:val="25"/>
        </w:numPr>
        <w:spacing w:before="120" w:after="120" w:line="288" w:lineRule="auto"/>
        <w:ind w:left="709"/>
        <w:contextualSpacing w:val="0"/>
        <w:jc w:val="both"/>
        <w:rPr>
          <w:sz w:val="24"/>
          <w:szCs w:val="24"/>
        </w:rPr>
      </w:pPr>
      <w:r w:rsidRPr="00EF46BF">
        <w:rPr>
          <w:sz w:val="24"/>
          <w:szCs w:val="24"/>
        </w:rPr>
        <w:t>stwierdzić występowanie wad i usterek, k</w:t>
      </w:r>
      <w:r w:rsidR="0002341A">
        <w:rPr>
          <w:sz w:val="24"/>
          <w:szCs w:val="24"/>
        </w:rPr>
        <w:t xml:space="preserve">tóre nie uniemożliwiają odbioru. </w:t>
      </w:r>
      <w:r w:rsidRPr="00EF46BF">
        <w:rPr>
          <w:sz w:val="24"/>
          <w:szCs w:val="24"/>
        </w:rPr>
        <w:t>W takim przypadku Zamawiający może dokonać odbioru z jednoczesnym powiadomieniem Wykonawcy o powstałych wadach przedmiotu Umowy natomiast Wykonawca jest zobowiązany do ich usunięcia w terminie wyznaczonym przez Zamawiającego w protokole odbioru. Do takiej sytuacji stosuje się odpowiednio postanowienia dotyczące usuwania wad i usterek w okresie rękojmi i gwarancji,</w:t>
      </w:r>
    </w:p>
    <w:p w14:paraId="72585F13" w14:textId="23F59A14" w:rsidR="002A1A0E" w:rsidRPr="00EF46BF" w:rsidRDefault="002A1A0E" w:rsidP="005A2552">
      <w:pPr>
        <w:pStyle w:val="Akapitzlist"/>
        <w:numPr>
          <w:ilvl w:val="1"/>
          <w:numId w:val="25"/>
        </w:numPr>
        <w:spacing w:before="120" w:after="120" w:line="288" w:lineRule="auto"/>
        <w:ind w:left="709"/>
        <w:contextualSpacing w:val="0"/>
        <w:jc w:val="both"/>
        <w:rPr>
          <w:sz w:val="24"/>
          <w:szCs w:val="24"/>
        </w:rPr>
      </w:pPr>
      <w:r w:rsidRPr="00EF46BF">
        <w:rPr>
          <w:sz w:val="24"/>
          <w:szCs w:val="24"/>
        </w:rPr>
        <w:t>stwierdzić występowanie wad</w:t>
      </w:r>
      <w:r w:rsidR="0002341A">
        <w:rPr>
          <w:sz w:val="24"/>
          <w:szCs w:val="24"/>
        </w:rPr>
        <w:t xml:space="preserve"> istotnych lub braków uzasadniających brak gotowości danego Etapu </w:t>
      </w:r>
      <w:r w:rsidR="0031010C">
        <w:rPr>
          <w:sz w:val="24"/>
          <w:szCs w:val="24"/>
        </w:rPr>
        <w:t xml:space="preserve">lub podetapu </w:t>
      </w:r>
      <w:r w:rsidR="0002341A">
        <w:rPr>
          <w:sz w:val="24"/>
          <w:szCs w:val="24"/>
        </w:rPr>
        <w:t>do odbioru</w:t>
      </w:r>
      <w:r w:rsidR="008B2B08">
        <w:rPr>
          <w:sz w:val="24"/>
          <w:szCs w:val="24"/>
        </w:rPr>
        <w:t>;</w:t>
      </w:r>
      <w:r w:rsidRPr="00EF46BF">
        <w:rPr>
          <w:sz w:val="24"/>
          <w:szCs w:val="24"/>
        </w:rPr>
        <w:t xml:space="preserve"> wówczas Zamawiający może odmówić odbioru do czasu usunięcia wad</w:t>
      </w:r>
      <w:r w:rsidR="0002341A">
        <w:rPr>
          <w:sz w:val="24"/>
          <w:szCs w:val="24"/>
        </w:rPr>
        <w:t xml:space="preserve"> lub do czasu uzupełnienia braków uniemożliwiających odbiór</w:t>
      </w:r>
      <w:r w:rsidR="003D528F">
        <w:rPr>
          <w:sz w:val="24"/>
          <w:szCs w:val="24"/>
        </w:rPr>
        <w:t xml:space="preserve"> wyznaczając Wykonawcy termin na ich usunięcie, nie krótszy niż 7 dni</w:t>
      </w:r>
      <w:r w:rsidRPr="00EF46BF">
        <w:rPr>
          <w:sz w:val="24"/>
          <w:szCs w:val="24"/>
        </w:rPr>
        <w:t>. W takim przypadku za dzień wykonania Przedmiotu Umowy</w:t>
      </w:r>
      <w:r w:rsidR="0002341A">
        <w:rPr>
          <w:sz w:val="24"/>
          <w:szCs w:val="24"/>
        </w:rPr>
        <w:t xml:space="preserve"> (lub poszczególnego Etapu)</w:t>
      </w:r>
      <w:r w:rsidRPr="00EF46BF">
        <w:rPr>
          <w:sz w:val="24"/>
          <w:szCs w:val="24"/>
        </w:rPr>
        <w:t xml:space="preserve"> uznaje się dzień faktycznego usunięcia tak stwierdzonych wad</w:t>
      </w:r>
      <w:r w:rsidR="0002341A">
        <w:rPr>
          <w:sz w:val="24"/>
          <w:szCs w:val="24"/>
        </w:rPr>
        <w:t xml:space="preserve"> lub wprowadzenia uzupełnień</w:t>
      </w:r>
      <w:r w:rsidRPr="00EF46BF">
        <w:rPr>
          <w:sz w:val="24"/>
          <w:szCs w:val="24"/>
        </w:rPr>
        <w:t xml:space="preserve">, co powinno zostać potwierdzone podpisanym przez obie Strony protokołem odbioru, sporządzonym po usunięciu </w:t>
      </w:r>
      <w:r w:rsidR="008B2B08">
        <w:rPr>
          <w:sz w:val="24"/>
          <w:szCs w:val="24"/>
        </w:rPr>
        <w:t xml:space="preserve">przez Wykonawcę </w:t>
      </w:r>
      <w:r w:rsidRPr="00EF46BF">
        <w:rPr>
          <w:sz w:val="24"/>
          <w:szCs w:val="24"/>
        </w:rPr>
        <w:t xml:space="preserve">wad </w:t>
      </w:r>
      <w:r w:rsidR="0002341A" w:rsidRPr="00EF46BF">
        <w:rPr>
          <w:sz w:val="24"/>
          <w:szCs w:val="24"/>
        </w:rPr>
        <w:t>istotnych</w:t>
      </w:r>
      <w:r w:rsidR="0002341A">
        <w:rPr>
          <w:sz w:val="24"/>
          <w:szCs w:val="24"/>
        </w:rPr>
        <w:t xml:space="preserve"> lub braków</w:t>
      </w:r>
      <w:r w:rsidRPr="00EF46BF">
        <w:rPr>
          <w:sz w:val="24"/>
          <w:szCs w:val="24"/>
        </w:rPr>
        <w:t>.</w:t>
      </w:r>
      <w:r w:rsidR="003D528F">
        <w:rPr>
          <w:sz w:val="24"/>
          <w:szCs w:val="24"/>
        </w:rPr>
        <w:t xml:space="preserve"> Wezwanie do usunięcia wad istotnych lub braków może być stosowane </w:t>
      </w:r>
      <w:r w:rsidR="008B2B08">
        <w:rPr>
          <w:sz w:val="24"/>
          <w:szCs w:val="24"/>
        </w:rPr>
        <w:t xml:space="preserve">przez Inwestora </w:t>
      </w:r>
      <w:r w:rsidR="003D528F">
        <w:rPr>
          <w:sz w:val="24"/>
          <w:szCs w:val="24"/>
        </w:rPr>
        <w:t>wielokrotnie</w:t>
      </w:r>
      <w:r w:rsidR="008B2B08">
        <w:rPr>
          <w:sz w:val="24"/>
          <w:szCs w:val="24"/>
        </w:rPr>
        <w:t>,</w:t>
      </w:r>
      <w:r w:rsidR="003D528F">
        <w:rPr>
          <w:sz w:val="24"/>
          <w:szCs w:val="24"/>
        </w:rPr>
        <w:t xml:space="preserve"> do czasu faktycznego</w:t>
      </w:r>
      <w:r w:rsidR="006E10C4">
        <w:rPr>
          <w:sz w:val="24"/>
          <w:szCs w:val="24"/>
        </w:rPr>
        <w:t xml:space="preserve"> i ostatecznego </w:t>
      </w:r>
      <w:r w:rsidR="003D528F">
        <w:rPr>
          <w:sz w:val="24"/>
          <w:szCs w:val="24"/>
        </w:rPr>
        <w:t xml:space="preserve">ich usunięcia. </w:t>
      </w:r>
      <w:r w:rsidR="0031010C">
        <w:rPr>
          <w:sz w:val="24"/>
          <w:szCs w:val="24"/>
        </w:rPr>
        <w:t xml:space="preserve">Procedura opisana w ust. 8 ma wówczas odpowiednie zastosowanie. </w:t>
      </w:r>
    </w:p>
    <w:p w14:paraId="4344464D" w14:textId="2024B634" w:rsidR="002A1A0E" w:rsidRPr="00EF46BF" w:rsidRDefault="002A1A0E" w:rsidP="005A2552">
      <w:pPr>
        <w:numPr>
          <w:ilvl w:val="0"/>
          <w:numId w:val="25"/>
        </w:numPr>
        <w:spacing w:before="120" w:after="120" w:line="288" w:lineRule="auto"/>
        <w:ind w:left="284"/>
        <w:jc w:val="both"/>
        <w:rPr>
          <w:rFonts w:ascii="Calibri" w:hAnsi="Calibri" w:cs="Calibri"/>
        </w:rPr>
      </w:pPr>
      <w:r w:rsidRPr="00EF46BF">
        <w:rPr>
          <w:rFonts w:ascii="Calibri" w:hAnsi="Calibri" w:cs="Calibri"/>
        </w:rPr>
        <w:t>Jeżeli wady nie nadają się do usunięcia, a nie uniemożliwiają one użytkowania Przedmiotu Umowy zgodnie z przeznaczeniem, Zamawiający jest uprawniony obniżyć odpowiednio wynagrodzenie umow</w:t>
      </w:r>
      <w:r w:rsidR="0002341A">
        <w:rPr>
          <w:rFonts w:ascii="Calibri" w:hAnsi="Calibri" w:cs="Calibri"/>
        </w:rPr>
        <w:t>ne Wykonawcy za ten zakres prac</w:t>
      </w:r>
      <w:r w:rsidRPr="00EF46BF">
        <w:rPr>
          <w:rFonts w:ascii="Calibri" w:hAnsi="Calibri" w:cs="Calibri"/>
        </w:rPr>
        <w:t>, przy zachowaniu uprawnień  z  tytułu</w:t>
      </w:r>
      <w:r w:rsidR="006E10C4">
        <w:rPr>
          <w:rFonts w:ascii="Calibri" w:hAnsi="Calibri" w:cs="Calibri"/>
        </w:rPr>
        <w:t xml:space="preserve">  rękojmi i gwarancji dla prac</w:t>
      </w:r>
      <w:r w:rsidRPr="00EF46BF">
        <w:rPr>
          <w:rFonts w:ascii="Calibri" w:hAnsi="Calibri" w:cs="Calibri"/>
        </w:rPr>
        <w:t>, za  które zostało obniżone wynagrodzenie</w:t>
      </w:r>
    </w:p>
    <w:p w14:paraId="2D49CF1E" w14:textId="451F5FD7" w:rsidR="002A1A0E" w:rsidRPr="00EF46BF" w:rsidRDefault="002A1A0E" w:rsidP="005A2552">
      <w:pPr>
        <w:numPr>
          <w:ilvl w:val="0"/>
          <w:numId w:val="25"/>
        </w:numPr>
        <w:spacing w:before="120" w:after="120" w:line="288" w:lineRule="auto"/>
        <w:ind w:left="284"/>
        <w:jc w:val="both"/>
        <w:rPr>
          <w:rFonts w:ascii="Calibri" w:hAnsi="Calibri" w:cs="Calibri"/>
        </w:rPr>
      </w:pPr>
      <w:r w:rsidRPr="00EF46BF">
        <w:rPr>
          <w:rFonts w:ascii="Calibri" w:hAnsi="Calibri" w:cs="Calibri"/>
        </w:rPr>
        <w:t>Jeżeli wady stwierdzone w trakcie odbioru nie nadają się do usunię</w:t>
      </w:r>
      <w:r w:rsidR="0002341A">
        <w:rPr>
          <w:rFonts w:ascii="Calibri" w:hAnsi="Calibri" w:cs="Calibri"/>
        </w:rPr>
        <w:t>cia i uniemożliwiają użytkowanie</w:t>
      </w:r>
      <w:r w:rsidRPr="00EF46BF">
        <w:rPr>
          <w:rFonts w:ascii="Calibri" w:hAnsi="Calibri" w:cs="Calibri"/>
        </w:rPr>
        <w:t xml:space="preserve"> Przedmiotu Umowy zgodnie z przeznaczeniem, Zamawiający może wedle wyboru żądać jego wykonania po raz drugi lub od Umowy odstąpić. Odstąpienie od </w:t>
      </w:r>
      <w:r w:rsidR="0002341A">
        <w:rPr>
          <w:rFonts w:ascii="Calibri" w:hAnsi="Calibri" w:cs="Calibri"/>
        </w:rPr>
        <w:t>Umowy może nastąpić w terminie 9</w:t>
      </w:r>
      <w:r w:rsidRPr="00EF46BF">
        <w:rPr>
          <w:rFonts w:ascii="Calibri" w:hAnsi="Calibri" w:cs="Calibri"/>
        </w:rPr>
        <w:t>0 dni od daty powzięcia wiadomości o wadzie lub wadach, o których mowa w zdaniu poprzedzającym.</w:t>
      </w:r>
    </w:p>
    <w:p w14:paraId="7EACB4D6" w14:textId="4F42C7C4" w:rsidR="005E610D" w:rsidRPr="00041481" w:rsidRDefault="002A1A0E" w:rsidP="005A2552">
      <w:pPr>
        <w:numPr>
          <w:ilvl w:val="0"/>
          <w:numId w:val="25"/>
        </w:numPr>
        <w:spacing w:before="120" w:after="120" w:line="288" w:lineRule="auto"/>
        <w:ind w:left="284"/>
        <w:jc w:val="both"/>
        <w:rPr>
          <w:rFonts w:ascii="Calibri" w:hAnsi="Calibri" w:cs="Calibri"/>
        </w:rPr>
      </w:pPr>
      <w:r w:rsidRPr="00EF46BF">
        <w:rPr>
          <w:rFonts w:ascii="Calibri" w:hAnsi="Calibri" w:cs="Calibri"/>
        </w:rPr>
        <w:t xml:space="preserve">W przypadku niewywiązywania się przez Wykonawcę z zobowiązań wynikających z postanowień niniejszego paragrafu, pomimo pisemnego wezwania Wykonawcy </w:t>
      </w:r>
      <w:r w:rsidRPr="00EF46BF">
        <w:rPr>
          <w:rFonts w:ascii="Calibri" w:eastAsia="Calibri" w:hAnsi="Calibri" w:cs="Calibri"/>
          <w:color w:val="000000" w:themeColor="text1"/>
          <w:lang w:eastAsia="en-US"/>
        </w:rPr>
        <w:t>na ich spełnienie</w:t>
      </w:r>
      <w:r w:rsidRPr="00EF46BF">
        <w:rPr>
          <w:rFonts w:ascii="Calibri" w:hAnsi="Calibri" w:cs="Calibri"/>
          <w:color w:val="000000" w:themeColor="text1"/>
        </w:rPr>
        <w:t xml:space="preserve">, </w:t>
      </w:r>
      <w:r w:rsidRPr="00EF46BF">
        <w:rPr>
          <w:rFonts w:ascii="Calibri" w:eastAsia="Calibri" w:hAnsi="Calibri" w:cs="Calibri"/>
          <w:color w:val="000000" w:themeColor="text1"/>
          <w:lang w:eastAsia="en-US"/>
        </w:rPr>
        <w:t xml:space="preserve">Zamawiający będzie miał prawo ograniczyć zakres prac </w:t>
      </w:r>
      <w:r w:rsidRPr="00EF46BF">
        <w:rPr>
          <w:rFonts w:ascii="Calibri" w:eastAsia="Calibri" w:hAnsi="Calibri" w:cs="Calibri"/>
          <w:bCs/>
          <w:color w:val="000000" w:themeColor="text1"/>
          <w:lang w:eastAsia="en-US"/>
        </w:rPr>
        <w:t>Wykonawcy</w:t>
      </w:r>
      <w:r w:rsidRPr="00EF46BF">
        <w:rPr>
          <w:rFonts w:ascii="Calibri" w:eastAsia="Calibri" w:hAnsi="Calibri" w:cs="Calibri"/>
          <w:color w:val="000000" w:themeColor="text1"/>
          <w:lang w:eastAsia="en-US"/>
        </w:rPr>
        <w:t>, i powierzy</w:t>
      </w:r>
      <w:r w:rsidRPr="00EF46BF">
        <w:rPr>
          <w:rFonts w:ascii="Calibri" w:eastAsia="Calibri" w:hAnsi="Calibri" w:cs="Calibri"/>
          <w:lang w:eastAsia="en-US"/>
        </w:rPr>
        <w:t xml:space="preserve">ć wykonanie części lub całości </w:t>
      </w:r>
      <w:r w:rsidRPr="00EF46BF">
        <w:rPr>
          <w:rFonts w:ascii="Calibri" w:eastAsia="Calibri" w:hAnsi="Calibri" w:cs="Calibri"/>
          <w:lang w:eastAsia="en-US"/>
        </w:rPr>
        <w:lastRenderedPageBreak/>
        <w:t xml:space="preserve">prac innemu lub innym Wykonawcom na koszt i ryzyko </w:t>
      </w:r>
      <w:r w:rsidRPr="00EF46BF">
        <w:rPr>
          <w:rFonts w:ascii="Calibri" w:eastAsia="Calibri" w:hAnsi="Calibri" w:cs="Calibri"/>
          <w:bCs/>
          <w:lang w:eastAsia="en-US"/>
        </w:rPr>
        <w:t>Wykonawcy</w:t>
      </w:r>
      <w:r w:rsidRPr="00EF46BF">
        <w:rPr>
          <w:rFonts w:ascii="Calibri" w:eastAsia="Calibri" w:hAnsi="Calibri" w:cs="Calibri"/>
          <w:b/>
          <w:bCs/>
          <w:lang w:eastAsia="en-US"/>
        </w:rPr>
        <w:t xml:space="preserve"> </w:t>
      </w:r>
      <w:r w:rsidRPr="00EF46BF">
        <w:rPr>
          <w:rFonts w:ascii="Calibri" w:eastAsia="Calibri" w:hAnsi="Calibri" w:cs="Calibri"/>
          <w:lang w:eastAsia="en-US"/>
        </w:rPr>
        <w:t xml:space="preserve">w sposób, który Zamawiający uzna za stosowny (wykonanie zastępcze). W takim przypadku, o ile </w:t>
      </w:r>
      <w:r w:rsidRPr="00EF46BF">
        <w:rPr>
          <w:rFonts w:ascii="Calibri" w:eastAsia="Calibri" w:hAnsi="Calibri" w:cs="Calibri"/>
          <w:bCs/>
          <w:lang w:eastAsia="en-US"/>
        </w:rPr>
        <w:t>Zamawiający</w:t>
      </w:r>
      <w:r w:rsidRPr="00EF46BF">
        <w:rPr>
          <w:rFonts w:ascii="Calibri" w:eastAsia="Calibri" w:hAnsi="Calibri" w:cs="Calibri"/>
          <w:b/>
          <w:bCs/>
          <w:lang w:eastAsia="en-US"/>
        </w:rPr>
        <w:t xml:space="preserve"> </w:t>
      </w:r>
      <w:r w:rsidRPr="00EF46BF">
        <w:rPr>
          <w:rFonts w:ascii="Calibri" w:eastAsia="Calibri" w:hAnsi="Calibri" w:cs="Calibri"/>
          <w:lang w:eastAsia="en-US"/>
        </w:rPr>
        <w:t xml:space="preserve">nie wskaże inaczej w powyższym zawiadomieniu, </w:t>
      </w:r>
      <w:r w:rsidRPr="00EF46BF">
        <w:rPr>
          <w:rFonts w:ascii="Calibri" w:eastAsia="Calibri" w:hAnsi="Calibri" w:cs="Calibri"/>
          <w:bCs/>
          <w:lang w:eastAsia="en-US"/>
        </w:rPr>
        <w:t xml:space="preserve">Wykonawca </w:t>
      </w:r>
      <w:r w:rsidRPr="00EF46BF">
        <w:rPr>
          <w:rFonts w:ascii="Calibri" w:eastAsia="Calibri" w:hAnsi="Calibri" w:cs="Calibri"/>
          <w:lang w:eastAsia="en-US"/>
        </w:rPr>
        <w:t xml:space="preserve">zobowiązany jest do zaprzestania wykonywania tych prac oraz będzie odpowiedzialny za prace tych wykonawców jak za własne prace, obejmie je swoim nadzorem i gwarancjami. Wykonawcy zastępczy będą działali na koszt i ryzyko </w:t>
      </w:r>
      <w:r w:rsidRPr="00EF46BF">
        <w:rPr>
          <w:rFonts w:ascii="Calibri" w:eastAsia="Calibri" w:hAnsi="Calibri" w:cs="Calibri"/>
          <w:bCs/>
          <w:lang w:eastAsia="en-US"/>
        </w:rPr>
        <w:t xml:space="preserve">Wykonawcy, </w:t>
      </w:r>
      <w:r w:rsidRPr="00EF46BF">
        <w:rPr>
          <w:rFonts w:ascii="Calibri" w:eastAsia="Calibri" w:hAnsi="Calibri" w:cs="Calibri"/>
          <w:lang w:eastAsia="en-US"/>
        </w:rPr>
        <w:t xml:space="preserve">co w szczególności spowoduje, że – według wyboru </w:t>
      </w:r>
      <w:r w:rsidRPr="00EF46BF">
        <w:rPr>
          <w:rFonts w:ascii="Calibri" w:eastAsia="Calibri" w:hAnsi="Calibri" w:cs="Calibri"/>
          <w:bCs/>
          <w:lang w:eastAsia="en-US"/>
        </w:rPr>
        <w:t xml:space="preserve">Zamawiającego </w:t>
      </w:r>
      <w:r w:rsidRPr="00EF46BF">
        <w:rPr>
          <w:rFonts w:ascii="Calibri" w:eastAsia="Calibri" w:hAnsi="Calibri" w:cs="Calibri"/>
          <w:lang w:eastAsia="en-US"/>
        </w:rPr>
        <w:t xml:space="preserve">– wynagrodzenie Wykonawcy zostanie pomniejszone o koszty wykonania zastępczego, w tym w szczególności o kwoty należne Wykonawcy lub Wykonawcom wykonującym zastępczo część lub całość prac będących Przedmiotem Umowy albo </w:t>
      </w:r>
      <w:r w:rsidRPr="00EF46BF">
        <w:rPr>
          <w:rFonts w:ascii="Calibri" w:eastAsia="Calibri" w:hAnsi="Calibri" w:cs="Calibri"/>
          <w:bCs/>
          <w:lang w:eastAsia="en-US"/>
        </w:rPr>
        <w:t xml:space="preserve">Zamawiający </w:t>
      </w:r>
      <w:r w:rsidRPr="00EF46BF">
        <w:rPr>
          <w:rFonts w:ascii="Calibri" w:eastAsia="Calibri" w:hAnsi="Calibri" w:cs="Calibri"/>
          <w:lang w:eastAsia="en-US"/>
        </w:rPr>
        <w:t xml:space="preserve">obciąży </w:t>
      </w:r>
      <w:r w:rsidRPr="00EF46BF">
        <w:rPr>
          <w:rFonts w:ascii="Calibri" w:eastAsia="Calibri" w:hAnsi="Calibri" w:cs="Calibri"/>
          <w:bCs/>
          <w:lang w:eastAsia="en-US"/>
        </w:rPr>
        <w:t xml:space="preserve">Wykonawcę </w:t>
      </w:r>
      <w:r w:rsidRPr="00EF46BF">
        <w:rPr>
          <w:rFonts w:ascii="Calibri" w:eastAsia="Calibri" w:hAnsi="Calibri" w:cs="Calibri"/>
          <w:lang w:eastAsia="en-US"/>
        </w:rPr>
        <w:t xml:space="preserve">tymi kosztami, na podstawie wystawionych przez siebie dokumentów finansowych. </w:t>
      </w:r>
      <w:r w:rsidRPr="00EF46BF">
        <w:rPr>
          <w:rFonts w:ascii="Calibri" w:eastAsia="Calibri" w:hAnsi="Calibri" w:cs="Calibri"/>
          <w:bCs/>
          <w:lang w:eastAsia="en-US"/>
        </w:rPr>
        <w:t xml:space="preserve">Zamawiający </w:t>
      </w:r>
      <w:r w:rsidRPr="00EF46BF">
        <w:rPr>
          <w:rFonts w:ascii="Calibri" w:eastAsia="Calibri" w:hAnsi="Calibri" w:cs="Calibri"/>
          <w:lang w:eastAsia="en-US"/>
        </w:rPr>
        <w:t xml:space="preserve">może również według uznania potrącić koszty wykonania zastępczego ze wszelkimi wierzytelnościami </w:t>
      </w:r>
      <w:r w:rsidRPr="00EF46BF">
        <w:rPr>
          <w:rFonts w:ascii="Calibri" w:eastAsia="Calibri" w:hAnsi="Calibri" w:cs="Calibri"/>
          <w:bCs/>
          <w:lang w:eastAsia="en-US"/>
        </w:rPr>
        <w:t xml:space="preserve">Wykonawcy </w:t>
      </w:r>
      <w:r w:rsidRPr="00EF46BF">
        <w:rPr>
          <w:rFonts w:ascii="Calibri" w:eastAsia="Calibri" w:hAnsi="Calibri" w:cs="Calibri"/>
          <w:lang w:eastAsia="en-US"/>
        </w:rPr>
        <w:t xml:space="preserve">oraz/lub pokryć je z zabezpieczeń finansowych. </w:t>
      </w:r>
    </w:p>
    <w:p w14:paraId="7CF9F51E" w14:textId="77777777" w:rsidR="002A1A0E" w:rsidRPr="00EF46BF" w:rsidRDefault="002A1A0E" w:rsidP="002A1A0E">
      <w:pPr>
        <w:spacing w:before="120" w:after="120" w:line="288" w:lineRule="auto"/>
        <w:jc w:val="center"/>
        <w:rPr>
          <w:rFonts w:ascii="Calibri" w:hAnsi="Calibri" w:cs="Calibri"/>
          <w:b/>
          <w:bCs/>
          <w:color w:val="000000" w:themeColor="text1"/>
        </w:rPr>
      </w:pPr>
      <w:r w:rsidRPr="00EF46BF">
        <w:rPr>
          <w:rFonts w:ascii="Calibri" w:hAnsi="Calibri" w:cs="Calibri"/>
          <w:b/>
          <w:bCs/>
          <w:color w:val="000000" w:themeColor="text1"/>
        </w:rPr>
        <w:t>§ 7 WYNAGRODZENIE WYKONAWCY ORAZ PŁATNOŚCI</w:t>
      </w:r>
    </w:p>
    <w:p w14:paraId="1C3D8D5E" w14:textId="0B151A84" w:rsidR="002A1A0E" w:rsidRPr="00AA566D" w:rsidRDefault="002A1A0E" w:rsidP="002A1A0E">
      <w:pPr>
        <w:numPr>
          <w:ilvl w:val="0"/>
          <w:numId w:val="10"/>
        </w:numPr>
        <w:spacing w:before="120" w:after="120" w:line="288" w:lineRule="auto"/>
        <w:ind w:left="426"/>
        <w:jc w:val="both"/>
        <w:rPr>
          <w:rFonts w:ascii="Calibri" w:hAnsi="Calibri" w:cs="Calibri"/>
          <w:color w:val="000000" w:themeColor="text1"/>
        </w:rPr>
      </w:pPr>
      <w:r w:rsidRPr="00EF46BF">
        <w:rPr>
          <w:rFonts w:ascii="Calibri" w:hAnsi="Calibri" w:cs="Calibri"/>
          <w:color w:val="000000" w:themeColor="text1"/>
        </w:rPr>
        <w:t>Za wykonanie Przedmiotu Umowy</w:t>
      </w:r>
      <w:r w:rsidR="00E24F73">
        <w:rPr>
          <w:rFonts w:ascii="Calibri" w:hAnsi="Calibri" w:cs="Calibri"/>
          <w:color w:val="000000" w:themeColor="text1"/>
        </w:rPr>
        <w:t>,</w:t>
      </w:r>
      <w:r w:rsidRPr="00EF46BF">
        <w:rPr>
          <w:rFonts w:ascii="Calibri" w:hAnsi="Calibri" w:cs="Calibri"/>
          <w:color w:val="000000" w:themeColor="text1"/>
        </w:rPr>
        <w:t xml:space="preserve"> określonego w §1 Umowy</w:t>
      </w:r>
      <w:r w:rsidR="00E24F73">
        <w:rPr>
          <w:rFonts w:ascii="Calibri" w:hAnsi="Calibri" w:cs="Calibri"/>
          <w:color w:val="000000" w:themeColor="text1"/>
        </w:rPr>
        <w:t>,</w:t>
      </w:r>
      <w:r w:rsidRPr="00EF46BF">
        <w:rPr>
          <w:rFonts w:ascii="Calibri" w:hAnsi="Calibri" w:cs="Calibri"/>
          <w:color w:val="000000" w:themeColor="text1"/>
        </w:rPr>
        <w:t xml:space="preserve"> Wykonawcy przysługuje wynagrodzenie ryczałtowe</w:t>
      </w:r>
      <w:r w:rsidR="00226D04">
        <w:rPr>
          <w:rFonts w:ascii="Calibri" w:hAnsi="Calibri" w:cs="Calibri"/>
          <w:color w:val="000000" w:themeColor="text1"/>
        </w:rPr>
        <w:t>,</w:t>
      </w:r>
      <w:r w:rsidRPr="00EF46BF">
        <w:rPr>
          <w:rFonts w:ascii="Calibri" w:hAnsi="Calibri" w:cs="Calibri"/>
          <w:color w:val="000000" w:themeColor="text1"/>
        </w:rPr>
        <w:t xml:space="preserve"> zgodnie z ceną ofertową w łącznej wysokości ……………..... zł brutto </w:t>
      </w:r>
      <w:r w:rsidRPr="00AA566D">
        <w:rPr>
          <w:rFonts w:ascii="Calibri" w:hAnsi="Calibri" w:cs="Calibri"/>
          <w:color w:val="000000" w:themeColor="text1"/>
        </w:rPr>
        <w:t>(słownie: ..................) w tym: ...............  zł netto (słownie: ...................... zł)</w:t>
      </w:r>
      <w:r w:rsidR="008F74DC" w:rsidRPr="00AA566D">
        <w:rPr>
          <w:rFonts w:ascii="Calibri" w:hAnsi="Calibri" w:cs="Calibri"/>
          <w:color w:val="000000" w:themeColor="text1"/>
        </w:rPr>
        <w:t xml:space="preserve"> +  VAT tj.................. zł w tym, za zrealizowanie:</w:t>
      </w:r>
    </w:p>
    <w:p w14:paraId="28CAC625" w14:textId="3CE6F01F" w:rsidR="00EC063C" w:rsidRPr="00730CCA" w:rsidRDefault="00730CCA" w:rsidP="00B80A8E">
      <w:pPr>
        <w:pStyle w:val="Akapitzlist"/>
        <w:numPr>
          <w:ilvl w:val="1"/>
          <w:numId w:val="10"/>
        </w:numPr>
        <w:spacing w:before="120" w:after="120" w:line="288" w:lineRule="auto"/>
        <w:jc w:val="both"/>
      </w:pPr>
      <w:r w:rsidRPr="00730CCA">
        <w:rPr>
          <w:color w:val="000000" w:themeColor="text1"/>
          <w:sz w:val="24"/>
          <w:szCs w:val="24"/>
        </w:rPr>
        <w:t xml:space="preserve">Etapu 1 </w:t>
      </w:r>
      <w:r w:rsidR="008F74DC" w:rsidRPr="00730CCA">
        <w:rPr>
          <w:color w:val="000000" w:themeColor="text1"/>
          <w:sz w:val="24"/>
          <w:szCs w:val="24"/>
        </w:rPr>
        <w:t>w wysokości ………………………………………………………...</w:t>
      </w:r>
      <w:r w:rsidR="00443C00">
        <w:rPr>
          <w:color w:val="000000" w:themeColor="text1"/>
          <w:sz w:val="24"/>
          <w:szCs w:val="24"/>
        </w:rPr>
        <w:t>..</w:t>
      </w:r>
      <w:r w:rsidR="008D1D67">
        <w:rPr>
          <w:color w:val="000000" w:themeColor="text1"/>
          <w:sz w:val="24"/>
          <w:szCs w:val="24"/>
        </w:rPr>
        <w:t>, z podziałem tej płatności na podetapy zgodnie z postanowieniami ust. 5 poniżej,</w:t>
      </w:r>
    </w:p>
    <w:p w14:paraId="175BB6EC" w14:textId="2A4342C4" w:rsidR="008F74DC" w:rsidRPr="00730CCA" w:rsidRDefault="008F74DC" w:rsidP="008F74DC">
      <w:pPr>
        <w:pStyle w:val="Akapitzlist"/>
        <w:numPr>
          <w:ilvl w:val="1"/>
          <w:numId w:val="10"/>
        </w:numPr>
        <w:spacing w:before="120" w:after="120" w:line="288" w:lineRule="auto"/>
        <w:jc w:val="both"/>
        <w:rPr>
          <w:color w:val="000000" w:themeColor="text1"/>
          <w:sz w:val="24"/>
          <w:szCs w:val="24"/>
        </w:rPr>
      </w:pPr>
      <w:r w:rsidRPr="00730CCA">
        <w:rPr>
          <w:color w:val="000000" w:themeColor="text1"/>
          <w:sz w:val="24"/>
          <w:szCs w:val="24"/>
        </w:rPr>
        <w:t>Etapu 2 – w wysokości ………………………………………………………..</w:t>
      </w:r>
    </w:p>
    <w:p w14:paraId="08D62F51" w14:textId="77777777" w:rsidR="007318C1" w:rsidRDefault="008F74DC" w:rsidP="007318C1">
      <w:pPr>
        <w:pStyle w:val="Akapitzlist"/>
        <w:numPr>
          <w:ilvl w:val="1"/>
          <w:numId w:val="10"/>
        </w:numPr>
        <w:spacing w:before="120" w:after="120" w:line="288" w:lineRule="auto"/>
        <w:jc w:val="both"/>
        <w:rPr>
          <w:color w:val="000000" w:themeColor="text1"/>
          <w:sz w:val="24"/>
          <w:szCs w:val="24"/>
        </w:rPr>
      </w:pPr>
      <w:r w:rsidRPr="007318C1">
        <w:rPr>
          <w:color w:val="000000" w:themeColor="text1"/>
          <w:sz w:val="24"/>
          <w:szCs w:val="24"/>
        </w:rPr>
        <w:t>Etapu 3 – w wysokości …………………………………………………………</w:t>
      </w:r>
      <w:r w:rsidR="00730CCA" w:rsidRPr="007318C1">
        <w:rPr>
          <w:color w:val="000000" w:themeColor="text1"/>
          <w:sz w:val="24"/>
          <w:szCs w:val="24"/>
        </w:rPr>
        <w:t xml:space="preserve">. </w:t>
      </w:r>
    </w:p>
    <w:p w14:paraId="4791952A" w14:textId="77777777" w:rsidR="007318C1" w:rsidRDefault="007318C1" w:rsidP="007318C1">
      <w:pPr>
        <w:pStyle w:val="Akapitzlist"/>
        <w:spacing w:before="120" w:after="120" w:line="288" w:lineRule="auto"/>
        <w:ind w:left="1440"/>
        <w:jc w:val="both"/>
        <w:rPr>
          <w:color w:val="000000" w:themeColor="text1"/>
          <w:sz w:val="24"/>
          <w:szCs w:val="24"/>
        </w:rPr>
      </w:pPr>
    </w:p>
    <w:p w14:paraId="0065003B" w14:textId="0F726EA7" w:rsidR="002A1A0E" w:rsidRPr="007318C1" w:rsidRDefault="002A1A0E" w:rsidP="007318C1">
      <w:pPr>
        <w:pStyle w:val="Akapitzlist"/>
        <w:numPr>
          <w:ilvl w:val="0"/>
          <w:numId w:val="10"/>
        </w:numPr>
        <w:spacing w:before="120" w:after="120" w:line="288" w:lineRule="auto"/>
        <w:ind w:left="426"/>
        <w:jc w:val="both"/>
        <w:rPr>
          <w:color w:val="000000" w:themeColor="text1"/>
          <w:sz w:val="24"/>
          <w:szCs w:val="24"/>
        </w:rPr>
      </w:pPr>
      <w:r w:rsidRPr="007318C1">
        <w:rPr>
          <w:color w:val="000000" w:themeColor="text1"/>
          <w:sz w:val="24"/>
          <w:szCs w:val="24"/>
        </w:rPr>
        <w:t xml:space="preserve">Wynagrodzenie ryczałtowe, o którym mowa w ust. 1 obejmuje wszystkie koszty związane z realizacją </w:t>
      </w:r>
      <w:r w:rsidR="00AA566D" w:rsidRPr="007318C1">
        <w:rPr>
          <w:color w:val="000000" w:themeColor="text1"/>
          <w:sz w:val="24"/>
          <w:szCs w:val="24"/>
        </w:rPr>
        <w:t>Przedmiotu Umowy</w:t>
      </w:r>
      <w:r w:rsidRPr="007318C1">
        <w:rPr>
          <w:color w:val="000000" w:themeColor="text1"/>
          <w:sz w:val="24"/>
          <w:szCs w:val="24"/>
        </w:rPr>
        <w:t xml:space="preserve">, w tym ryzyko Wykonawcy z tytułu niedoszacowania kosztów związanych z realizacją Przedmiotu Umowy, a także oddziaływania innych czynników mających lub mogących mieć wpływ na koszty realizacji Umowy. W szczególności Wykonawcę obciąża fakt rzetelnego i kompleksowego sporządzenia </w:t>
      </w:r>
      <w:r w:rsidR="00AA566D" w:rsidRPr="007318C1">
        <w:rPr>
          <w:color w:val="000000" w:themeColor="text1"/>
          <w:sz w:val="24"/>
          <w:szCs w:val="24"/>
        </w:rPr>
        <w:t>Dokumentacji i przygotowania Inwestycji do realizacji robót budowlanych,</w:t>
      </w:r>
      <w:r w:rsidRPr="007318C1">
        <w:rPr>
          <w:color w:val="000000" w:themeColor="text1"/>
          <w:sz w:val="24"/>
          <w:szCs w:val="24"/>
        </w:rPr>
        <w:t xml:space="preserve"> umożliwiającej prawidłowe </w:t>
      </w:r>
      <w:r w:rsidR="00AA566D" w:rsidRPr="007318C1">
        <w:rPr>
          <w:color w:val="000000" w:themeColor="text1"/>
          <w:sz w:val="24"/>
          <w:szCs w:val="24"/>
        </w:rPr>
        <w:t>jej zakończenie</w:t>
      </w:r>
      <w:r w:rsidRPr="007318C1">
        <w:rPr>
          <w:color w:val="000000" w:themeColor="text1"/>
          <w:sz w:val="24"/>
          <w:szCs w:val="24"/>
        </w:rPr>
        <w:t xml:space="preserve">, zgodnie z celem i potrzebami Zamawiającego. W przypadku, gdy </w:t>
      </w:r>
      <w:r w:rsidR="00AA566D" w:rsidRPr="007318C1">
        <w:rPr>
          <w:color w:val="000000" w:themeColor="text1"/>
          <w:sz w:val="24"/>
          <w:szCs w:val="24"/>
        </w:rPr>
        <w:t>Dokumentacja</w:t>
      </w:r>
      <w:r w:rsidRPr="007318C1">
        <w:rPr>
          <w:color w:val="000000" w:themeColor="text1"/>
          <w:sz w:val="24"/>
          <w:szCs w:val="24"/>
        </w:rPr>
        <w:t xml:space="preserve"> wykonywana przez Wykonawcę, nie będzie uwzględniała wszelkich </w:t>
      </w:r>
      <w:r w:rsidR="00AA566D" w:rsidRPr="007318C1">
        <w:rPr>
          <w:color w:val="000000" w:themeColor="text1"/>
          <w:sz w:val="24"/>
          <w:szCs w:val="24"/>
        </w:rPr>
        <w:t>aspektów, założeń itp.</w:t>
      </w:r>
      <w:r w:rsidRPr="007318C1">
        <w:rPr>
          <w:color w:val="000000" w:themeColor="text1"/>
          <w:sz w:val="24"/>
          <w:szCs w:val="24"/>
        </w:rPr>
        <w:t xml:space="preserve"> umożliwiającyc</w:t>
      </w:r>
      <w:r w:rsidR="00AA566D" w:rsidRPr="007318C1">
        <w:rPr>
          <w:color w:val="000000" w:themeColor="text1"/>
          <w:sz w:val="24"/>
          <w:szCs w:val="24"/>
        </w:rPr>
        <w:t>h prawidłowe zakończenie całej I</w:t>
      </w:r>
      <w:r w:rsidRPr="007318C1">
        <w:rPr>
          <w:color w:val="000000" w:themeColor="text1"/>
          <w:sz w:val="24"/>
          <w:szCs w:val="24"/>
        </w:rPr>
        <w:t>nwestycji zgodnie z jej celem</w:t>
      </w:r>
      <w:r w:rsidR="006E10C4" w:rsidRPr="007318C1">
        <w:rPr>
          <w:color w:val="000000" w:themeColor="text1"/>
          <w:sz w:val="24"/>
          <w:szCs w:val="24"/>
        </w:rPr>
        <w:t>, przeznaczeniem</w:t>
      </w:r>
      <w:r w:rsidRPr="007318C1">
        <w:rPr>
          <w:color w:val="000000" w:themeColor="text1"/>
          <w:sz w:val="24"/>
          <w:szCs w:val="24"/>
        </w:rPr>
        <w:t xml:space="preserve"> i potrzebami Zamawiającego, Wykonawcy z tego tytułu nie będą przysługiwały żadne roszczenia z tym związane m.in. o zapłatę za</w:t>
      </w:r>
      <w:r w:rsidR="00AA566D" w:rsidRPr="007318C1">
        <w:rPr>
          <w:color w:val="000000" w:themeColor="text1"/>
          <w:sz w:val="24"/>
          <w:szCs w:val="24"/>
        </w:rPr>
        <w:t xml:space="preserve"> usługi</w:t>
      </w:r>
      <w:r w:rsidRPr="007318C1">
        <w:rPr>
          <w:color w:val="000000" w:themeColor="text1"/>
          <w:sz w:val="24"/>
          <w:szCs w:val="24"/>
        </w:rPr>
        <w:t xml:space="preserve"> dodatkowe, czy też o zwiększenie wynagrodzenia ryczałtowego. Wykonawca będzie natomi</w:t>
      </w:r>
      <w:r w:rsidR="00AA566D" w:rsidRPr="007318C1">
        <w:rPr>
          <w:color w:val="000000" w:themeColor="text1"/>
          <w:sz w:val="24"/>
          <w:szCs w:val="24"/>
        </w:rPr>
        <w:t>ast zobligowany uzupełnić taką D</w:t>
      </w:r>
      <w:r w:rsidRPr="007318C1">
        <w:rPr>
          <w:color w:val="000000" w:themeColor="text1"/>
          <w:sz w:val="24"/>
          <w:szCs w:val="24"/>
        </w:rPr>
        <w:t xml:space="preserve">okumentację nawet na etapie realizacji </w:t>
      </w:r>
      <w:r w:rsidR="006E10C4" w:rsidRPr="007318C1">
        <w:rPr>
          <w:color w:val="000000" w:themeColor="text1"/>
          <w:sz w:val="24"/>
          <w:szCs w:val="24"/>
        </w:rPr>
        <w:t xml:space="preserve">Inwestycji tj. realizacji </w:t>
      </w:r>
      <w:r w:rsidRPr="007318C1">
        <w:rPr>
          <w:color w:val="000000" w:themeColor="text1"/>
          <w:sz w:val="24"/>
          <w:szCs w:val="24"/>
        </w:rPr>
        <w:t>robót budowlanych. Wykonawca uwzględnił również w cenie ofertowej ryzyka związane z czynnikami  ekonomicznymi i społecznymi mając na uwadze obecną sytuację na rynku, w szczególności związanymi z inflacją, stopami procentowymi, nagłym wzrostem cen materiałów</w:t>
      </w:r>
      <w:r w:rsidR="00AA566D" w:rsidRPr="007318C1">
        <w:rPr>
          <w:color w:val="000000" w:themeColor="text1"/>
          <w:sz w:val="24"/>
          <w:szCs w:val="24"/>
        </w:rPr>
        <w:t>, pracowników, czy też kosztami usług</w:t>
      </w:r>
      <w:r w:rsidRPr="007318C1">
        <w:rPr>
          <w:color w:val="000000" w:themeColor="text1"/>
          <w:sz w:val="24"/>
          <w:szCs w:val="24"/>
        </w:rPr>
        <w:t>, które znane są (lub przy zachowaniu należytej staranności powinny być znane) Wykonawcy na dzień składania ofert.</w:t>
      </w:r>
      <w:r w:rsidR="007318C1" w:rsidRPr="007318C1">
        <w:rPr>
          <w:color w:val="000000" w:themeColor="text1"/>
          <w:sz w:val="24"/>
          <w:szCs w:val="24"/>
        </w:rPr>
        <w:t xml:space="preserve"> </w:t>
      </w:r>
      <w:r w:rsidR="007318C1" w:rsidRPr="00B80A8E">
        <w:rPr>
          <w:sz w:val="24"/>
          <w:szCs w:val="24"/>
        </w:rPr>
        <w:t>W celu uniknięcia wątpliwości część wynagrodzenia,</w:t>
      </w:r>
      <w:r w:rsidR="00443C00">
        <w:rPr>
          <w:sz w:val="24"/>
          <w:szCs w:val="24"/>
        </w:rPr>
        <w:t xml:space="preserve"> o którym mowa w ust. 1</w:t>
      </w:r>
      <w:r w:rsidR="007318C1" w:rsidRPr="00B80A8E">
        <w:rPr>
          <w:sz w:val="24"/>
          <w:szCs w:val="24"/>
        </w:rPr>
        <w:t xml:space="preserve"> stanowiąca </w:t>
      </w:r>
      <w:r w:rsidR="00443C00" w:rsidRPr="00296ED1">
        <w:rPr>
          <w:sz w:val="24"/>
          <w:szCs w:val="24"/>
        </w:rPr>
        <w:t xml:space="preserve">kwotę </w:t>
      </w:r>
      <w:r w:rsidR="00443C00" w:rsidRPr="00296ED1">
        <w:rPr>
          <w:sz w:val="24"/>
          <w:szCs w:val="24"/>
        </w:rPr>
        <w:lastRenderedPageBreak/>
        <w:t xml:space="preserve">……………………. </w:t>
      </w:r>
      <w:r w:rsidR="00443C00" w:rsidRPr="00296ED1">
        <w:rPr>
          <w:i/>
          <w:sz w:val="24"/>
          <w:szCs w:val="24"/>
        </w:rPr>
        <w:t>/wpisać zgodnie z formularzem ofertowym/</w:t>
      </w:r>
      <w:r w:rsidR="007318C1" w:rsidRPr="00296ED1">
        <w:rPr>
          <w:i/>
          <w:sz w:val="24"/>
          <w:szCs w:val="24"/>
        </w:rPr>
        <w:t>,</w:t>
      </w:r>
      <w:r w:rsidR="007318C1" w:rsidRPr="00B80A8E">
        <w:rPr>
          <w:sz w:val="24"/>
          <w:szCs w:val="24"/>
        </w:rPr>
        <w:t xml:space="preserve"> </w:t>
      </w:r>
      <w:r w:rsidR="007318C1" w:rsidRPr="00443C00">
        <w:rPr>
          <w:sz w:val="24"/>
          <w:szCs w:val="24"/>
        </w:rPr>
        <w:t>stanowi ekwiwalent za przeniesienie autorskich praw majątkowych i autorskich praw zależnych, o których mowa w § 10 niniejszej Umowy, na wskazanych tam polach eksploatacji (a także korzystanie przez Zamawiającego z Dokumentacji) oraz udzielenie wszystkich zgód, zezwoleń i upoważnień (oraz przeniesienie własności nośników). W związku z tym, dla uniknięcia wątpliwości, Wykonawca nie otrzyma od Zamawiającego żadnych innych świadczeń z tego tytułu. Jeśli Zamawiający tego zażąda, w odniesieniu do części wynagrodzenia dotyczącej autorskich praw  majątkowych i praw zależnych, będzie wystawiana odrębna faktura VAT.</w:t>
      </w:r>
      <w:r w:rsidR="007318C1" w:rsidRPr="007318C1">
        <w:rPr>
          <w:sz w:val="24"/>
          <w:szCs w:val="24"/>
        </w:rPr>
        <w:t xml:space="preserve"> </w:t>
      </w:r>
    </w:p>
    <w:p w14:paraId="3DC689F0" w14:textId="77777777" w:rsidR="002A1A0E" w:rsidRPr="00EF46BF" w:rsidRDefault="002A1A0E" w:rsidP="002A1A0E">
      <w:pPr>
        <w:numPr>
          <w:ilvl w:val="0"/>
          <w:numId w:val="10"/>
        </w:numPr>
        <w:spacing w:before="120" w:after="120" w:line="288" w:lineRule="auto"/>
        <w:ind w:left="426"/>
        <w:jc w:val="both"/>
        <w:rPr>
          <w:rFonts w:ascii="Calibri" w:hAnsi="Calibri" w:cs="Calibri"/>
          <w:color w:val="000000" w:themeColor="text1"/>
        </w:rPr>
      </w:pPr>
      <w:r w:rsidRPr="00EF46BF">
        <w:rPr>
          <w:rFonts w:ascii="Calibri" w:hAnsi="Calibri" w:cs="Calibri"/>
          <w:color w:val="000000" w:themeColor="text1"/>
        </w:rPr>
        <w:t>Niedoszacowanie, pominięcie oraz brak rozpoznania zakresu przedmiotu Umowy nie może być podstawą do żądania zmiany wynagrodzenia ryczałtowego określonego w ust. 1 niniejszego paragrafu.</w:t>
      </w:r>
    </w:p>
    <w:p w14:paraId="04A68001" w14:textId="77777777" w:rsidR="002A1A0E" w:rsidRPr="00EF46BF" w:rsidRDefault="002A1A0E" w:rsidP="002A1A0E">
      <w:pPr>
        <w:numPr>
          <w:ilvl w:val="0"/>
          <w:numId w:val="10"/>
        </w:numPr>
        <w:spacing w:before="120" w:after="120" w:line="288" w:lineRule="auto"/>
        <w:ind w:left="426"/>
        <w:jc w:val="both"/>
        <w:rPr>
          <w:rFonts w:ascii="Calibri" w:hAnsi="Calibri" w:cs="Calibri"/>
          <w:color w:val="000000" w:themeColor="text1"/>
        </w:rPr>
      </w:pPr>
      <w:r w:rsidRPr="00EF46BF">
        <w:rPr>
          <w:rFonts w:ascii="Calibri" w:hAnsi="Calibri" w:cs="Calibri"/>
          <w:color w:val="000000" w:themeColor="text1"/>
        </w:rPr>
        <w:t xml:space="preserve">Wykonawca oświadcza, że jest płatnikiem VAT, uprawnionym do wystawienia faktury VAT. </w:t>
      </w:r>
    </w:p>
    <w:p w14:paraId="028950A0" w14:textId="77777777" w:rsidR="002A1A0E" w:rsidRPr="00EF46BF" w:rsidRDefault="002A1A0E" w:rsidP="002A1A0E">
      <w:pPr>
        <w:numPr>
          <w:ilvl w:val="0"/>
          <w:numId w:val="10"/>
        </w:numPr>
        <w:spacing w:before="120" w:after="120" w:line="288" w:lineRule="auto"/>
        <w:ind w:left="426"/>
        <w:jc w:val="both"/>
        <w:rPr>
          <w:rFonts w:ascii="Calibri" w:hAnsi="Calibri" w:cs="Calibri"/>
          <w:color w:val="000000" w:themeColor="text1"/>
        </w:rPr>
      </w:pPr>
      <w:r w:rsidRPr="00EF46BF">
        <w:rPr>
          <w:rFonts w:ascii="Calibri" w:hAnsi="Calibri" w:cs="Calibri"/>
          <w:color w:val="000000" w:themeColor="text1"/>
        </w:rPr>
        <w:t>Strony postanawiają, że wypłata wynagrodzenia Wykonawcy określonego w ust. 1  odbędzie się  na podstawie faktur VAT wystawianych przez Wykonawcę następująco:</w:t>
      </w:r>
    </w:p>
    <w:p w14:paraId="01A4D1FD" w14:textId="10D7B1A3" w:rsidR="00730CCA" w:rsidRPr="00BE59DC" w:rsidRDefault="008609BD" w:rsidP="00443C00">
      <w:pPr>
        <w:pStyle w:val="Akapitzlist"/>
        <w:numPr>
          <w:ilvl w:val="0"/>
          <w:numId w:val="36"/>
        </w:numPr>
        <w:spacing w:before="120" w:after="120" w:line="288" w:lineRule="auto"/>
        <w:ind w:left="851"/>
        <w:contextualSpacing w:val="0"/>
        <w:jc w:val="both"/>
        <w:rPr>
          <w:color w:val="000000" w:themeColor="text1"/>
          <w:sz w:val="24"/>
          <w:szCs w:val="24"/>
        </w:rPr>
      </w:pPr>
      <w:r w:rsidRPr="00BE59DC">
        <w:rPr>
          <w:color w:val="000000" w:themeColor="text1"/>
          <w:sz w:val="24"/>
          <w:szCs w:val="24"/>
        </w:rPr>
        <w:t>z</w:t>
      </w:r>
      <w:r w:rsidR="00730CCA" w:rsidRPr="00BE59DC">
        <w:rPr>
          <w:color w:val="000000" w:themeColor="text1"/>
          <w:sz w:val="24"/>
          <w:szCs w:val="24"/>
        </w:rPr>
        <w:t xml:space="preserve">a realizację Etapu 1 </w:t>
      </w:r>
      <w:r w:rsidRPr="00BE59DC">
        <w:rPr>
          <w:color w:val="000000" w:themeColor="text1"/>
          <w:sz w:val="24"/>
          <w:szCs w:val="24"/>
        </w:rPr>
        <w:t>będą wystawiane faktury</w:t>
      </w:r>
      <w:r w:rsidR="00730CCA" w:rsidRPr="00BE59DC">
        <w:rPr>
          <w:color w:val="000000" w:themeColor="text1"/>
          <w:sz w:val="24"/>
          <w:szCs w:val="24"/>
        </w:rPr>
        <w:t xml:space="preserve"> VAT po wykonaniu każdego z podetapów tj.:</w:t>
      </w:r>
    </w:p>
    <w:p w14:paraId="134C2715" w14:textId="198F5904" w:rsidR="00730CCA" w:rsidRPr="00BE59DC" w:rsidRDefault="00730CCA" w:rsidP="00730CCA">
      <w:pPr>
        <w:pStyle w:val="Akapitzlist"/>
        <w:numPr>
          <w:ilvl w:val="3"/>
          <w:numId w:val="34"/>
        </w:numPr>
        <w:spacing w:before="120" w:after="120" w:line="288" w:lineRule="auto"/>
        <w:ind w:left="1418"/>
        <w:contextualSpacing w:val="0"/>
        <w:jc w:val="both"/>
        <w:rPr>
          <w:color w:val="000000" w:themeColor="text1"/>
          <w:sz w:val="24"/>
          <w:szCs w:val="24"/>
        </w:rPr>
      </w:pPr>
      <w:r w:rsidRPr="00BE59DC">
        <w:rPr>
          <w:color w:val="000000" w:themeColor="text1"/>
          <w:sz w:val="24"/>
          <w:szCs w:val="24"/>
        </w:rPr>
        <w:t xml:space="preserve">faktura VAT po podpisaniu protokołu odbioru podetapu 1, na kwotę stanowiącą </w:t>
      </w:r>
      <w:r w:rsidR="00226D04">
        <w:rPr>
          <w:color w:val="000000" w:themeColor="text1"/>
          <w:sz w:val="24"/>
          <w:szCs w:val="24"/>
        </w:rPr>
        <w:t>25</w:t>
      </w:r>
      <w:r w:rsidRPr="00BE59DC">
        <w:rPr>
          <w:color w:val="000000" w:themeColor="text1"/>
          <w:sz w:val="24"/>
          <w:szCs w:val="24"/>
        </w:rPr>
        <w:t xml:space="preserve"> % wartości Etapu 1, o której mowa w § 7 ust. 1 pkt 1 Umowy,</w:t>
      </w:r>
    </w:p>
    <w:p w14:paraId="7B4E0A46" w14:textId="158D85EE" w:rsidR="00730CCA" w:rsidRPr="00BE59DC" w:rsidRDefault="00730CCA" w:rsidP="00730CCA">
      <w:pPr>
        <w:pStyle w:val="Akapitzlist"/>
        <w:numPr>
          <w:ilvl w:val="3"/>
          <w:numId w:val="34"/>
        </w:numPr>
        <w:spacing w:before="120" w:after="120" w:line="288" w:lineRule="auto"/>
        <w:ind w:left="1418"/>
        <w:contextualSpacing w:val="0"/>
        <w:jc w:val="both"/>
        <w:rPr>
          <w:color w:val="000000" w:themeColor="text1"/>
          <w:sz w:val="24"/>
          <w:szCs w:val="24"/>
        </w:rPr>
      </w:pPr>
      <w:r w:rsidRPr="00BE59DC">
        <w:rPr>
          <w:color w:val="000000" w:themeColor="text1"/>
          <w:sz w:val="24"/>
          <w:szCs w:val="24"/>
        </w:rPr>
        <w:t>faktura VAT po podpisaniu protokołu odbioru podetapu 2, na kwotę stanowiącą 15 % wartości Etapu 1, o której mowa w § 7 ust. 1 pkt 1 Umowy,</w:t>
      </w:r>
    </w:p>
    <w:p w14:paraId="35C3C4E6" w14:textId="38E4B2B9" w:rsidR="00730CCA" w:rsidRPr="00BE59DC" w:rsidRDefault="00730CCA" w:rsidP="00730CCA">
      <w:pPr>
        <w:pStyle w:val="Akapitzlist"/>
        <w:numPr>
          <w:ilvl w:val="3"/>
          <w:numId w:val="34"/>
        </w:numPr>
        <w:spacing w:before="120" w:after="120" w:line="288" w:lineRule="auto"/>
        <w:ind w:left="1418"/>
        <w:contextualSpacing w:val="0"/>
        <w:jc w:val="both"/>
        <w:rPr>
          <w:color w:val="000000" w:themeColor="text1"/>
          <w:sz w:val="24"/>
          <w:szCs w:val="24"/>
        </w:rPr>
      </w:pPr>
      <w:r w:rsidRPr="00BE59DC">
        <w:rPr>
          <w:color w:val="000000" w:themeColor="text1"/>
          <w:sz w:val="24"/>
          <w:szCs w:val="24"/>
        </w:rPr>
        <w:t xml:space="preserve">faktura VAT po podpisaniu protokołu odbioru podetapu 3 i całego Etapu 1, na kwotę stanowiącą </w:t>
      </w:r>
      <w:r w:rsidR="00226D04">
        <w:rPr>
          <w:color w:val="000000" w:themeColor="text1"/>
          <w:sz w:val="24"/>
          <w:szCs w:val="24"/>
        </w:rPr>
        <w:t>60</w:t>
      </w:r>
      <w:r w:rsidRPr="00BE59DC">
        <w:rPr>
          <w:color w:val="000000" w:themeColor="text1"/>
          <w:sz w:val="24"/>
          <w:szCs w:val="24"/>
        </w:rPr>
        <w:t xml:space="preserve"> % wartości Etapu 1, o której mowa w § 7 ust. 1 pkt 1 Umowy.</w:t>
      </w:r>
    </w:p>
    <w:p w14:paraId="75EE6AB7" w14:textId="77777777" w:rsidR="000C4283" w:rsidRPr="00BE59DC" w:rsidRDefault="00AA566D" w:rsidP="000C4283">
      <w:pPr>
        <w:pStyle w:val="Akapitzlist"/>
        <w:numPr>
          <w:ilvl w:val="0"/>
          <w:numId w:val="36"/>
        </w:numPr>
        <w:spacing w:before="120" w:after="120" w:line="288" w:lineRule="auto"/>
        <w:ind w:left="993"/>
        <w:contextualSpacing w:val="0"/>
        <w:jc w:val="both"/>
        <w:rPr>
          <w:color w:val="000000" w:themeColor="text1"/>
          <w:sz w:val="24"/>
          <w:szCs w:val="24"/>
        </w:rPr>
      </w:pPr>
      <w:r w:rsidRPr="00BE59DC">
        <w:rPr>
          <w:color w:val="000000" w:themeColor="text1"/>
          <w:sz w:val="24"/>
          <w:szCs w:val="24"/>
        </w:rPr>
        <w:t>za realizację Etapu 2 zostanie wystawiona faktura VAT na kwotę, o które mowa w § 7 ust. 1 pkt 2 Umowy, po podpisaniu przez Strony protokołu odbioru Etapu 2,</w:t>
      </w:r>
    </w:p>
    <w:p w14:paraId="5F85C8C7" w14:textId="77777777" w:rsidR="000C4283" w:rsidRPr="00BE59DC" w:rsidRDefault="00AA566D" w:rsidP="000C4283">
      <w:pPr>
        <w:pStyle w:val="Akapitzlist"/>
        <w:numPr>
          <w:ilvl w:val="0"/>
          <w:numId w:val="36"/>
        </w:numPr>
        <w:spacing w:before="120" w:after="120" w:line="288" w:lineRule="auto"/>
        <w:ind w:left="993"/>
        <w:contextualSpacing w:val="0"/>
        <w:jc w:val="both"/>
        <w:rPr>
          <w:color w:val="000000" w:themeColor="text1"/>
          <w:sz w:val="24"/>
          <w:szCs w:val="24"/>
        </w:rPr>
      </w:pPr>
      <w:r w:rsidRPr="00BE59DC">
        <w:rPr>
          <w:color w:val="000000" w:themeColor="text1"/>
          <w:sz w:val="24"/>
          <w:szCs w:val="24"/>
        </w:rPr>
        <w:t xml:space="preserve">za realizację Etapu 3 </w:t>
      </w:r>
      <w:r w:rsidR="000C4283" w:rsidRPr="00BE59DC">
        <w:rPr>
          <w:color w:val="000000" w:themeColor="text1"/>
          <w:sz w:val="24"/>
          <w:szCs w:val="24"/>
        </w:rPr>
        <w:t>wynagrodzenie będzie płatne w sposób następujący:</w:t>
      </w:r>
    </w:p>
    <w:p w14:paraId="6F35D138" w14:textId="38A94045" w:rsidR="000C4283" w:rsidRPr="00BE59DC" w:rsidRDefault="000C4283" w:rsidP="000C4283">
      <w:pPr>
        <w:pStyle w:val="Akapitzlist"/>
        <w:numPr>
          <w:ilvl w:val="0"/>
          <w:numId w:val="58"/>
        </w:numPr>
        <w:spacing w:before="120" w:after="120" w:line="288" w:lineRule="auto"/>
        <w:contextualSpacing w:val="0"/>
        <w:jc w:val="both"/>
        <w:rPr>
          <w:color w:val="000000" w:themeColor="text1"/>
          <w:sz w:val="24"/>
          <w:szCs w:val="24"/>
        </w:rPr>
      </w:pPr>
      <w:r w:rsidRPr="00BE59DC">
        <w:rPr>
          <w:color w:val="000000" w:themeColor="text1"/>
          <w:sz w:val="24"/>
          <w:szCs w:val="24"/>
        </w:rPr>
        <w:t>85 % wartości, o której mowa w § 7 ust. 1 pkt 3 Umowy będzie płatne na podstawie faktur</w:t>
      </w:r>
      <w:r w:rsidR="008609BD" w:rsidRPr="00BE59DC">
        <w:rPr>
          <w:color w:val="000000" w:themeColor="text1"/>
          <w:sz w:val="24"/>
          <w:szCs w:val="24"/>
        </w:rPr>
        <w:t xml:space="preserve"> VAT</w:t>
      </w:r>
      <w:r w:rsidRPr="00BE59DC">
        <w:rPr>
          <w:color w:val="000000" w:themeColor="text1"/>
          <w:sz w:val="24"/>
          <w:szCs w:val="24"/>
        </w:rPr>
        <w:t xml:space="preserve"> miesięcznych wystawianych z dołu </w:t>
      </w:r>
      <w:r w:rsidR="00AA566D" w:rsidRPr="00BE59DC">
        <w:rPr>
          <w:color w:val="000000" w:themeColor="text1"/>
          <w:sz w:val="24"/>
          <w:szCs w:val="24"/>
        </w:rPr>
        <w:t>po zakończeniu każdego miesiąca realizacji usług nadzoru autorskiego i towar</w:t>
      </w:r>
      <w:r w:rsidRPr="00BE59DC">
        <w:rPr>
          <w:color w:val="000000" w:themeColor="text1"/>
          <w:sz w:val="24"/>
          <w:szCs w:val="24"/>
        </w:rPr>
        <w:t>zyszących</w:t>
      </w:r>
      <w:r w:rsidR="00582AC0" w:rsidRPr="00BE59DC">
        <w:rPr>
          <w:color w:val="000000" w:themeColor="text1"/>
          <w:sz w:val="24"/>
          <w:szCs w:val="24"/>
        </w:rPr>
        <w:t xml:space="preserve"> tym usługom świadczeń. W celu ustalenia wysokości wynagrodzenia miesięcznego</w:t>
      </w:r>
      <w:r w:rsidR="002B443B" w:rsidRPr="00BE59DC">
        <w:rPr>
          <w:color w:val="000000" w:themeColor="text1"/>
          <w:sz w:val="24"/>
          <w:szCs w:val="24"/>
        </w:rPr>
        <w:t xml:space="preserve"> Strony przyjmują</w:t>
      </w:r>
      <w:r w:rsidR="00582AC0" w:rsidRPr="00BE59DC">
        <w:rPr>
          <w:color w:val="000000" w:themeColor="text1"/>
          <w:sz w:val="24"/>
          <w:szCs w:val="24"/>
        </w:rPr>
        <w:t>,</w:t>
      </w:r>
      <w:r w:rsidR="002B443B" w:rsidRPr="00BE59DC">
        <w:rPr>
          <w:color w:val="000000" w:themeColor="text1"/>
          <w:sz w:val="24"/>
          <w:szCs w:val="24"/>
        </w:rPr>
        <w:t xml:space="preserve"> że</w:t>
      </w:r>
      <w:r w:rsidR="00582AC0" w:rsidRPr="00BE59DC">
        <w:rPr>
          <w:color w:val="000000" w:themeColor="text1"/>
          <w:sz w:val="24"/>
          <w:szCs w:val="24"/>
        </w:rPr>
        <w:t xml:space="preserve"> faktura miesięczna, będzie opiewała na wysokość stanowiącą iloraz wartości 85 % wynagrodzenia za Etap 3 </w:t>
      </w:r>
      <w:r w:rsidR="002B443B" w:rsidRPr="00BE59DC">
        <w:rPr>
          <w:color w:val="000000" w:themeColor="text1"/>
          <w:sz w:val="24"/>
          <w:szCs w:val="24"/>
        </w:rPr>
        <w:t>i</w:t>
      </w:r>
      <w:r w:rsidR="00582AC0" w:rsidRPr="00BE59DC">
        <w:rPr>
          <w:color w:val="000000" w:themeColor="text1"/>
          <w:sz w:val="24"/>
          <w:szCs w:val="24"/>
        </w:rPr>
        <w:t xml:space="preserve"> liczb</w:t>
      </w:r>
      <w:r w:rsidR="002B443B" w:rsidRPr="00BE59DC">
        <w:rPr>
          <w:color w:val="000000" w:themeColor="text1"/>
          <w:sz w:val="24"/>
          <w:szCs w:val="24"/>
        </w:rPr>
        <w:t>y</w:t>
      </w:r>
      <w:r w:rsidR="00582AC0" w:rsidRPr="00BE59DC">
        <w:rPr>
          <w:color w:val="000000" w:themeColor="text1"/>
          <w:sz w:val="24"/>
          <w:szCs w:val="24"/>
        </w:rPr>
        <w:t xml:space="preserve"> miesięcy realizacji Etapu 3. Zamawiający przewiduje, że okres realizacji Etapu 3 będzie trwał ok 20 miesięcy. </w:t>
      </w:r>
      <w:r w:rsidR="00C46D24" w:rsidRPr="00BE59DC">
        <w:rPr>
          <w:color w:val="000000" w:themeColor="text1"/>
          <w:sz w:val="24"/>
          <w:szCs w:val="24"/>
        </w:rPr>
        <w:t>Każda faktura miesięczna będzie wystawiana na podstawie zatwierdzonego przez Zamawiającego raportu miesięcznego z realizacji nadzoru autorskiego, który będzie sporządzany i przedstawiany przez Wykonawcę po zakończeniu każdego miesiąca realizacji usługi nadzoru</w:t>
      </w:r>
      <w:r w:rsidR="00443C00" w:rsidRPr="00BE59DC">
        <w:rPr>
          <w:color w:val="000000" w:themeColor="text1"/>
          <w:sz w:val="24"/>
          <w:szCs w:val="24"/>
        </w:rPr>
        <w:t>, z zastrzeżeniem nieprzekraczalności 85 % wartości, o której mowa w § 7 ust. 1 pkt 3 Umowy,</w:t>
      </w:r>
    </w:p>
    <w:p w14:paraId="783CDDDF" w14:textId="715B2785" w:rsidR="000C4283" w:rsidRPr="00BE59DC" w:rsidRDefault="00582AC0" w:rsidP="008609BD">
      <w:pPr>
        <w:pStyle w:val="Akapitzlist"/>
        <w:numPr>
          <w:ilvl w:val="0"/>
          <w:numId w:val="58"/>
        </w:numPr>
        <w:spacing w:before="120" w:after="120" w:line="288" w:lineRule="auto"/>
        <w:contextualSpacing w:val="0"/>
        <w:jc w:val="both"/>
        <w:rPr>
          <w:color w:val="000000" w:themeColor="text1"/>
          <w:sz w:val="24"/>
          <w:szCs w:val="24"/>
        </w:rPr>
      </w:pPr>
      <w:r w:rsidRPr="00BE59DC">
        <w:rPr>
          <w:color w:val="000000" w:themeColor="text1"/>
          <w:sz w:val="24"/>
          <w:szCs w:val="24"/>
        </w:rPr>
        <w:lastRenderedPageBreak/>
        <w:t xml:space="preserve">15 % </w:t>
      </w:r>
      <w:r w:rsidR="008609BD" w:rsidRPr="00BE59DC">
        <w:rPr>
          <w:color w:val="000000" w:themeColor="text1"/>
          <w:sz w:val="24"/>
          <w:szCs w:val="24"/>
        </w:rPr>
        <w:t>wartości, o której mowa w § 7 ust. 1 pkt 3 Umowy będzie płatne po zakończeniu wszystkich usług świadczonych w ramach Etapu 3, na podstawie faktury VAT końcowej, po podpisaniu protokołu odbioru końcowego, o którym mowa w § 6 ust. 2 pkt 3 Umowy.</w:t>
      </w:r>
    </w:p>
    <w:p w14:paraId="00302AB0" w14:textId="5E93265C" w:rsidR="00C46D24" w:rsidRPr="00BE59DC" w:rsidRDefault="008609BD" w:rsidP="00C46D24">
      <w:pPr>
        <w:pStyle w:val="Akapitzlist"/>
        <w:numPr>
          <w:ilvl w:val="0"/>
          <w:numId w:val="10"/>
        </w:numPr>
        <w:spacing w:before="120" w:after="120" w:line="288" w:lineRule="auto"/>
        <w:ind w:left="426"/>
        <w:contextualSpacing w:val="0"/>
        <w:jc w:val="both"/>
        <w:rPr>
          <w:color w:val="000000" w:themeColor="text1"/>
          <w:sz w:val="24"/>
          <w:szCs w:val="24"/>
        </w:rPr>
      </w:pPr>
      <w:r w:rsidRPr="00BE59DC">
        <w:rPr>
          <w:color w:val="000000" w:themeColor="text1"/>
          <w:sz w:val="24"/>
          <w:szCs w:val="24"/>
        </w:rPr>
        <w:t xml:space="preserve">Zamawiający dopuszcza na podstawie art. 455 ust. 1 pkt 1 </w:t>
      </w:r>
      <w:proofErr w:type="spellStart"/>
      <w:r w:rsidRPr="00BE59DC">
        <w:rPr>
          <w:color w:val="000000" w:themeColor="text1"/>
          <w:sz w:val="24"/>
          <w:szCs w:val="24"/>
        </w:rPr>
        <w:t>Pzp</w:t>
      </w:r>
      <w:proofErr w:type="spellEnd"/>
      <w:r w:rsidRPr="00BE59DC">
        <w:rPr>
          <w:color w:val="000000" w:themeColor="text1"/>
          <w:sz w:val="24"/>
          <w:szCs w:val="24"/>
        </w:rPr>
        <w:t xml:space="preserve"> zmianę postanowień Umowy w stosunku do określenia sposobu i częstotliwości wypłaty wynagrodzenia</w:t>
      </w:r>
      <w:r w:rsidR="001270D7" w:rsidRPr="00BE59DC">
        <w:rPr>
          <w:color w:val="000000" w:themeColor="text1"/>
          <w:sz w:val="24"/>
          <w:szCs w:val="24"/>
        </w:rPr>
        <w:t>, w tym m.in.</w:t>
      </w:r>
      <w:r w:rsidRPr="00BE59DC">
        <w:rPr>
          <w:color w:val="000000" w:themeColor="text1"/>
          <w:sz w:val="24"/>
          <w:szCs w:val="24"/>
        </w:rPr>
        <w:t xml:space="preserve"> za realizację Etapu 3, w szczególności w sytuacji konieczności zmiany harmonogramu robót budow</w:t>
      </w:r>
      <w:r w:rsidR="00D809B7" w:rsidRPr="00BE59DC">
        <w:rPr>
          <w:color w:val="000000" w:themeColor="text1"/>
          <w:sz w:val="24"/>
          <w:szCs w:val="24"/>
        </w:rPr>
        <w:t>l</w:t>
      </w:r>
      <w:r w:rsidRPr="00BE59DC">
        <w:rPr>
          <w:color w:val="000000" w:themeColor="text1"/>
          <w:sz w:val="24"/>
          <w:szCs w:val="24"/>
        </w:rPr>
        <w:t xml:space="preserve">anych, okoliczności wskazujących na konieczność wydłużenia lub skrócenia okresu realizacji robót budowlanych dla Inwestycji, a tym samym czasu pełnienia nadzoru autorskiego, z zastrzeżeniem, że zmiany nie mogą prowadzić do zwiększenia wartości wynagrodzenia Wykonawcy, w tym wynagrodzenia o którym mowa w § 7 ust. 1 pkt 3 Umowy. Wówczas sposób zmiany zostanie potwierdzony aneksem podpisanym przez obie Strony i potwierdzony pisemną notatką Zamawiającego uzasadniającą konieczność wprowadzanej zmiany. </w:t>
      </w:r>
      <w:r w:rsidR="00AA566D" w:rsidRPr="00BE59DC">
        <w:rPr>
          <w:color w:val="000000" w:themeColor="text1"/>
          <w:sz w:val="24"/>
          <w:szCs w:val="24"/>
        </w:rPr>
        <w:t xml:space="preserve">Wykonawca </w:t>
      </w:r>
      <w:r w:rsidRPr="00BE59DC">
        <w:rPr>
          <w:color w:val="000000" w:themeColor="text1"/>
          <w:sz w:val="24"/>
          <w:szCs w:val="24"/>
        </w:rPr>
        <w:t>przyjmuje na siebie</w:t>
      </w:r>
      <w:r w:rsidR="00AA566D" w:rsidRPr="00BE59DC">
        <w:rPr>
          <w:color w:val="000000" w:themeColor="text1"/>
          <w:sz w:val="24"/>
          <w:szCs w:val="24"/>
        </w:rPr>
        <w:t xml:space="preserve"> ryzyko konieczności wydłużenia się terminu r</w:t>
      </w:r>
      <w:r w:rsidR="00B71933" w:rsidRPr="00BE59DC">
        <w:rPr>
          <w:color w:val="000000" w:themeColor="text1"/>
          <w:sz w:val="24"/>
          <w:szCs w:val="24"/>
        </w:rPr>
        <w:t>ealizacji robót budowlanych (zarówno</w:t>
      </w:r>
      <w:r w:rsidR="00AA566D" w:rsidRPr="00BE59DC">
        <w:rPr>
          <w:color w:val="000000" w:themeColor="text1"/>
          <w:sz w:val="24"/>
          <w:szCs w:val="24"/>
        </w:rPr>
        <w:t xml:space="preserve"> z przyczyn leżących po stronie generalnego wykonawcy, </w:t>
      </w:r>
      <w:r w:rsidR="00B71933" w:rsidRPr="00BE59DC">
        <w:rPr>
          <w:color w:val="000000" w:themeColor="text1"/>
          <w:sz w:val="24"/>
          <w:szCs w:val="24"/>
        </w:rPr>
        <w:t>jak i przyczyn</w:t>
      </w:r>
      <w:r w:rsidR="00AA566D" w:rsidRPr="00BE59DC">
        <w:rPr>
          <w:color w:val="000000" w:themeColor="text1"/>
          <w:sz w:val="24"/>
          <w:szCs w:val="24"/>
        </w:rPr>
        <w:t xml:space="preserve"> od niego niezależnych), wówczas jest zobligowany do pełnienia nadzoru przez cały okres realizacji Inwestycji </w:t>
      </w:r>
      <w:r w:rsidR="00226D04">
        <w:rPr>
          <w:color w:val="000000" w:themeColor="text1"/>
          <w:sz w:val="24"/>
          <w:szCs w:val="24"/>
        </w:rPr>
        <w:t>(</w:t>
      </w:r>
      <w:r w:rsidR="008D1D67">
        <w:rPr>
          <w:color w:val="000000" w:themeColor="text1"/>
          <w:sz w:val="24"/>
          <w:szCs w:val="24"/>
        </w:rPr>
        <w:t>z zastrzeżeniem § 4 ust. 3)</w:t>
      </w:r>
      <w:r w:rsidR="00226D04">
        <w:rPr>
          <w:color w:val="000000" w:themeColor="text1"/>
          <w:sz w:val="24"/>
          <w:szCs w:val="24"/>
        </w:rPr>
        <w:t xml:space="preserve"> </w:t>
      </w:r>
      <w:r w:rsidR="00AA566D" w:rsidRPr="00BE59DC">
        <w:rPr>
          <w:color w:val="000000" w:themeColor="text1"/>
          <w:sz w:val="24"/>
          <w:szCs w:val="24"/>
        </w:rPr>
        <w:t xml:space="preserve">i oświadcza, że przedmiotowe ryzyko uwzględnił w wynagrodzeniu ryczałtowym, o którym mowa w ust. 1 pkt 3, w związku z czym nie będą mu z tego tytułu przysługiwać roszczenia o podwyższenie wynagrodzenia (Wykonawca zrzeka się takich roszczeń w stosunku do Zamawiającego). </w:t>
      </w:r>
    </w:p>
    <w:p w14:paraId="2EC815C9" w14:textId="77777777" w:rsidR="002A1A0E" w:rsidRPr="00EF46BF" w:rsidRDefault="002A1A0E" w:rsidP="002B443B">
      <w:pPr>
        <w:pStyle w:val="Akapitzlist"/>
        <w:numPr>
          <w:ilvl w:val="0"/>
          <w:numId w:val="42"/>
        </w:numPr>
        <w:tabs>
          <w:tab w:val="clear" w:pos="786"/>
        </w:tabs>
        <w:spacing w:before="120" w:after="120" w:line="288" w:lineRule="auto"/>
        <w:ind w:left="284" w:hanging="284"/>
        <w:contextualSpacing w:val="0"/>
        <w:jc w:val="both"/>
        <w:rPr>
          <w:sz w:val="24"/>
          <w:szCs w:val="24"/>
          <w:u w:val="single"/>
        </w:rPr>
      </w:pPr>
      <w:r w:rsidRPr="00EF46BF">
        <w:rPr>
          <w:bCs/>
          <w:sz w:val="24"/>
          <w:szCs w:val="24"/>
          <w:lang w:val="x-none" w:eastAsia="ar-SA"/>
        </w:rPr>
        <w:t xml:space="preserve">Zamawiający zobowiązuje się do zapłaty faktur w terminie do </w:t>
      </w:r>
      <w:r w:rsidRPr="00EF46BF">
        <w:rPr>
          <w:bCs/>
          <w:sz w:val="24"/>
          <w:szCs w:val="24"/>
          <w:lang w:eastAsia="ar-SA"/>
        </w:rPr>
        <w:t>30</w:t>
      </w:r>
      <w:r w:rsidRPr="00EF46BF">
        <w:rPr>
          <w:bCs/>
          <w:sz w:val="24"/>
          <w:szCs w:val="24"/>
          <w:lang w:val="x-none" w:eastAsia="ar-SA"/>
        </w:rPr>
        <w:t xml:space="preserve"> dni od dnia </w:t>
      </w:r>
      <w:r w:rsidRPr="00EF46BF">
        <w:rPr>
          <w:bCs/>
          <w:sz w:val="24"/>
          <w:szCs w:val="24"/>
          <w:lang w:eastAsia="ar-SA"/>
        </w:rPr>
        <w:t>doręczenia prawidłowo wystawionej faktury VAT</w:t>
      </w:r>
      <w:r w:rsidRPr="00EF46BF">
        <w:rPr>
          <w:bCs/>
          <w:sz w:val="24"/>
          <w:szCs w:val="24"/>
          <w:lang w:val="x-none" w:eastAsia="ar-SA"/>
        </w:rPr>
        <w:t>.</w:t>
      </w:r>
    </w:p>
    <w:p w14:paraId="2B966053" w14:textId="77777777" w:rsidR="007B4795" w:rsidRDefault="002A1A0E" w:rsidP="005A2552">
      <w:pPr>
        <w:numPr>
          <w:ilvl w:val="0"/>
          <w:numId w:val="42"/>
        </w:numPr>
        <w:spacing w:before="120" w:after="120" w:line="288" w:lineRule="auto"/>
        <w:ind w:left="284" w:right="74" w:hanging="284"/>
        <w:jc w:val="both"/>
        <w:rPr>
          <w:rFonts w:ascii="Calibri" w:hAnsi="Calibri" w:cs="Calibri"/>
        </w:rPr>
      </w:pPr>
      <w:r w:rsidRPr="00EF46BF">
        <w:rPr>
          <w:rFonts w:ascii="Calibri" w:hAnsi="Calibri" w:cs="Calibri"/>
          <w:bCs/>
          <w:lang w:val="x-none" w:eastAsia="ar-SA"/>
        </w:rPr>
        <w:t xml:space="preserve">Za datę realizacji płatności faktury przyjmuje się dzień złożenia przez Zamawiającego polecenia przelewu w banku płatnika. </w:t>
      </w:r>
    </w:p>
    <w:p w14:paraId="744B0B99" w14:textId="42FA1456" w:rsidR="002A1A0E" w:rsidRPr="007B4795" w:rsidRDefault="002A1A0E" w:rsidP="002B443B">
      <w:pPr>
        <w:numPr>
          <w:ilvl w:val="0"/>
          <w:numId w:val="42"/>
        </w:numPr>
        <w:tabs>
          <w:tab w:val="clear" w:pos="786"/>
        </w:tabs>
        <w:spacing w:before="120" w:after="120" w:line="288" w:lineRule="auto"/>
        <w:ind w:left="284" w:right="74" w:hanging="284"/>
        <w:jc w:val="both"/>
        <w:rPr>
          <w:rFonts w:ascii="Calibri" w:hAnsi="Calibri" w:cs="Calibri"/>
        </w:rPr>
      </w:pPr>
      <w:r w:rsidRPr="007B4795">
        <w:rPr>
          <w:rFonts w:ascii="Calibri" w:hAnsi="Calibri" w:cs="Calibri"/>
          <w:bCs/>
          <w:lang w:eastAsia="ar-SA"/>
        </w:rPr>
        <w:t>Należność będzie płatna na rachunek bankowy Wykonawcy wskazany na fakturze.</w:t>
      </w:r>
    </w:p>
    <w:p w14:paraId="7E08D4A7" w14:textId="77777777" w:rsidR="002A1A0E" w:rsidRPr="00EF46BF" w:rsidRDefault="002A1A0E" w:rsidP="005A2552">
      <w:pPr>
        <w:numPr>
          <w:ilvl w:val="0"/>
          <w:numId w:val="42"/>
        </w:numPr>
        <w:tabs>
          <w:tab w:val="clear" w:pos="786"/>
        </w:tabs>
        <w:spacing w:before="120" w:after="120" w:line="288" w:lineRule="auto"/>
        <w:ind w:left="284" w:right="74" w:hanging="426"/>
        <w:jc w:val="both"/>
        <w:rPr>
          <w:rFonts w:ascii="Calibri" w:hAnsi="Calibri" w:cs="Calibri"/>
        </w:rPr>
      </w:pPr>
      <w:r w:rsidRPr="00EF46BF">
        <w:rPr>
          <w:rFonts w:ascii="Calibri" w:hAnsi="Calibri" w:cs="Calibri"/>
        </w:rPr>
        <w:t>Wykonawca zobowiązuje się do umieszczenia na fakturze rachunku bankowego, który widnieje na tzw. „białej liście podatników” prowadzonej przez Szefa Krajowej Administracji Skarbowej.</w:t>
      </w:r>
    </w:p>
    <w:p w14:paraId="33D31669" w14:textId="4E338617" w:rsidR="002A1A0E" w:rsidRPr="00EF46BF" w:rsidRDefault="002A1A0E" w:rsidP="005A2552">
      <w:pPr>
        <w:numPr>
          <w:ilvl w:val="0"/>
          <w:numId w:val="42"/>
        </w:numPr>
        <w:spacing w:before="120" w:after="120" w:line="288" w:lineRule="auto"/>
        <w:ind w:left="284" w:right="74" w:hanging="426"/>
        <w:jc w:val="both"/>
        <w:rPr>
          <w:rFonts w:ascii="Calibri" w:hAnsi="Calibri" w:cs="Calibri"/>
        </w:rPr>
      </w:pPr>
      <w:r w:rsidRPr="00EF46BF">
        <w:rPr>
          <w:rFonts w:ascii="Calibri" w:hAnsi="Calibri" w:cs="Calibri"/>
        </w:rPr>
        <w:t xml:space="preserve"> Zamawiający oświadcza, że jest objęty zakresem podmiotowym ustawy z dnia 27 sierpnia 2009 r. o finansach publicznych (Dz.U. 2009 Nr 157 poz. 1240 z </w:t>
      </w:r>
      <w:proofErr w:type="spellStart"/>
      <w:r w:rsidRPr="00EF46BF">
        <w:rPr>
          <w:rFonts w:ascii="Calibri" w:hAnsi="Calibri" w:cs="Calibri"/>
        </w:rPr>
        <w:t>późn</w:t>
      </w:r>
      <w:proofErr w:type="spellEnd"/>
      <w:r w:rsidRPr="00EF46BF">
        <w:rPr>
          <w:rFonts w:ascii="Calibri" w:hAnsi="Calibri" w:cs="Calibri"/>
        </w:rPr>
        <w:t>. zm.). W związku z powyższym w przypadku płatności dokonywanych na podstawie niniejszej Umowy na rzecz Wykonawcy, Zamawiający   zastrzega sobie  prawo do wyboru  stosowania bądź odstąpienia od  stosowania   mechanizmu podzielonej płatności zgodnie  z art.108a ust. 1 ustawy o podatku od towarów i usług, z zastrzeżeniem ust.1a tegoż artykułu.</w:t>
      </w:r>
    </w:p>
    <w:p w14:paraId="440F8AD8" w14:textId="77777777" w:rsidR="002A1A0E" w:rsidRPr="00EF46BF" w:rsidRDefault="002A1A0E" w:rsidP="005A2552">
      <w:pPr>
        <w:numPr>
          <w:ilvl w:val="0"/>
          <w:numId w:val="42"/>
        </w:numPr>
        <w:spacing w:before="120" w:after="120" w:line="288" w:lineRule="auto"/>
        <w:ind w:left="284" w:right="74" w:hanging="426"/>
        <w:jc w:val="both"/>
        <w:rPr>
          <w:rFonts w:ascii="Calibri" w:hAnsi="Calibri" w:cs="Calibri"/>
        </w:rPr>
      </w:pPr>
      <w:r w:rsidRPr="00EF46BF">
        <w:rPr>
          <w:rFonts w:ascii="Calibri" w:hAnsi="Calibri" w:cs="Calibri"/>
          <w:bCs/>
        </w:rPr>
        <w:t>Wykonawca zobowiązany jest do wystawiania faktur ze wskazaniem następujących danych nabywcy:</w:t>
      </w:r>
    </w:p>
    <w:p w14:paraId="234E4C00" w14:textId="77777777" w:rsidR="002A1A0E" w:rsidRPr="00EF46BF" w:rsidRDefault="002A1A0E" w:rsidP="002A1A0E">
      <w:pPr>
        <w:spacing w:before="120" w:after="120" w:line="288" w:lineRule="auto"/>
        <w:ind w:left="284" w:hanging="284"/>
        <w:rPr>
          <w:rFonts w:ascii="Calibri" w:hAnsi="Calibri" w:cs="Calibri"/>
          <w:b/>
          <w:bCs/>
        </w:rPr>
      </w:pPr>
      <w:r w:rsidRPr="00EF46BF">
        <w:rPr>
          <w:rFonts w:ascii="Calibri" w:hAnsi="Calibri" w:cs="Calibri"/>
          <w:bCs/>
        </w:rPr>
        <w:t xml:space="preserve">     </w:t>
      </w:r>
      <w:r w:rsidRPr="00EF46BF">
        <w:rPr>
          <w:rFonts w:ascii="Calibri" w:hAnsi="Calibri" w:cs="Calibri"/>
          <w:b/>
          <w:bCs/>
        </w:rPr>
        <w:t>Szkoła Główna Gospodarstwa Wiejskiego w Warszawie,</w:t>
      </w:r>
    </w:p>
    <w:p w14:paraId="0DC65313" w14:textId="77777777" w:rsidR="002A1A0E" w:rsidRPr="00EF46BF" w:rsidRDefault="002A1A0E" w:rsidP="002A1A0E">
      <w:pPr>
        <w:spacing w:before="120" w:after="120" w:line="288" w:lineRule="auto"/>
        <w:ind w:left="284" w:hanging="284"/>
        <w:rPr>
          <w:rFonts w:ascii="Calibri" w:hAnsi="Calibri" w:cs="Calibri"/>
          <w:b/>
          <w:bCs/>
        </w:rPr>
      </w:pPr>
      <w:r w:rsidRPr="00EF46BF">
        <w:rPr>
          <w:rFonts w:ascii="Calibri" w:hAnsi="Calibri" w:cs="Calibri"/>
          <w:b/>
          <w:bCs/>
        </w:rPr>
        <w:t xml:space="preserve">     ul. Nowoursynowska 166, 02-787 Warszawa, NIP 525-000-74-25</w:t>
      </w:r>
    </w:p>
    <w:p w14:paraId="0C6DC6CA" w14:textId="77777777" w:rsidR="002A1A0E" w:rsidRPr="00EF46BF" w:rsidRDefault="002A1A0E" w:rsidP="005A2552">
      <w:pPr>
        <w:numPr>
          <w:ilvl w:val="0"/>
          <w:numId w:val="42"/>
        </w:numPr>
        <w:spacing w:before="120" w:after="120" w:line="288" w:lineRule="auto"/>
        <w:ind w:left="284" w:right="74" w:hanging="426"/>
        <w:jc w:val="both"/>
        <w:rPr>
          <w:rFonts w:ascii="Calibri" w:hAnsi="Calibri" w:cs="Calibri"/>
        </w:rPr>
      </w:pPr>
      <w:r w:rsidRPr="00EF46BF">
        <w:rPr>
          <w:rFonts w:ascii="Calibri" w:eastAsia="Calibri" w:hAnsi="Calibri" w:cs="Calibri"/>
          <w:lang w:eastAsia="en-US"/>
        </w:rPr>
        <w:lastRenderedPageBreak/>
        <w:t>W przypadku przystąpienia do wykonania zastępczego na podstawie Umowy oraz/lub</w:t>
      </w:r>
      <w:r w:rsidRPr="00EF46BF">
        <w:rPr>
          <w:rFonts w:ascii="Calibri" w:hAnsi="Calibri" w:cs="Calibri"/>
          <w:bCs/>
          <w:lang w:eastAsia="ar-SA"/>
        </w:rPr>
        <w:t xml:space="preserve"> </w:t>
      </w:r>
      <w:r w:rsidRPr="00EF46BF">
        <w:rPr>
          <w:rFonts w:ascii="Calibri" w:eastAsia="Calibri" w:hAnsi="Calibri" w:cs="Calibri"/>
          <w:lang w:eastAsia="en-US"/>
        </w:rPr>
        <w:t>przepisów prawa, wynagrodzenie zostanie pomniejszone o koszty wykonania</w:t>
      </w:r>
      <w:r w:rsidRPr="00EF46BF">
        <w:rPr>
          <w:rFonts w:ascii="Calibri" w:hAnsi="Calibri" w:cs="Calibri"/>
          <w:bCs/>
          <w:lang w:eastAsia="ar-SA"/>
        </w:rPr>
        <w:t xml:space="preserve"> </w:t>
      </w:r>
      <w:r w:rsidRPr="00EF46BF">
        <w:rPr>
          <w:rFonts w:ascii="Calibri" w:eastAsia="Calibri" w:hAnsi="Calibri" w:cs="Calibri"/>
          <w:lang w:eastAsia="en-US"/>
        </w:rPr>
        <w:t>zastępczego, w tym w szczególności o kwoty należne Wykonawcy lub Wykonawcom</w:t>
      </w:r>
      <w:r w:rsidRPr="00EF46BF">
        <w:rPr>
          <w:rFonts w:ascii="Calibri" w:hAnsi="Calibri" w:cs="Calibri"/>
          <w:bCs/>
          <w:lang w:eastAsia="ar-SA"/>
        </w:rPr>
        <w:t xml:space="preserve"> </w:t>
      </w:r>
      <w:r w:rsidRPr="00EF46BF">
        <w:rPr>
          <w:rFonts w:ascii="Calibri" w:eastAsia="Calibri" w:hAnsi="Calibri" w:cs="Calibri"/>
          <w:lang w:eastAsia="en-US"/>
        </w:rPr>
        <w:t xml:space="preserve">wykonującym zastępczo część lub całość Przedmiotu Umowy, chyba że </w:t>
      </w:r>
      <w:r w:rsidRPr="00EF46BF">
        <w:rPr>
          <w:rFonts w:ascii="Calibri" w:eastAsia="Calibri" w:hAnsi="Calibri" w:cs="Calibri"/>
          <w:bCs/>
          <w:lang w:eastAsia="en-US"/>
        </w:rPr>
        <w:t xml:space="preserve">Zamawiający </w:t>
      </w:r>
      <w:r w:rsidRPr="00EF46BF">
        <w:rPr>
          <w:rFonts w:ascii="Calibri" w:eastAsia="Calibri" w:hAnsi="Calibri" w:cs="Calibri"/>
          <w:lang w:eastAsia="en-US"/>
        </w:rPr>
        <w:t>zadecyduje o potrąceniu całości lub części kosztów wykonania zastępczego z</w:t>
      </w:r>
      <w:r w:rsidRPr="00EF46BF">
        <w:rPr>
          <w:rFonts w:ascii="Calibri" w:hAnsi="Calibri" w:cs="Calibri"/>
          <w:bCs/>
          <w:lang w:eastAsia="ar-SA"/>
        </w:rPr>
        <w:t xml:space="preserve"> </w:t>
      </w:r>
      <w:r w:rsidRPr="00EF46BF">
        <w:rPr>
          <w:rFonts w:ascii="Calibri" w:eastAsia="Calibri" w:hAnsi="Calibri" w:cs="Calibri"/>
          <w:lang w:eastAsia="en-US"/>
        </w:rPr>
        <w:t xml:space="preserve">wierzytelnościami </w:t>
      </w:r>
      <w:r w:rsidRPr="00EF46BF">
        <w:rPr>
          <w:rFonts w:ascii="Calibri" w:eastAsia="Calibri" w:hAnsi="Calibri" w:cs="Calibri"/>
          <w:bCs/>
          <w:lang w:eastAsia="en-US"/>
        </w:rPr>
        <w:t>Wykonawcy</w:t>
      </w:r>
      <w:r w:rsidRPr="00EF46BF">
        <w:rPr>
          <w:rFonts w:ascii="Calibri" w:eastAsia="Calibri" w:hAnsi="Calibri" w:cs="Calibri"/>
          <w:lang w:eastAsia="en-US"/>
        </w:rPr>
        <w:t>.</w:t>
      </w:r>
    </w:p>
    <w:p w14:paraId="63A6C672" w14:textId="77777777" w:rsidR="002A1A0E" w:rsidRPr="00EF46BF" w:rsidRDefault="002A1A0E" w:rsidP="005A2552">
      <w:pPr>
        <w:pStyle w:val="Akapitzlist"/>
        <w:numPr>
          <w:ilvl w:val="0"/>
          <w:numId w:val="42"/>
        </w:numPr>
        <w:spacing w:before="120" w:after="120" w:line="288" w:lineRule="auto"/>
        <w:ind w:left="284"/>
        <w:contextualSpacing w:val="0"/>
        <w:jc w:val="both"/>
        <w:rPr>
          <w:color w:val="000000" w:themeColor="text1"/>
          <w:sz w:val="24"/>
          <w:szCs w:val="24"/>
        </w:rPr>
      </w:pPr>
      <w:r w:rsidRPr="00EF46BF">
        <w:rPr>
          <w:color w:val="000000" w:themeColor="text1"/>
          <w:sz w:val="24"/>
          <w:szCs w:val="24"/>
        </w:rPr>
        <w:t>Wszelkie rozliczenia finansowe między Zamawiającym a Wykonawcą będą prowadzone w złotych polskich, w zaokrągleniu do dwóch miejsc po przecinku.</w:t>
      </w:r>
    </w:p>
    <w:p w14:paraId="1017EA12" w14:textId="77777777" w:rsidR="002A1A0E" w:rsidRPr="00EF46BF" w:rsidRDefault="002A1A0E" w:rsidP="002A1A0E">
      <w:pPr>
        <w:spacing w:before="120" w:after="120" w:line="288" w:lineRule="auto"/>
        <w:jc w:val="center"/>
        <w:rPr>
          <w:rFonts w:ascii="Calibri" w:hAnsi="Calibri" w:cs="Calibri"/>
          <w:b/>
          <w:color w:val="000000" w:themeColor="text1"/>
        </w:rPr>
      </w:pPr>
      <w:r w:rsidRPr="00EF46BF">
        <w:rPr>
          <w:rFonts w:ascii="Calibri" w:hAnsi="Calibri" w:cs="Calibri"/>
          <w:b/>
          <w:color w:val="000000" w:themeColor="text1"/>
        </w:rPr>
        <w:t>§ 8 ZABEZPIECZENIE NALEŻYTEGO WYKONANIA  UMOWY</w:t>
      </w:r>
    </w:p>
    <w:p w14:paraId="007B622D" w14:textId="5DA1B775" w:rsidR="002A1A0E" w:rsidRPr="00EF46BF" w:rsidRDefault="002A1A0E" w:rsidP="002A1A0E">
      <w:pPr>
        <w:numPr>
          <w:ilvl w:val="0"/>
          <w:numId w:val="7"/>
        </w:numPr>
        <w:spacing w:before="120" w:after="120" w:line="288" w:lineRule="auto"/>
        <w:ind w:left="284" w:hanging="284"/>
        <w:jc w:val="both"/>
        <w:rPr>
          <w:rFonts w:ascii="Calibri" w:hAnsi="Calibri" w:cs="Calibri"/>
          <w:color w:val="000000" w:themeColor="text1"/>
        </w:rPr>
      </w:pPr>
      <w:r w:rsidRPr="00EF46BF">
        <w:rPr>
          <w:rFonts w:ascii="Calibri" w:hAnsi="Calibri" w:cs="Calibri"/>
          <w:color w:val="000000" w:themeColor="text1"/>
        </w:rPr>
        <w:t xml:space="preserve">Wartość zabezpieczenia należytego wykonania Umowy ustala się w kwocie: </w:t>
      </w:r>
      <w:r w:rsidRPr="00EF46BF">
        <w:rPr>
          <w:rFonts w:ascii="Calibri" w:hAnsi="Calibri" w:cs="Calibri"/>
          <w:b/>
          <w:color w:val="000000" w:themeColor="text1"/>
        </w:rPr>
        <w:t>______</w:t>
      </w:r>
      <w:r w:rsidRPr="00EF46BF">
        <w:rPr>
          <w:rFonts w:ascii="Calibri" w:hAnsi="Calibri" w:cs="Calibri"/>
          <w:color w:val="000000" w:themeColor="text1"/>
        </w:rPr>
        <w:t xml:space="preserve">PLN (słownie:               </w:t>
      </w:r>
      <w:r w:rsidR="007B4795">
        <w:rPr>
          <w:rFonts w:ascii="Calibri" w:hAnsi="Calibri" w:cs="Calibri"/>
          <w:color w:val="000000" w:themeColor="text1"/>
        </w:rPr>
        <w:t xml:space="preserve">                </w:t>
      </w:r>
      <w:r w:rsidR="00B71933">
        <w:rPr>
          <w:rFonts w:ascii="Calibri" w:hAnsi="Calibri" w:cs="Calibri"/>
          <w:color w:val="000000" w:themeColor="text1"/>
        </w:rPr>
        <w:t>………………………….</w:t>
      </w:r>
      <w:r w:rsidR="007B4795">
        <w:rPr>
          <w:rFonts w:ascii="Calibri" w:hAnsi="Calibri" w:cs="Calibri"/>
          <w:color w:val="000000" w:themeColor="text1"/>
        </w:rPr>
        <w:t>), co  stanowi 10</w:t>
      </w:r>
      <w:r w:rsidRPr="00EF46BF">
        <w:rPr>
          <w:rFonts w:ascii="Calibri" w:hAnsi="Calibri" w:cs="Calibri"/>
          <w:color w:val="000000" w:themeColor="text1"/>
        </w:rPr>
        <w:t xml:space="preserve"> % ceny oferowanej brutto.</w:t>
      </w:r>
    </w:p>
    <w:p w14:paraId="1871FD37" w14:textId="77777777" w:rsidR="002A1A0E" w:rsidRPr="00EF46BF" w:rsidRDefault="002A1A0E" w:rsidP="002A1A0E">
      <w:pPr>
        <w:numPr>
          <w:ilvl w:val="0"/>
          <w:numId w:val="7"/>
        </w:numPr>
        <w:spacing w:before="120" w:after="120" w:line="288" w:lineRule="auto"/>
        <w:ind w:left="284" w:hanging="284"/>
        <w:jc w:val="both"/>
        <w:rPr>
          <w:rFonts w:ascii="Calibri" w:hAnsi="Calibri" w:cs="Calibri"/>
          <w:color w:val="000000" w:themeColor="text1"/>
        </w:rPr>
      </w:pPr>
      <w:r w:rsidRPr="00EF46BF">
        <w:rPr>
          <w:rFonts w:ascii="Calibri" w:hAnsi="Calibri" w:cs="Calibri"/>
          <w:color w:val="000000" w:themeColor="text1"/>
        </w:rPr>
        <w:t>Wykonawca wniósł całość zabezpieczenia należytego wykonania Umowy w formie ________ przed podpisaniem niniejszej Umowy.</w:t>
      </w:r>
    </w:p>
    <w:p w14:paraId="680BE88B" w14:textId="77777777" w:rsidR="002A1A0E" w:rsidRPr="00EF46BF" w:rsidRDefault="002A1A0E" w:rsidP="002A1A0E">
      <w:pPr>
        <w:numPr>
          <w:ilvl w:val="0"/>
          <w:numId w:val="7"/>
        </w:numPr>
        <w:spacing w:before="120" w:after="120" w:line="288" w:lineRule="auto"/>
        <w:ind w:left="284" w:hanging="284"/>
        <w:jc w:val="both"/>
        <w:rPr>
          <w:rFonts w:ascii="Calibri" w:hAnsi="Calibri" w:cs="Calibri"/>
          <w:color w:val="000000" w:themeColor="text1"/>
        </w:rPr>
      </w:pPr>
      <w:r w:rsidRPr="00EF46BF">
        <w:rPr>
          <w:rFonts w:ascii="Calibri" w:hAnsi="Calibri" w:cs="Calibri"/>
          <w:color w:val="000000" w:themeColor="text1"/>
        </w:rPr>
        <w:t>Zabezpieczenie służy pokryciu roszczeń Zamawiającego z tytułu nie wykonania lub nienależytego wykonania Umowy.</w:t>
      </w:r>
    </w:p>
    <w:p w14:paraId="2BE4FF5E" w14:textId="0AA75AE5" w:rsidR="002A1A0E" w:rsidRPr="00EF46BF" w:rsidRDefault="002A1A0E" w:rsidP="002A1A0E">
      <w:pPr>
        <w:numPr>
          <w:ilvl w:val="0"/>
          <w:numId w:val="7"/>
        </w:numPr>
        <w:spacing w:before="120" w:after="120" w:line="288" w:lineRule="auto"/>
        <w:ind w:left="284" w:hanging="284"/>
        <w:jc w:val="both"/>
        <w:rPr>
          <w:rFonts w:ascii="Calibri" w:hAnsi="Calibri" w:cs="Calibri"/>
          <w:color w:val="000000" w:themeColor="text1"/>
        </w:rPr>
      </w:pPr>
      <w:r w:rsidRPr="00EF46BF">
        <w:rPr>
          <w:rFonts w:ascii="Calibri" w:hAnsi="Calibri" w:cs="Calibri"/>
          <w:color w:val="000000" w:themeColor="text1"/>
        </w:rPr>
        <w:t xml:space="preserve">Zwrot zabezpieczenia należytego wykonania Umowy nastąpi w trybie art. 453 ustawy Prawo zamówień publicznych. Kwota pozostawiona na zabezpieczenie roszczeń z tytułu rękojmi za wady </w:t>
      </w:r>
      <w:r w:rsidR="006E10C4">
        <w:rPr>
          <w:rFonts w:ascii="Calibri" w:hAnsi="Calibri" w:cs="Calibri"/>
          <w:color w:val="000000" w:themeColor="text1"/>
        </w:rPr>
        <w:t>i</w:t>
      </w:r>
      <w:r w:rsidRPr="00EF46BF">
        <w:rPr>
          <w:rFonts w:ascii="Calibri" w:hAnsi="Calibri" w:cs="Calibri"/>
          <w:color w:val="000000" w:themeColor="text1"/>
        </w:rPr>
        <w:t xml:space="preserve"> gwarancji wynosi 30% wartości zabezpieczenia.</w:t>
      </w:r>
    </w:p>
    <w:p w14:paraId="0B25734C" w14:textId="77777777" w:rsidR="002A1A0E" w:rsidRPr="00EF46BF" w:rsidRDefault="002A1A0E" w:rsidP="002A1A0E">
      <w:pPr>
        <w:numPr>
          <w:ilvl w:val="0"/>
          <w:numId w:val="7"/>
        </w:numPr>
        <w:spacing w:before="120" w:after="120" w:line="288" w:lineRule="auto"/>
        <w:ind w:left="284" w:hanging="284"/>
        <w:jc w:val="both"/>
        <w:rPr>
          <w:rFonts w:ascii="Calibri" w:hAnsi="Calibri" w:cs="Calibri"/>
          <w:color w:val="000000" w:themeColor="text1"/>
        </w:rPr>
      </w:pPr>
      <w:r w:rsidRPr="00EF46BF">
        <w:rPr>
          <w:rFonts w:ascii="Calibri" w:hAnsi="Calibri" w:cs="Calibri"/>
          <w:color w:val="000000" w:themeColor="text1"/>
        </w:rPr>
        <w:t>Zamawiający zwróci zabezpieczenie w wysokości:</w:t>
      </w:r>
    </w:p>
    <w:p w14:paraId="36C4DC4A" w14:textId="77777777" w:rsidR="002A1A0E" w:rsidRPr="00EF4FAF" w:rsidRDefault="002A1A0E" w:rsidP="002A1A0E">
      <w:pPr>
        <w:pStyle w:val="Akapitzlist"/>
        <w:numPr>
          <w:ilvl w:val="1"/>
          <w:numId w:val="7"/>
        </w:numPr>
        <w:spacing w:before="120" w:after="120" w:line="288" w:lineRule="auto"/>
        <w:ind w:left="993"/>
        <w:contextualSpacing w:val="0"/>
        <w:jc w:val="both"/>
        <w:rPr>
          <w:b/>
          <w:bCs/>
          <w:color w:val="000000" w:themeColor="text1"/>
          <w:sz w:val="24"/>
          <w:szCs w:val="24"/>
        </w:rPr>
      </w:pPr>
      <w:r w:rsidRPr="00EF4FAF">
        <w:rPr>
          <w:color w:val="000000" w:themeColor="text1"/>
          <w:sz w:val="24"/>
          <w:szCs w:val="24"/>
        </w:rPr>
        <w:t>70% w terminie 30 dni od dnia wykonania zamówienia i uznania przez Zamawiającego za należycie wykonane,</w:t>
      </w:r>
    </w:p>
    <w:p w14:paraId="3943C6C5" w14:textId="372C474D" w:rsidR="002A1A0E" w:rsidRPr="00EF4FAF" w:rsidRDefault="002A1A0E" w:rsidP="002A1A0E">
      <w:pPr>
        <w:numPr>
          <w:ilvl w:val="1"/>
          <w:numId w:val="7"/>
        </w:numPr>
        <w:spacing w:before="120" w:after="120" w:line="288" w:lineRule="auto"/>
        <w:ind w:left="993"/>
        <w:jc w:val="both"/>
        <w:rPr>
          <w:rFonts w:ascii="Calibri" w:hAnsi="Calibri" w:cs="Calibri"/>
          <w:color w:val="000000" w:themeColor="text1"/>
        </w:rPr>
      </w:pPr>
      <w:r w:rsidRPr="00EF4FAF">
        <w:rPr>
          <w:rFonts w:ascii="Calibri" w:hAnsi="Calibri" w:cs="Calibri"/>
          <w:color w:val="000000" w:themeColor="text1"/>
        </w:rPr>
        <w:t xml:space="preserve">30% nie później niż w 15 dniu po </w:t>
      </w:r>
      <w:r w:rsidR="006E10C4" w:rsidRPr="00EF4FAF">
        <w:rPr>
          <w:rFonts w:ascii="Calibri" w:hAnsi="Calibri" w:cs="Calibri"/>
          <w:color w:val="000000" w:themeColor="text1"/>
        </w:rPr>
        <w:t>upływie okresu rękojmi za wady i</w:t>
      </w:r>
      <w:r w:rsidRPr="00EF4FAF">
        <w:rPr>
          <w:rFonts w:ascii="Calibri" w:hAnsi="Calibri" w:cs="Calibri"/>
          <w:color w:val="000000" w:themeColor="text1"/>
        </w:rPr>
        <w:t xml:space="preserve"> gwarancji.</w:t>
      </w:r>
    </w:p>
    <w:p w14:paraId="782D3CC5" w14:textId="77777777" w:rsidR="002A1A0E" w:rsidRPr="00EF46BF" w:rsidRDefault="002A1A0E" w:rsidP="002A1A0E">
      <w:pPr>
        <w:pStyle w:val="Akapitzlist"/>
        <w:numPr>
          <w:ilvl w:val="0"/>
          <w:numId w:val="7"/>
        </w:numPr>
        <w:spacing w:before="120" w:after="120" w:line="288" w:lineRule="auto"/>
        <w:ind w:left="284" w:hanging="284"/>
        <w:jc w:val="both"/>
        <w:rPr>
          <w:color w:val="000000" w:themeColor="text1"/>
          <w:sz w:val="24"/>
          <w:szCs w:val="24"/>
        </w:rPr>
      </w:pPr>
      <w:r w:rsidRPr="00EF46BF">
        <w:rPr>
          <w:color w:val="000000" w:themeColor="text1"/>
          <w:sz w:val="24"/>
          <w:szCs w:val="24"/>
        </w:rPr>
        <w:t>W przypadku, gdy przedmiot Umowy nie zostanie wykonany w terminie, a zabezpieczenie zostało wniesione w innej formie niż w pieniądzu, najpóźniej na 7 (siedem) dni, licząc od dnia poprzedzającego upływ ważności zabezpieczenia, Wykonawca zobowiązany będzie przedłużyć wniesione zabezpieczenie lub przedłożyć nowe na przedłużony okres realizacji oraz rękojmi i gwarancji, którego treść będzie zgodna z pierwotnym zabezpieczeniem.</w:t>
      </w:r>
    </w:p>
    <w:p w14:paraId="7A813D29" w14:textId="77777777" w:rsidR="002A1A0E" w:rsidRPr="00EF46BF" w:rsidRDefault="002A1A0E" w:rsidP="002A1A0E">
      <w:pPr>
        <w:spacing w:before="120" w:after="120" w:line="288" w:lineRule="auto"/>
        <w:jc w:val="center"/>
        <w:rPr>
          <w:rFonts w:ascii="Calibri" w:hAnsi="Calibri" w:cs="Calibri"/>
          <w:b/>
          <w:bCs/>
          <w:color w:val="000000" w:themeColor="text1"/>
        </w:rPr>
      </w:pPr>
      <w:r w:rsidRPr="00EF46BF">
        <w:rPr>
          <w:rFonts w:ascii="Calibri" w:hAnsi="Calibri" w:cs="Calibri"/>
          <w:b/>
          <w:bCs/>
          <w:color w:val="000000" w:themeColor="text1"/>
        </w:rPr>
        <w:t>§ 9 GWARANCJA i RĘKOJMIA</w:t>
      </w:r>
    </w:p>
    <w:p w14:paraId="163EB91C" w14:textId="693A24C5" w:rsidR="00915BED" w:rsidRDefault="002A1A0E" w:rsidP="002A1A0E">
      <w:pPr>
        <w:numPr>
          <w:ilvl w:val="0"/>
          <w:numId w:val="11"/>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Wykonawca udziela Zamawiającemu</w:t>
      </w:r>
      <w:r w:rsidR="00B71933">
        <w:rPr>
          <w:rFonts w:ascii="Calibri" w:hAnsi="Calibri" w:cs="Calibri"/>
          <w:color w:val="000000" w:themeColor="text1"/>
        </w:rPr>
        <w:t xml:space="preserve"> </w:t>
      </w:r>
      <w:r w:rsidR="00D809B7" w:rsidRPr="00BE59DC">
        <w:rPr>
          <w:rFonts w:ascii="Calibri" w:hAnsi="Calibri" w:cs="Calibri"/>
          <w:color w:val="000000" w:themeColor="text1"/>
        </w:rPr>
        <w:t>36</w:t>
      </w:r>
      <w:r w:rsidR="00443C00" w:rsidRPr="00BE59DC">
        <w:rPr>
          <w:rFonts w:ascii="Calibri" w:hAnsi="Calibri" w:cs="Calibri"/>
          <w:color w:val="000000" w:themeColor="text1"/>
        </w:rPr>
        <w:t xml:space="preserve"> </w:t>
      </w:r>
      <w:r w:rsidR="00B71933">
        <w:rPr>
          <w:rFonts w:ascii="Calibri" w:hAnsi="Calibri" w:cs="Calibri"/>
          <w:color w:val="000000" w:themeColor="text1"/>
        </w:rPr>
        <w:t>miesięcznej</w:t>
      </w:r>
      <w:r w:rsidRPr="00EF46BF">
        <w:rPr>
          <w:rFonts w:ascii="Calibri" w:hAnsi="Calibri" w:cs="Calibri"/>
          <w:color w:val="000000" w:themeColor="text1"/>
        </w:rPr>
        <w:t xml:space="preserve"> gwarancji jakości na</w:t>
      </w:r>
      <w:r w:rsidR="00B71933">
        <w:rPr>
          <w:rFonts w:ascii="Calibri" w:hAnsi="Calibri" w:cs="Calibri"/>
          <w:color w:val="000000" w:themeColor="text1"/>
        </w:rPr>
        <w:t xml:space="preserve"> wytworzoną w ramach Przedmiotu Umowy</w:t>
      </w:r>
      <w:r w:rsidRPr="00EF46BF">
        <w:rPr>
          <w:rFonts w:ascii="Calibri" w:hAnsi="Calibri" w:cs="Calibri"/>
          <w:color w:val="000000" w:themeColor="text1"/>
        </w:rPr>
        <w:t xml:space="preserve"> </w:t>
      </w:r>
      <w:r w:rsidR="00B71933">
        <w:rPr>
          <w:rFonts w:ascii="Calibri" w:hAnsi="Calibri" w:cs="Calibri"/>
          <w:color w:val="000000" w:themeColor="text1"/>
        </w:rPr>
        <w:t>Dokumentację</w:t>
      </w:r>
      <w:r w:rsidRPr="00EF46BF">
        <w:rPr>
          <w:rFonts w:ascii="Calibri" w:hAnsi="Calibri" w:cs="Calibri"/>
          <w:color w:val="000000" w:themeColor="text1"/>
        </w:rPr>
        <w:t xml:space="preserve"> na zasadach opisanych w niniejszym paragrafie. Okres gwarancji rozpoczyna się od dnia podpisan</w:t>
      </w:r>
      <w:r w:rsidR="00B71933">
        <w:rPr>
          <w:rFonts w:ascii="Calibri" w:hAnsi="Calibri" w:cs="Calibri"/>
          <w:color w:val="000000" w:themeColor="text1"/>
        </w:rPr>
        <w:t>ia protokołu odbioru Etapu</w:t>
      </w:r>
      <w:r w:rsidR="00926B2E">
        <w:rPr>
          <w:rFonts w:ascii="Calibri" w:hAnsi="Calibri" w:cs="Calibri"/>
          <w:color w:val="000000" w:themeColor="text1"/>
        </w:rPr>
        <w:t xml:space="preserve"> </w:t>
      </w:r>
      <w:r w:rsidR="00B71933">
        <w:rPr>
          <w:rFonts w:ascii="Calibri" w:hAnsi="Calibri" w:cs="Calibri"/>
          <w:color w:val="000000" w:themeColor="text1"/>
        </w:rPr>
        <w:t xml:space="preserve">w ramach którego została wytworzona </w:t>
      </w:r>
      <w:r w:rsidR="00915BED">
        <w:rPr>
          <w:rFonts w:ascii="Calibri" w:hAnsi="Calibri" w:cs="Calibri"/>
          <w:color w:val="000000" w:themeColor="text1"/>
        </w:rPr>
        <w:t>poszczególna część Dokumentacji, nie krócej jednak niż do czasu ukończenia Inwestycji</w:t>
      </w:r>
      <w:r w:rsidRPr="00EF46BF">
        <w:rPr>
          <w:rFonts w:ascii="Calibri" w:hAnsi="Calibri" w:cs="Calibri"/>
          <w:color w:val="000000" w:themeColor="text1"/>
        </w:rPr>
        <w:t xml:space="preserve">. </w:t>
      </w:r>
      <w:r w:rsidR="007D62FA">
        <w:rPr>
          <w:rFonts w:ascii="Calibri" w:hAnsi="Calibri" w:cs="Calibri"/>
          <w:color w:val="000000" w:themeColor="text1"/>
        </w:rPr>
        <w:t>Okres rękojmi równy jest okresowi gwarancji.</w:t>
      </w:r>
    </w:p>
    <w:p w14:paraId="64D72E9E" w14:textId="545C93A5" w:rsidR="002A1A0E" w:rsidRPr="00EF46BF" w:rsidRDefault="002A1A0E" w:rsidP="002A1A0E">
      <w:pPr>
        <w:numPr>
          <w:ilvl w:val="0"/>
          <w:numId w:val="11"/>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 xml:space="preserve">Gwarancja dotycząca </w:t>
      </w:r>
      <w:r w:rsidR="00915BED">
        <w:rPr>
          <w:rFonts w:ascii="Calibri" w:hAnsi="Calibri" w:cs="Calibri"/>
          <w:color w:val="000000" w:themeColor="text1"/>
        </w:rPr>
        <w:t>Dokumentacji dotyczy jakości D</w:t>
      </w:r>
      <w:r w:rsidRPr="00EF46BF">
        <w:rPr>
          <w:rFonts w:ascii="Calibri" w:hAnsi="Calibri" w:cs="Calibri"/>
          <w:color w:val="000000" w:themeColor="text1"/>
        </w:rPr>
        <w:t>o</w:t>
      </w:r>
      <w:r w:rsidR="00915BED">
        <w:rPr>
          <w:rFonts w:ascii="Calibri" w:hAnsi="Calibri" w:cs="Calibri"/>
          <w:color w:val="000000" w:themeColor="text1"/>
        </w:rPr>
        <w:t>kumentacji, a wady/usterki D</w:t>
      </w:r>
      <w:r w:rsidRPr="00EF46BF">
        <w:rPr>
          <w:rFonts w:ascii="Calibri" w:hAnsi="Calibri" w:cs="Calibri"/>
          <w:color w:val="000000" w:themeColor="text1"/>
        </w:rPr>
        <w:t xml:space="preserve">okumentacji mogą polegać między innymi (lecz nie wyłącznie) na: niezgodności z Umową wraz z Załącznikami, niezgodność z wytycznymi Zamawiającego, </w:t>
      </w:r>
      <w:r w:rsidR="00915BED">
        <w:rPr>
          <w:rFonts w:ascii="Calibri" w:hAnsi="Calibri" w:cs="Calibri"/>
          <w:color w:val="000000" w:themeColor="text1"/>
        </w:rPr>
        <w:t xml:space="preserve">celem i przeznaczeniem Inwestycji, </w:t>
      </w:r>
      <w:r w:rsidRPr="00EF46BF">
        <w:rPr>
          <w:rFonts w:ascii="Calibri" w:hAnsi="Calibri" w:cs="Calibri"/>
          <w:color w:val="000000" w:themeColor="text1"/>
        </w:rPr>
        <w:t xml:space="preserve">nieścisłościach dotyczących użyteczności danego obiektu jako kształt, wielkość, w zakresie zastosowanych </w:t>
      </w:r>
      <w:r w:rsidRPr="00EF46BF">
        <w:rPr>
          <w:rFonts w:ascii="Calibri" w:hAnsi="Calibri" w:cs="Calibri"/>
          <w:color w:val="000000" w:themeColor="text1"/>
        </w:rPr>
        <w:lastRenderedPageBreak/>
        <w:t>materiałów, błędach dotyczących wyliczeń, nieprawidłowych rysunkach, schematach, wadliwych rozstrzygnięciach technicznych, brakach niezbędnych załączników/oświadczeń, brakach związanych z ni</w:t>
      </w:r>
      <w:r w:rsidR="00915BED">
        <w:rPr>
          <w:rFonts w:ascii="Calibri" w:hAnsi="Calibri" w:cs="Calibri"/>
          <w:color w:val="000000" w:themeColor="text1"/>
        </w:rPr>
        <w:t>ewłaściwą inwentaryzacją</w:t>
      </w:r>
      <w:r w:rsidRPr="00EF46BF">
        <w:rPr>
          <w:rFonts w:ascii="Calibri" w:hAnsi="Calibri" w:cs="Calibri"/>
          <w:color w:val="000000" w:themeColor="text1"/>
        </w:rPr>
        <w:t>. Podpisanie przez Zamawiającego</w:t>
      </w:r>
      <w:r w:rsidR="00915BED">
        <w:rPr>
          <w:rFonts w:ascii="Calibri" w:hAnsi="Calibri" w:cs="Calibri"/>
          <w:color w:val="000000" w:themeColor="text1"/>
        </w:rPr>
        <w:t xml:space="preserve"> protokołu odbioru częściowego</w:t>
      </w:r>
      <w:r w:rsidRPr="00EF46BF">
        <w:rPr>
          <w:rFonts w:ascii="Calibri" w:hAnsi="Calibri" w:cs="Calibri"/>
          <w:color w:val="000000" w:themeColor="text1"/>
        </w:rPr>
        <w:t xml:space="preserve">, ani również protokołu odbioru końcowego nie zwalniają Wykonawcy z odpowiedzialności za </w:t>
      </w:r>
      <w:r w:rsidR="00915BED">
        <w:rPr>
          <w:rFonts w:ascii="Calibri" w:hAnsi="Calibri" w:cs="Calibri"/>
          <w:color w:val="000000" w:themeColor="text1"/>
        </w:rPr>
        <w:t>Dokumentację</w:t>
      </w:r>
      <w:r w:rsidRPr="00EF46BF">
        <w:rPr>
          <w:rFonts w:ascii="Calibri" w:hAnsi="Calibri" w:cs="Calibri"/>
          <w:color w:val="000000" w:themeColor="text1"/>
        </w:rPr>
        <w:t xml:space="preserve"> w ramach roszczeń z tytułu gwarancji i rękojmi. </w:t>
      </w:r>
    </w:p>
    <w:p w14:paraId="2E244F39" w14:textId="46090B0A" w:rsidR="002A1A0E" w:rsidRPr="00EF46BF" w:rsidRDefault="002A1A0E" w:rsidP="002A1A0E">
      <w:pPr>
        <w:numPr>
          <w:ilvl w:val="0"/>
          <w:numId w:val="11"/>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W przypadku ujawnienia w okresie gwarancji lub rękojmi wad lub usterek, Zamawiający poinformuje o tym Wykonawcę na piśmie. Wykonawca zobowiązany jest usunąć wady lub usterki (ujawnione w okresie gwarancji lub rękojmi) w terminie 7 (siedmiu) dni od otrzymania zgłoszenia.</w:t>
      </w:r>
      <w:r w:rsidR="002D2024">
        <w:rPr>
          <w:rFonts w:ascii="Calibri" w:hAnsi="Calibri" w:cs="Calibri"/>
          <w:color w:val="000000" w:themeColor="text1"/>
        </w:rPr>
        <w:t xml:space="preserve"> W przypadku gdy usunięcie wady</w:t>
      </w:r>
      <w:r w:rsidRPr="00EF46BF">
        <w:rPr>
          <w:rFonts w:ascii="Calibri" w:hAnsi="Calibri" w:cs="Calibri"/>
          <w:color w:val="000000" w:themeColor="text1"/>
        </w:rPr>
        <w:t xml:space="preserve">, usterki w terminie 7 (siedmiu) dni okaże się niemożliwe (np. </w:t>
      </w:r>
      <w:r w:rsidR="00915BED">
        <w:rPr>
          <w:rFonts w:ascii="Calibri" w:hAnsi="Calibri" w:cs="Calibri"/>
          <w:color w:val="000000" w:themeColor="text1"/>
        </w:rPr>
        <w:t>w przypadku konieczności dokonania dodatkowych uzgodnień</w:t>
      </w:r>
      <w:r w:rsidR="007D62FA">
        <w:rPr>
          <w:rFonts w:ascii="Calibri" w:hAnsi="Calibri" w:cs="Calibri"/>
          <w:color w:val="000000" w:themeColor="text1"/>
        </w:rPr>
        <w:t xml:space="preserve"> z podmiotami trzecimi lub organami administracji</w:t>
      </w:r>
      <w:r w:rsidRPr="00EF46BF">
        <w:rPr>
          <w:rFonts w:ascii="Calibri" w:hAnsi="Calibri" w:cs="Calibri"/>
          <w:color w:val="000000" w:themeColor="text1"/>
        </w:rPr>
        <w:t>),  Zamawiający wyznaczy stosowny termin do usunięcia wady lub usterki, po uprzednim otrzymaniu od Wykonawcy szczegółowego uzasadnienia braku możliwości usunięcia wady i usterki z takich względów. Zamawiający może odmówić wydłużenia terminu do usunięcie wady i usterki, jeżeli stwierdzi, iż przyczyny podane przez Wykonawcę nie będą występowały lub niedostatecznie będą uzasadniały brak możliwości usunięcia wady lub usterki w terminie 7 (siedmiu) dni.</w:t>
      </w:r>
    </w:p>
    <w:p w14:paraId="41FFFFCB" w14:textId="36735041" w:rsidR="002A1A0E" w:rsidRPr="00EF46BF" w:rsidRDefault="002A1A0E" w:rsidP="002A1A0E">
      <w:pPr>
        <w:numPr>
          <w:ilvl w:val="0"/>
          <w:numId w:val="11"/>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 xml:space="preserve">Za termin usunięcia wady, usterki uważany będzie dzień zgłoszenia tego faktu przez Wykonawcę w formie pisemnej, o ile prawidłowość usunięcia zostanie </w:t>
      </w:r>
      <w:r w:rsidR="00FD28CC">
        <w:rPr>
          <w:rFonts w:ascii="Calibri" w:hAnsi="Calibri" w:cs="Calibri"/>
          <w:color w:val="000000" w:themeColor="text1"/>
        </w:rPr>
        <w:t>potwierdzona przez Zamawiającego protokołem usunięcia usterek.</w:t>
      </w:r>
    </w:p>
    <w:p w14:paraId="1504F088" w14:textId="4FF22120" w:rsidR="002A1A0E" w:rsidRPr="00EF46BF" w:rsidRDefault="002A1A0E" w:rsidP="002A1A0E">
      <w:pPr>
        <w:numPr>
          <w:ilvl w:val="0"/>
          <w:numId w:val="11"/>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 xml:space="preserve">W przypadku nieusunięcia wad lub usterek w wyznaczonym terminie, Zamawiający może naliczyć karę umowną zgodnie z </w:t>
      </w:r>
      <w:r w:rsidR="002D2024">
        <w:rPr>
          <w:rFonts w:ascii="Calibri" w:hAnsi="Calibri" w:cs="Calibri"/>
          <w:color w:val="000000" w:themeColor="text1"/>
        </w:rPr>
        <w:t>postanowieniami § 11</w:t>
      </w:r>
      <w:r w:rsidRPr="00EF46BF">
        <w:rPr>
          <w:rFonts w:ascii="Calibri" w:hAnsi="Calibri" w:cs="Calibri"/>
          <w:color w:val="000000" w:themeColor="text1"/>
        </w:rPr>
        <w:t xml:space="preserve"> Umowy oraz/lub powierzyć usunięcie wad osobie trzeciej na koszt i ryzyko Wykonawcy (wykonawstwo zastępcze). Do kosztów wykonawstwa zastępczego zalicza się również koszty niezbędnych ekspertyz/opinii biegłych/rzeczoznawców zleconych przez Zamawiającego w celu ustalenia zakresu wad/usterek.</w:t>
      </w:r>
    </w:p>
    <w:p w14:paraId="19B293D5" w14:textId="734D3487" w:rsidR="005E610D" w:rsidRPr="002D2024" w:rsidRDefault="002A1A0E" w:rsidP="002D2024">
      <w:pPr>
        <w:numPr>
          <w:ilvl w:val="0"/>
          <w:numId w:val="11"/>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Dokumentem gwarancyjnym w rozumieniu art. 577</w:t>
      </w:r>
      <w:r w:rsidRPr="00EF46BF">
        <w:rPr>
          <w:rFonts w:ascii="Calibri" w:hAnsi="Calibri" w:cs="Calibri"/>
          <w:color w:val="000000" w:themeColor="text1"/>
          <w:vertAlign w:val="superscript"/>
        </w:rPr>
        <w:t>2</w:t>
      </w:r>
      <w:r w:rsidRPr="00EF46BF">
        <w:rPr>
          <w:rFonts w:ascii="Calibri" w:hAnsi="Calibri" w:cs="Calibri"/>
          <w:color w:val="000000" w:themeColor="text1"/>
        </w:rPr>
        <w:t xml:space="preserve"> Kodeksu cywilnego  jest  niniejsza Umowa. </w:t>
      </w:r>
    </w:p>
    <w:p w14:paraId="02478DD9" w14:textId="77777777" w:rsidR="002A1A0E" w:rsidRPr="00EF46BF" w:rsidRDefault="002A1A0E" w:rsidP="002A1A0E">
      <w:pPr>
        <w:spacing w:before="120" w:after="120" w:line="288" w:lineRule="auto"/>
        <w:jc w:val="center"/>
        <w:rPr>
          <w:rFonts w:ascii="Calibri" w:hAnsi="Calibri" w:cs="Calibri"/>
          <w:b/>
          <w:bCs/>
          <w:color w:val="000000" w:themeColor="text1"/>
        </w:rPr>
      </w:pPr>
      <w:r w:rsidRPr="00EF46BF">
        <w:rPr>
          <w:rFonts w:ascii="Calibri" w:hAnsi="Calibri" w:cs="Calibri"/>
          <w:b/>
          <w:bCs/>
          <w:color w:val="000000" w:themeColor="text1"/>
        </w:rPr>
        <w:t>§ 10 PRAWA AUTORSKIE</w:t>
      </w:r>
    </w:p>
    <w:p w14:paraId="0E197F8C" w14:textId="5785627D" w:rsidR="002A1A0E" w:rsidRPr="00EF46BF" w:rsidRDefault="002A1A0E" w:rsidP="005A2552">
      <w:pPr>
        <w:numPr>
          <w:ilvl w:val="0"/>
          <w:numId w:val="28"/>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 xml:space="preserve">Wykonawca przenosi na Zamawiającego, w ramach wynagrodzenia określonego w § 7 ust. 1 Umowy, autorskie prawa majątkowe do utworów w rozumieniu ustawy z 4 lutego 1994 r. o prawie autorskim i prawach pokrewnych, powstałych w wyniku wykonania niniejszej Umowy (w tym do </w:t>
      </w:r>
      <w:r w:rsidR="002D2024">
        <w:rPr>
          <w:rFonts w:ascii="Calibri" w:hAnsi="Calibri" w:cs="Calibri"/>
          <w:color w:val="000000" w:themeColor="text1"/>
        </w:rPr>
        <w:t>Dokumentacji, wszelkich</w:t>
      </w:r>
      <w:r w:rsidR="007D62FA">
        <w:rPr>
          <w:rFonts w:ascii="Calibri" w:hAnsi="Calibri" w:cs="Calibri"/>
          <w:color w:val="000000" w:themeColor="text1"/>
        </w:rPr>
        <w:t xml:space="preserve"> projektów,</w:t>
      </w:r>
      <w:r w:rsidR="002D2024">
        <w:rPr>
          <w:rFonts w:ascii="Calibri" w:hAnsi="Calibri" w:cs="Calibri"/>
          <w:color w:val="000000" w:themeColor="text1"/>
        </w:rPr>
        <w:t xml:space="preserve"> koncepcji, rysunków, planów wytworzonych w ramach realizacji Przedmiotu Umowy</w:t>
      </w:r>
      <w:r w:rsidRPr="00EF46BF">
        <w:rPr>
          <w:rFonts w:ascii="Calibri" w:hAnsi="Calibri" w:cs="Calibri"/>
          <w:color w:val="000000" w:themeColor="text1"/>
        </w:rPr>
        <w:t xml:space="preserve">). </w:t>
      </w:r>
    </w:p>
    <w:p w14:paraId="033EDCCE" w14:textId="0CFB63C2" w:rsidR="002A1A0E" w:rsidRPr="00EF46BF" w:rsidRDefault="002A1A0E" w:rsidP="005A2552">
      <w:pPr>
        <w:numPr>
          <w:ilvl w:val="0"/>
          <w:numId w:val="28"/>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Zamawiający nabywa wyłączne nieograniczone autorskie prawa majątkowe do korzystania i rozporządzania utworami</w:t>
      </w:r>
      <w:r w:rsidR="002D2024">
        <w:rPr>
          <w:rFonts w:ascii="Calibri" w:hAnsi="Calibri" w:cs="Calibri"/>
          <w:color w:val="000000" w:themeColor="text1"/>
        </w:rPr>
        <w:t xml:space="preserve"> w tym do Dokumentacji</w:t>
      </w:r>
      <w:r w:rsidR="00926B2E">
        <w:rPr>
          <w:rFonts w:ascii="Calibri" w:hAnsi="Calibri" w:cs="Calibri"/>
          <w:color w:val="000000" w:themeColor="text1"/>
        </w:rPr>
        <w:t>, a w szczególności do Projektu Przetargowego</w:t>
      </w:r>
      <w:r w:rsidRPr="00EF46BF">
        <w:rPr>
          <w:rFonts w:ascii="Calibri" w:hAnsi="Calibri" w:cs="Calibri"/>
          <w:color w:val="000000" w:themeColor="text1"/>
        </w:rPr>
        <w:t xml:space="preserve"> w całości lub fragmentarycznie, bez ograniczeń </w:t>
      </w:r>
      <w:r w:rsidR="002D2024">
        <w:rPr>
          <w:rFonts w:ascii="Calibri" w:hAnsi="Calibri" w:cs="Calibri"/>
          <w:color w:val="000000" w:themeColor="text1"/>
        </w:rPr>
        <w:t xml:space="preserve">czasowych i </w:t>
      </w:r>
      <w:r w:rsidRPr="00EF46BF">
        <w:rPr>
          <w:rFonts w:ascii="Calibri" w:hAnsi="Calibri" w:cs="Calibri"/>
          <w:color w:val="000000" w:themeColor="text1"/>
        </w:rPr>
        <w:t>terytorialnych, samodzielnie lub z innymi dziełami (u</w:t>
      </w:r>
      <w:r w:rsidR="002D2024">
        <w:rPr>
          <w:rFonts w:ascii="Calibri" w:hAnsi="Calibri" w:cs="Calibri"/>
          <w:color w:val="000000" w:themeColor="text1"/>
        </w:rPr>
        <w:t>tworami), w kraju i za granicą</w:t>
      </w:r>
      <w:r w:rsidRPr="00EF46BF">
        <w:rPr>
          <w:rFonts w:ascii="Calibri" w:hAnsi="Calibri" w:cs="Calibri"/>
          <w:color w:val="000000" w:themeColor="text1"/>
        </w:rPr>
        <w:t xml:space="preserve">, na wszystkich polach eksploatacji, a w szczególności: </w:t>
      </w:r>
    </w:p>
    <w:p w14:paraId="1DA98522" w14:textId="77777777" w:rsidR="002A1A0E" w:rsidRPr="00EF46BF" w:rsidRDefault="002A1A0E" w:rsidP="005A2552">
      <w:pPr>
        <w:numPr>
          <w:ilvl w:val="0"/>
          <w:numId w:val="27"/>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lastRenderedPageBreak/>
        <w:t>w zakresie utrwalania i zwielokrotniania utworu – wytwarzanie egzemplarzy utworu, w całości lub części, bez ograniczeń ilościowych, dowolną znaną w dacie zawierania Umowy techniką,</w:t>
      </w:r>
    </w:p>
    <w:p w14:paraId="0B6528F9" w14:textId="77777777" w:rsidR="002A1A0E" w:rsidRPr="00EF46BF" w:rsidRDefault="002A1A0E" w:rsidP="005A2552">
      <w:pPr>
        <w:numPr>
          <w:ilvl w:val="0"/>
          <w:numId w:val="27"/>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w zakresie obrotu oryginałem lub egzemplarzami, na których utrwalono – wprowadzenie do obrotu, użyczenie lub najem oryginału lub egzemplarzy,</w:t>
      </w:r>
    </w:p>
    <w:p w14:paraId="42E184BD" w14:textId="77777777" w:rsidR="002A1A0E" w:rsidRPr="00EF46BF" w:rsidRDefault="002A1A0E" w:rsidP="005A2552">
      <w:pPr>
        <w:numPr>
          <w:ilvl w:val="0"/>
          <w:numId w:val="27"/>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 xml:space="preserve">rozpowszechnianie utworu – publiczne prezentowanie lub odtwarzanie, wyświetlanie w całości lub części, bez ograniczeń ilościowych, dowolną znaną w dacie umowy techniką (w tym techniką drukarską, w pamięci komputera, pamięci typu </w:t>
      </w:r>
      <w:proofErr w:type="spellStart"/>
      <w:r w:rsidRPr="00EF46BF">
        <w:rPr>
          <w:rFonts w:ascii="Calibri" w:hAnsi="Calibri" w:cs="Calibri"/>
          <w:color w:val="000000" w:themeColor="text1"/>
        </w:rPr>
        <w:t>flash</w:t>
      </w:r>
      <w:proofErr w:type="spellEnd"/>
      <w:r w:rsidRPr="00EF46BF">
        <w:rPr>
          <w:rFonts w:ascii="Calibri" w:hAnsi="Calibri" w:cs="Calibri"/>
          <w:color w:val="000000" w:themeColor="text1"/>
        </w:rPr>
        <w:t>, zapisu cyfrowego, magnetycznego, w sieciach multimedialnych w tym typu Internet lub Intranet), a także publiczne udostępnienie utworu w taki sposób, aby każdy mógł mieć do niego dostęp w miejscu i czasie przez siebie wybranym,</w:t>
      </w:r>
    </w:p>
    <w:p w14:paraId="60AE2DE9" w14:textId="77777777" w:rsidR="002A1A0E" w:rsidRPr="00EF46BF" w:rsidRDefault="002A1A0E" w:rsidP="005A2552">
      <w:pPr>
        <w:numPr>
          <w:ilvl w:val="0"/>
          <w:numId w:val="27"/>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korzystanie poprzez nanoszenie zmian (bez ograniczeń),</w:t>
      </w:r>
    </w:p>
    <w:p w14:paraId="15242907" w14:textId="6D8FFC62" w:rsidR="002A1A0E" w:rsidRPr="00EF46BF" w:rsidRDefault="002A1A0E" w:rsidP="005A2552">
      <w:pPr>
        <w:numPr>
          <w:ilvl w:val="0"/>
          <w:numId w:val="27"/>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udostępnienie odpowiednim organom na potrzeby wydania lub zmiany decyzji administracyjnych lub na potrzeby kontroli, a także innym podmiotom w razie koniecz</w:t>
      </w:r>
      <w:r w:rsidR="002D2024">
        <w:rPr>
          <w:rFonts w:ascii="Calibri" w:hAnsi="Calibri" w:cs="Calibri"/>
          <w:color w:val="000000" w:themeColor="text1"/>
        </w:rPr>
        <w:t>ności powierzenia im wykonania Przedmiotu U</w:t>
      </w:r>
      <w:r w:rsidRPr="00EF46BF">
        <w:rPr>
          <w:rFonts w:ascii="Calibri" w:hAnsi="Calibri" w:cs="Calibri"/>
          <w:color w:val="000000" w:themeColor="text1"/>
        </w:rPr>
        <w:t>mowy lub usunięcia usterek i wad,</w:t>
      </w:r>
    </w:p>
    <w:p w14:paraId="27469BCE" w14:textId="77777777" w:rsidR="002A1A0E" w:rsidRPr="00EF46BF" w:rsidRDefault="002A1A0E" w:rsidP="005A2552">
      <w:pPr>
        <w:numPr>
          <w:ilvl w:val="0"/>
          <w:numId w:val="27"/>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zwielokrotniania w całości lub w części za pomocą wszelkich technik w dowolnej ilości egzemplarzy we wszelkich formatach i w dowolnych nakładach, w szczególności za pomocą wszelkich znanych technik poligraficznych i filmowych, kopiowania, drukowania, zwielokrotniania wszelką techniką wizyjną i komputerową, techniką zapisu magnetycznego lub techniką cyfrową w dowolnym formacie,</w:t>
      </w:r>
    </w:p>
    <w:p w14:paraId="5AD3F265" w14:textId="77777777" w:rsidR="002A1A0E" w:rsidRPr="00EF46BF" w:rsidRDefault="002A1A0E" w:rsidP="005A2552">
      <w:pPr>
        <w:numPr>
          <w:ilvl w:val="0"/>
          <w:numId w:val="27"/>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wprowadzania nośników do obrotu, wprowadzania utworu lub jego części do pamięci komputera,</w:t>
      </w:r>
    </w:p>
    <w:p w14:paraId="1006EE40" w14:textId="77777777" w:rsidR="002A1A0E" w:rsidRPr="00EF46BF" w:rsidRDefault="002A1A0E" w:rsidP="005A2552">
      <w:pPr>
        <w:numPr>
          <w:ilvl w:val="0"/>
          <w:numId w:val="27"/>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wykorzystanie utworów w całości lub w części w celach promocji Inwestycji,</w:t>
      </w:r>
    </w:p>
    <w:p w14:paraId="74EED3C1" w14:textId="7C6B1CC5" w:rsidR="002A1A0E" w:rsidRPr="00EF46BF" w:rsidRDefault="002A1A0E" w:rsidP="005A2552">
      <w:pPr>
        <w:numPr>
          <w:ilvl w:val="0"/>
          <w:numId w:val="27"/>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wykorzystanie utworów całości lub w części w celu pozyskiwania dostępnych form po</w:t>
      </w:r>
      <w:r w:rsidR="007D62FA">
        <w:rPr>
          <w:rFonts w:ascii="Calibri" w:hAnsi="Calibri" w:cs="Calibri"/>
          <w:color w:val="000000" w:themeColor="text1"/>
        </w:rPr>
        <w:t>mocy finansowej dla realizacji I</w:t>
      </w:r>
      <w:r w:rsidRPr="00EF46BF">
        <w:rPr>
          <w:rFonts w:ascii="Calibri" w:hAnsi="Calibri" w:cs="Calibri"/>
          <w:color w:val="000000" w:themeColor="text1"/>
        </w:rPr>
        <w:t>nwestycji,</w:t>
      </w:r>
    </w:p>
    <w:p w14:paraId="093E9066" w14:textId="1D9EA959" w:rsidR="002A1A0E" w:rsidRPr="00EF46BF" w:rsidRDefault="002A1A0E" w:rsidP="005A2552">
      <w:pPr>
        <w:numPr>
          <w:ilvl w:val="0"/>
          <w:numId w:val="27"/>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wykorzystanie utworów w całości lub w części przy prowadzeniu wszelkich postępowań o udzielenie zamówień publi</w:t>
      </w:r>
      <w:r w:rsidR="007D62FA">
        <w:rPr>
          <w:rFonts w:ascii="Calibri" w:hAnsi="Calibri" w:cs="Calibri"/>
          <w:color w:val="000000" w:themeColor="text1"/>
        </w:rPr>
        <w:t>cznych związanych z realizacją I</w:t>
      </w:r>
      <w:r w:rsidRPr="00EF46BF">
        <w:rPr>
          <w:rFonts w:ascii="Calibri" w:hAnsi="Calibri" w:cs="Calibri"/>
          <w:color w:val="000000" w:themeColor="text1"/>
        </w:rPr>
        <w:t>nwestycji przez Zamawiającego,</w:t>
      </w:r>
    </w:p>
    <w:p w14:paraId="330BF9D0" w14:textId="7FA62332" w:rsidR="00895468" w:rsidRPr="00895468" w:rsidRDefault="002A1A0E" w:rsidP="005A2552">
      <w:pPr>
        <w:numPr>
          <w:ilvl w:val="0"/>
          <w:numId w:val="27"/>
        </w:numPr>
        <w:spacing w:before="120" w:after="120" w:line="288" w:lineRule="auto"/>
        <w:jc w:val="both"/>
        <w:rPr>
          <w:rFonts w:ascii="Calibri" w:hAnsi="Calibri" w:cs="Calibri"/>
          <w:color w:val="000000" w:themeColor="text1"/>
        </w:rPr>
      </w:pPr>
      <w:r w:rsidRPr="00895468">
        <w:rPr>
          <w:rFonts w:ascii="Calibri" w:hAnsi="Calibri" w:cs="Calibri"/>
          <w:color w:val="000000" w:themeColor="text1"/>
        </w:rPr>
        <w:t>wystawianie i prezentacja na publicznych pokazach</w:t>
      </w:r>
      <w:r w:rsidR="00895468" w:rsidRPr="00895468">
        <w:rPr>
          <w:rFonts w:ascii="Calibri" w:hAnsi="Calibri" w:cs="Calibri"/>
          <w:color w:val="000000" w:themeColor="text1"/>
        </w:rPr>
        <w:t>,</w:t>
      </w:r>
    </w:p>
    <w:p w14:paraId="035270A3" w14:textId="3889E23C" w:rsidR="00895468" w:rsidRPr="00895468" w:rsidRDefault="00895468" w:rsidP="005A2552">
      <w:pPr>
        <w:numPr>
          <w:ilvl w:val="0"/>
          <w:numId w:val="27"/>
        </w:numPr>
        <w:spacing w:before="120" w:after="120" w:line="288" w:lineRule="auto"/>
        <w:jc w:val="both"/>
        <w:rPr>
          <w:rFonts w:ascii="Calibri" w:hAnsi="Calibri" w:cs="Calibri"/>
          <w:color w:val="000000" w:themeColor="text1"/>
        </w:rPr>
      </w:pPr>
      <w:r w:rsidRPr="00895468">
        <w:rPr>
          <w:rFonts w:ascii="Calibri" w:hAnsi="Calibri" w:cs="Calibri"/>
        </w:rPr>
        <w:t>adaptowanie całości lub części utworów dla różnego rodzaju odbiorców poprzez nadanie im różnego rodzaju form oraz utrwalania, powielania, korzystani</w:t>
      </w:r>
      <w:r>
        <w:rPr>
          <w:rFonts w:ascii="Calibri" w:hAnsi="Calibri" w:cs="Calibri"/>
        </w:rPr>
        <w:t>a i rozporządzania tak zmienionym</w:t>
      </w:r>
      <w:r w:rsidRPr="00895468">
        <w:rPr>
          <w:rFonts w:ascii="Calibri" w:hAnsi="Calibri" w:cs="Calibri"/>
        </w:rPr>
        <w:t xml:space="preserve"> </w:t>
      </w:r>
      <w:r>
        <w:rPr>
          <w:rFonts w:ascii="Calibri" w:hAnsi="Calibri" w:cs="Calibri"/>
        </w:rPr>
        <w:t>utworem</w:t>
      </w:r>
      <w:r w:rsidRPr="00895468">
        <w:rPr>
          <w:rFonts w:ascii="Calibri" w:hAnsi="Calibri" w:cs="Calibri"/>
        </w:rPr>
        <w:t>, w tym wykorzystywania w celach reklamowych, promocyjnych oraz marketingowych;</w:t>
      </w:r>
    </w:p>
    <w:p w14:paraId="2ECD6C04" w14:textId="3F70F20A" w:rsidR="00895468" w:rsidRPr="00895468" w:rsidRDefault="00895468" w:rsidP="005A2552">
      <w:pPr>
        <w:numPr>
          <w:ilvl w:val="0"/>
          <w:numId w:val="27"/>
        </w:numPr>
        <w:spacing w:before="120" w:after="120" w:line="288" w:lineRule="auto"/>
        <w:jc w:val="both"/>
        <w:rPr>
          <w:rFonts w:ascii="Calibri" w:hAnsi="Calibri" w:cs="Calibri"/>
          <w:color w:val="000000" w:themeColor="text1"/>
        </w:rPr>
      </w:pPr>
      <w:r w:rsidRPr="00895468">
        <w:rPr>
          <w:rFonts w:ascii="Calibri" w:hAnsi="Calibri" w:cs="Calibri"/>
        </w:rPr>
        <w:t xml:space="preserve">wykorzystanie </w:t>
      </w:r>
      <w:r>
        <w:rPr>
          <w:rFonts w:ascii="Calibri" w:hAnsi="Calibri" w:cs="Calibri"/>
        </w:rPr>
        <w:t>utworów</w:t>
      </w:r>
      <w:r w:rsidRPr="00895468">
        <w:rPr>
          <w:rFonts w:ascii="Calibri" w:hAnsi="Calibri" w:cs="Calibri"/>
        </w:rPr>
        <w:t xml:space="preserve"> do realizacji, budowy, rozbudowy, przebudowy, rekonstr</w:t>
      </w:r>
      <w:r>
        <w:rPr>
          <w:rFonts w:ascii="Calibri" w:hAnsi="Calibri" w:cs="Calibri"/>
        </w:rPr>
        <w:t xml:space="preserve">ukcji, renowacji, modernizacji </w:t>
      </w:r>
      <w:r w:rsidRPr="00895468">
        <w:rPr>
          <w:rFonts w:ascii="Calibri" w:hAnsi="Calibri" w:cs="Calibri"/>
        </w:rPr>
        <w:t xml:space="preserve">oraz wszelkich innych zmian </w:t>
      </w:r>
      <w:r>
        <w:rPr>
          <w:rFonts w:ascii="Calibri" w:hAnsi="Calibri" w:cs="Calibri"/>
        </w:rPr>
        <w:t>całości lub części Inwestycji, o</w:t>
      </w:r>
      <w:r w:rsidRPr="00895468">
        <w:rPr>
          <w:rFonts w:ascii="Calibri" w:hAnsi="Calibri" w:cs="Calibri"/>
        </w:rPr>
        <w:t xml:space="preserve">biektów, instalacji lub urządzeń oraz wszelkich innych elementów, jakich dotyczyć </w:t>
      </w:r>
      <w:r>
        <w:rPr>
          <w:rFonts w:ascii="Calibri" w:hAnsi="Calibri" w:cs="Calibri"/>
        </w:rPr>
        <w:t>przekazywane utwory</w:t>
      </w:r>
      <w:r w:rsidRPr="00895468">
        <w:rPr>
          <w:rFonts w:ascii="Calibri" w:hAnsi="Calibri" w:cs="Calibri"/>
        </w:rPr>
        <w:t>.</w:t>
      </w:r>
    </w:p>
    <w:p w14:paraId="40210050" w14:textId="232ECD70" w:rsidR="00C14195" w:rsidRDefault="002A1A0E" w:rsidP="005A2552">
      <w:pPr>
        <w:numPr>
          <w:ilvl w:val="0"/>
          <w:numId w:val="28"/>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lastRenderedPageBreak/>
        <w:t xml:space="preserve">Przeniesienie autorskich praw majątkowych następuje chwilą przekazania Zamawiającemu utworów, w tym poszczególnych części </w:t>
      </w:r>
      <w:r w:rsidR="002D2024">
        <w:rPr>
          <w:rFonts w:ascii="Calibri" w:hAnsi="Calibri" w:cs="Calibri"/>
          <w:color w:val="000000" w:themeColor="text1"/>
        </w:rPr>
        <w:t>Dokumentacji</w:t>
      </w:r>
      <w:r w:rsidRPr="00EF46BF">
        <w:rPr>
          <w:rFonts w:ascii="Calibri" w:hAnsi="Calibri" w:cs="Calibri"/>
          <w:color w:val="000000" w:themeColor="text1"/>
        </w:rPr>
        <w:t xml:space="preserve">. W razie wątpliwości co </w:t>
      </w:r>
      <w:r w:rsidR="002D2024">
        <w:rPr>
          <w:rFonts w:ascii="Calibri" w:hAnsi="Calibri" w:cs="Calibri"/>
          <w:color w:val="000000" w:themeColor="text1"/>
        </w:rPr>
        <w:t>do ustalenia czasu przekazania D</w:t>
      </w:r>
      <w:r w:rsidRPr="00EF46BF">
        <w:rPr>
          <w:rFonts w:ascii="Calibri" w:hAnsi="Calibri" w:cs="Calibri"/>
          <w:color w:val="000000" w:themeColor="text1"/>
        </w:rPr>
        <w:t>okumentacji, przyjmuje się, iż autorskie prawa majątkowe przechodzą na Zamawiającego najpóźniej z moment</w:t>
      </w:r>
      <w:r w:rsidR="002D2024">
        <w:rPr>
          <w:rFonts w:ascii="Calibri" w:hAnsi="Calibri" w:cs="Calibri"/>
          <w:color w:val="000000" w:themeColor="text1"/>
        </w:rPr>
        <w:t>em podpisania protokołu odbioru Etapu</w:t>
      </w:r>
      <w:r w:rsidR="00926B2E">
        <w:rPr>
          <w:rFonts w:ascii="Calibri" w:hAnsi="Calibri" w:cs="Calibri"/>
          <w:color w:val="000000" w:themeColor="text1"/>
        </w:rPr>
        <w:t xml:space="preserve"> lub podetapu</w:t>
      </w:r>
      <w:r w:rsidR="002D2024">
        <w:rPr>
          <w:rFonts w:ascii="Calibri" w:hAnsi="Calibri" w:cs="Calibri"/>
          <w:color w:val="000000" w:themeColor="text1"/>
        </w:rPr>
        <w:t>, w ramach którego przekazywana jest Dokumentacja lub jej część lub inny utwór.</w:t>
      </w:r>
      <w:r w:rsidR="00146F53">
        <w:rPr>
          <w:rFonts w:ascii="Calibri" w:hAnsi="Calibri" w:cs="Calibri"/>
          <w:color w:val="000000" w:themeColor="text1"/>
        </w:rPr>
        <w:t xml:space="preserve"> W sytuacji odstąpienia od Umowy ze skutkiem </w:t>
      </w:r>
      <w:r w:rsidR="00146F53" w:rsidRPr="00146F53">
        <w:rPr>
          <w:rFonts w:ascii="Calibri" w:hAnsi="Calibri" w:cs="Calibri"/>
          <w:i/>
          <w:color w:val="000000" w:themeColor="text1"/>
        </w:rPr>
        <w:t>ex nunc</w:t>
      </w:r>
      <w:r w:rsidR="00146F53">
        <w:rPr>
          <w:rFonts w:ascii="Calibri" w:hAnsi="Calibri" w:cs="Calibri"/>
          <w:color w:val="000000" w:themeColor="text1"/>
        </w:rPr>
        <w:t xml:space="preserve"> lub wypowiedzenia Umowy lub jej rozwiązania w inny sposób, autorskie prawa majątkowego do już wykonanej i przekazanej Zamawiającemu Dokumentacji lub innych utworów przechodzą automatycznie na Zamawiającego najpóźniej z datą odpowiednio odstąpienia, wypowiedzenia lub rozwiązania Umowy bez konieczności składania dodatkowego oświadczenia przez Strony w tym zakresie. </w:t>
      </w:r>
    </w:p>
    <w:p w14:paraId="01CF5B84" w14:textId="1CDEF5E6" w:rsidR="002A1A0E" w:rsidRPr="00EF46BF" w:rsidRDefault="002A1A0E" w:rsidP="005A2552">
      <w:pPr>
        <w:numPr>
          <w:ilvl w:val="0"/>
          <w:numId w:val="28"/>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W przypadku wykonywania przez Wykonawcę prac z udziałem osób trzecich, którym przysługują do wykonanych utworów lub ich części majątkowe prawa autorskie, Wykonawca zobowiązany jest do nabycia majątkowych praw autorskich od osób uprawnionych w celu ich dalszego przeniesienia na Zamawiającego w zakresie wymaganym Umową.</w:t>
      </w:r>
    </w:p>
    <w:p w14:paraId="6144C067" w14:textId="3987B818" w:rsidR="00C14195" w:rsidRPr="00C14195" w:rsidRDefault="00C14195" w:rsidP="005A2552">
      <w:pPr>
        <w:numPr>
          <w:ilvl w:val="0"/>
          <w:numId w:val="28"/>
        </w:numPr>
        <w:spacing w:before="120" w:after="120" w:line="288" w:lineRule="auto"/>
        <w:jc w:val="both"/>
        <w:rPr>
          <w:rFonts w:ascii="Calibri" w:hAnsi="Calibri" w:cs="Calibri"/>
          <w:color w:val="000000" w:themeColor="text1"/>
        </w:rPr>
      </w:pPr>
      <w:r w:rsidRPr="00C14195">
        <w:rPr>
          <w:rFonts w:ascii="Calibri" w:hAnsi="Calibri" w:cs="Calibri"/>
          <w:color w:val="000000" w:themeColor="text1"/>
        </w:rPr>
        <w:t xml:space="preserve">Wykonawca oświadcza, że wytworzone utwory nie będą naruszać praw autorskich osób trzecich – dla korzystania i rozporządzania, a także dla eksploatacji i wprowadzania zmian do utworów powstałych w wyniku realizacji Przedmiotu Umowy nie jest wymagana zgoda osób trzecich. W przypadku zgłoszenia przez osoby trzecie zastrzeżeń dotyczących praw autorskich, firmy, ochrony znaku towarowego, naruszenia dóbr osobistych lub naruszenia innych przepisów prawa, Wykonawca zobowiązuje się do pokrycia wszelkich roszczeń z tego tytułu, w tym </w:t>
      </w:r>
      <w:r w:rsidRPr="00C14195">
        <w:rPr>
          <w:rFonts w:ascii="Calibri" w:hAnsi="Calibri" w:cs="Calibri"/>
        </w:rPr>
        <w:t xml:space="preserve">zobowiązuje się naprawić jakąkolwiek szkodę poniesioną przez Inwestora </w:t>
      </w:r>
      <w:r w:rsidR="007D62FA">
        <w:rPr>
          <w:rFonts w:ascii="Calibri" w:hAnsi="Calibri" w:cs="Calibri"/>
        </w:rPr>
        <w:t xml:space="preserve">(pośrednio lub bezpośrednio) </w:t>
      </w:r>
      <w:r w:rsidRPr="00C14195">
        <w:rPr>
          <w:rFonts w:ascii="Calibri" w:hAnsi="Calibri" w:cs="Calibri"/>
        </w:rPr>
        <w:t>w związku z jakimikolwiek roszczeniami osób trzecich, postanowieniami lub wyrokami sądowymi, w tym pokryje udokumentowane koszty obsługi prawnej poniesione przez Inwestora w związku z powyższym, o ile taka szkoda będzie wynikiem złożenia prze</w:t>
      </w:r>
      <w:r>
        <w:rPr>
          <w:rFonts w:ascii="Calibri" w:hAnsi="Calibri" w:cs="Calibri"/>
        </w:rPr>
        <w:t>z</w:t>
      </w:r>
      <w:r w:rsidRPr="00C14195">
        <w:rPr>
          <w:rFonts w:ascii="Calibri" w:hAnsi="Calibri" w:cs="Calibri"/>
        </w:rPr>
        <w:t xml:space="preserve"> </w:t>
      </w:r>
      <w:r>
        <w:rPr>
          <w:rFonts w:ascii="Calibri" w:hAnsi="Calibri" w:cs="Calibri"/>
        </w:rPr>
        <w:t xml:space="preserve">Wykonawcę </w:t>
      </w:r>
      <w:r w:rsidRPr="00C14195">
        <w:rPr>
          <w:rFonts w:ascii="Calibri" w:hAnsi="Calibri" w:cs="Calibri"/>
        </w:rPr>
        <w:t xml:space="preserve">oświadczeń lub zapewnień zawartych w niniejszym paragrafie, niezgodnych z rzeczywistym stanem faktycznym lub prawnym lub będzie wynikiem niewykonania zobowiązań przewidzianych </w:t>
      </w:r>
      <w:r>
        <w:rPr>
          <w:rFonts w:ascii="Calibri" w:hAnsi="Calibri" w:cs="Calibri"/>
        </w:rPr>
        <w:t>niniejszą Umową</w:t>
      </w:r>
      <w:r w:rsidRPr="00C14195">
        <w:rPr>
          <w:rFonts w:ascii="Calibri" w:hAnsi="Calibri" w:cs="Calibri"/>
        </w:rPr>
        <w:t>. W przypadku wniesienia jakiegokolwiek powództwa przeciwko Inwestorowi, a także wszczęcia jakiegokolwiek innego postępowania przeciwko Inwestorowi w związku z naruszeniem jakichkolwiek praw osób trzecich w wyniku korzystania z Dokumentacji bądź opracowań sporządzonych w ramach niniejszej Umowy, Inwestor zawiadomi o tym Wykonawcę. Wykonawca, w przypadku naruszenia praw autorskich, na żądanie Inwestora zapewni na koszt własny obronę Inwestora w postępowaniu lub przyjmie na swój koszt udział w postępowaniu w zakresie niezbędnym do ochrony interesów Inwestora.</w:t>
      </w:r>
    </w:p>
    <w:p w14:paraId="2DD35F07" w14:textId="77777777" w:rsidR="002A1A0E" w:rsidRPr="00EF46BF" w:rsidRDefault="002A1A0E" w:rsidP="005A2552">
      <w:pPr>
        <w:numPr>
          <w:ilvl w:val="0"/>
          <w:numId w:val="28"/>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 xml:space="preserve">Wykonawca udziela Zamawiającemu zezwolenia na wykonywanie zależnych praw autorskich do opracowań w stosunku do każdego z utworów oraz przenosi na Zamawiającego wyłączne prawo zezwalania na wykonywanie zależnych praw autorskich w stosunku do każdego z utworów wytworzonych w ramach niniejszej Umowy, a przeniesienie powyższych praw obejmuje pola eksploatacji wskazane w ust. 2 i następuje w ramach wynagrodzenia, o którym mowa w § 7 ust. 1 Umowy. W szczególności Wykonawca wyraża zgodę na dokonywanie przez Zamawiającego lub na jego zlecenie wszelkich zmian, aktualizacji, przeróbek, adaptacji – opracowań każdego </w:t>
      </w:r>
      <w:r w:rsidRPr="00EF46BF">
        <w:rPr>
          <w:rFonts w:ascii="Calibri" w:hAnsi="Calibri" w:cs="Calibri"/>
          <w:color w:val="000000" w:themeColor="text1"/>
        </w:rPr>
        <w:lastRenderedPageBreak/>
        <w:t>z utworów. Wszelkie prawa w tym zakresie (prawa do opracowań) przysługiwać będą Zamawiającemu. Wykonawca wyraża zgodę na rozporządzanie i korzystanie z opracowań każdego z utworów przez Zamawiającego.</w:t>
      </w:r>
    </w:p>
    <w:p w14:paraId="411816AC" w14:textId="38462E60" w:rsidR="00AF5E9D" w:rsidRPr="00AF5E9D" w:rsidRDefault="00AF5E9D" w:rsidP="005A2552">
      <w:pPr>
        <w:numPr>
          <w:ilvl w:val="0"/>
          <w:numId w:val="28"/>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Decyzja o zakresie, sposobie, warunkach korzystania z utworów należy do wyłąc</w:t>
      </w:r>
      <w:r>
        <w:rPr>
          <w:rFonts w:ascii="Calibri" w:hAnsi="Calibri" w:cs="Calibri"/>
          <w:color w:val="000000" w:themeColor="text1"/>
        </w:rPr>
        <w:t>znej kompetencji Zamawiającego.</w:t>
      </w:r>
    </w:p>
    <w:p w14:paraId="20F1513F" w14:textId="77777777" w:rsidR="002A1A0E" w:rsidRPr="00EF46BF" w:rsidRDefault="002A1A0E" w:rsidP="005A2552">
      <w:pPr>
        <w:numPr>
          <w:ilvl w:val="0"/>
          <w:numId w:val="28"/>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Z chwilą przeniesienia praw, o których mowa w niniejszym paragrafie własnością Zamawiającego staną się również nośniki i materiały, na których utrwalono utwory.</w:t>
      </w:r>
    </w:p>
    <w:p w14:paraId="004ECD1A" w14:textId="046424AC" w:rsidR="005E610D" w:rsidRPr="00EB28B8" w:rsidRDefault="002A1A0E" w:rsidP="005A2552">
      <w:pPr>
        <w:numPr>
          <w:ilvl w:val="0"/>
          <w:numId w:val="28"/>
        </w:numPr>
        <w:spacing w:before="120" w:after="120" w:line="288" w:lineRule="auto"/>
        <w:jc w:val="both"/>
        <w:rPr>
          <w:rFonts w:ascii="Calibri" w:hAnsi="Calibri" w:cs="Calibri"/>
          <w:color w:val="000000" w:themeColor="text1"/>
        </w:rPr>
      </w:pPr>
      <w:r w:rsidRPr="00EB28B8">
        <w:rPr>
          <w:rFonts w:ascii="Calibri" w:hAnsi="Calibri" w:cs="Calibri"/>
          <w:color w:val="000000" w:themeColor="text1"/>
        </w:rPr>
        <w:t>Wykonawca zobowiązuje się do powstrzymania od wykonywania autorskich praw osobistych, o których mowa w art. 16 ustawy o prawie autorskim i prawach pokrewnych przez okres 75 lat od daty zawarcia niniejszej Umowy. W przypadku nie wykonania niniejszego zobowiązania, Zamawiającemu przysługuje od Wykonawcy kara umowna stanowiąca równowartość kary określonej w § 11 ust. 1 pkt 1 Umowy za każdy stwierdzony przypadek naruszenia.</w:t>
      </w:r>
      <w:r w:rsidR="00EB28B8" w:rsidRPr="00EB28B8">
        <w:rPr>
          <w:rFonts w:ascii="Calibri" w:hAnsi="Calibri" w:cs="Calibri"/>
          <w:color w:val="000000" w:themeColor="text1"/>
        </w:rPr>
        <w:t xml:space="preserve"> Wykonawca zapewnia przy tym, że </w:t>
      </w:r>
      <w:r w:rsidR="005E610D" w:rsidRPr="00EB28B8">
        <w:rPr>
          <w:rFonts w:ascii="Calibri" w:hAnsi="Calibri" w:cs="Calibri"/>
        </w:rPr>
        <w:t xml:space="preserve">najpóźniej w momencie przekazania Inwestorowi </w:t>
      </w:r>
      <w:r w:rsidR="00EB28B8" w:rsidRPr="00EB28B8">
        <w:rPr>
          <w:rFonts w:ascii="Calibri" w:hAnsi="Calibri" w:cs="Calibri"/>
        </w:rPr>
        <w:t xml:space="preserve">utworów w tym </w:t>
      </w:r>
      <w:r w:rsidR="005E610D" w:rsidRPr="00EB28B8">
        <w:rPr>
          <w:rFonts w:ascii="Calibri" w:hAnsi="Calibri" w:cs="Calibri"/>
        </w:rPr>
        <w:t xml:space="preserve">Dokumentacji, </w:t>
      </w:r>
      <w:r w:rsidR="00EB28B8" w:rsidRPr="00EB28B8">
        <w:rPr>
          <w:rFonts w:ascii="Calibri" w:hAnsi="Calibri" w:cs="Calibri"/>
        </w:rPr>
        <w:t xml:space="preserve">ich </w:t>
      </w:r>
      <w:r w:rsidR="005E610D" w:rsidRPr="00EB28B8">
        <w:rPr>
          <w:rFonts w:ascii="Calibri" w:hAnsi="Calibri" w:cs="Calibri"/>
        </w:rPr>
        <w:t xml:space="preserve">twórcy zezwolą, </w:t>
      </w:r>
      <w:r w:rsidR="00EB28B8" w:rsidRPr="00EB28B8">
        <w:rPr>
          <w:rFonts w:ascii="Calibri" w:hAnsi="Calibri" w:cs="Calibri"/>
        </w:rPr>
        <w:t>a</w:t>
      </w:r>
      <w:r w:rsidR="005E610D" w:rsidRPr="00EB28B8">
        <w:rPr>
          <w:rFonts w:ascii="Calibri" w:hAnsi="Calibri" w:cs="Calibri"/>
        </w:rPr>
        <w:t xml:space="preserve">by Inwestor oraz upoważnione przez niego podmioty wykonywały autorskie prawa osobiste do </w:t>
      </w:r>
      <w:r w:rsidR="00EB28B8" w:rsidRPr="00EB28B8">
        <w:rPr>
          <w:rFonts w:ascii="Calibri" w:hAnsi="Calibri" w:cs="Calibri"/>
        </w:rPr>
        <w:t>tych utworów</w:t>
      </w:r>
      <w:r w:rsidR="005E610D" w:rsidRPr="00EB28B8">
        <w:rPr>
          <w:rFonts w:ascii="Calibri" w:hAnsi="Calibri" w:cs="Calibri"/>
        </w:rPr>
        <w:t>, zobowiążą się oni nie wycofać tego zezwolenia w przyszłości oraz zobowiążą się nie wykonywać autorskich praw osobistych w stosunku do </w:t>
      </w:r>
      <w:r w:rsidR="00EB28B8" w:rsidRPr="00EB28B8">
        <w:rPr>
          <w:rFonts w:ascii="Calibri" w:hAnsi="Calibri" w:cs="Calibri"/>
        </w:rPr>
        <w:t>utworów oraz</w:t>
      </w:r>
      <w:r w:rsidR="005E610D" w:rsidRPr="00EB28B8">
        <w:rPr>
          <w:rFonts w:ascii="Calibri" w:hAnsi="Calibri" w:cs="Calibri"/>
        </w:rPr>
        <w:t xml:space="preserve"> ich opracowań obejmujących również realizację obiektu budowlanego</w:t>
      </w:r>
      <w:r w:rsidR="00C14195">
        <w:rPr>
          <w:rFonts w:ascii="Calibri" w:hAnsi="Calibri" w:cs="Calibri"/>
        </w:rPr>
        <w:t xml:space="preserve"> będącego przedmiotem Inwestycji</w:t>
      </w:r>
      <w:r w:rsidR="005E610D" w:rsidRPr="00EB28B8">
        <w:rPr>
          <w:rFonts w:ascii="Calibri" w:hAnsi="Calibri" w:cs="Calibri"/>
        </w:rPr>
        <w:t xml:space="preserve">, w najszerszym możliwym </w:t>
      </w:r>
      <w:r w:rsidR="00EB28B8" w:rsidRPr="00EB28B8">
        <w:rPr>
          <w:rFonts w:ascii="Calibri" w:hAnsi="Calibri" w:cs="Calibri"/>
        </w:rPr>
        <w:t>zakresie dozwolonym przez prawo. D</w:t>
      </w:r>
      <w:r w:rsidR="005E610D" w:rsidRPr="00EB28B8">
        <w:rPr>
          <w:rFonts w:ascii="Calibri" w:hAnsi="Calibri" w:cs="Calibri"/>
        </w:rPr>
        <w:t xml:space="preserve">otyczy to w szczególności praw w zakresie nienaruszalności formy i treści takich utworów. W szczególności Inwestor i wskazane przez niego osoby będą miały prawo do: (1) wprowadzania w Dokumentacji oraz zawartych w niej utworach i projektach (oraz ich opracowaniach obejmujących również realizację obiektu budowlanego), ich części lub w samej Inwestycji, uzupełnień, zmian, modyfikacji, dokonywania adaptacji, przeróbek, w tym poprzez zmianę kolorystyki, umieszczenie reklam i oznaczeń na obiektach budowlanych wybudowanych na podstawie Dokumentacji; (2) </w:t>
      </w:r>
      <w:proofErr w:type="spellStart"/>
      <w:r w:rsidR="005E610D" w:rsidRPr="00EB28B8">
        <w:rPr>
          <w:rFonts w:ascii="Calibri" w:hAnsi="Calibri" w:cs="Calibri"/>
        </w:rPr>
        <w:t>rearanżację</w:t>
      </w:r>
      <w:proofErr w:type="spellEnd"/>
      <w:r w:rsidR="005E610D" w:rsidRPr="00EB28B8">
        <w:rPr>
          <w:rFonts w:ascii="Calibri" w:hAnsi="Calibri" w:cs="Calibri"/>
        </w:rPr>
        <w:t>, wyburzenie lub likwidację niektórych części oraz inne zmiany ingerujące w formę i treść Dokumentacji oraz zawartych w niej utworów i projektów oraz jej opracowań obejmujących również realizację obiektu budowlanego; (3) używania Dokumentacji oraz zawartych w niej utworów i projektów bez wskazywania twórców; a także (4) decydowania o celu i sp</w:t>
      </w:r>
      <w:r w:rsidR="007D62FA">
        <w:rPr>
          <w:rFonts w:ascii="Calibri" w:hAnsi="Calibri" w:cs="Calibri"/>
        </w:rPr>
        <w:t>osobie eksploatacji Inwestycji.</w:t>
      </w:r>
    </w:p>
    <w:p w14:paraId="05AC2CCD" w14:textId="35978DFA" w:rsidR="005E610D" w:rsidRPr="00AF5E9D" w:rsidRDefault="005E610D" w:rsidP="005A2552">
      <w:pPr>
        <w:pStyle w:val="Akapitzlist"/>
        <w:numPr>
          <w:ilvl w:val="0"/>
          <w:numId w:val="28"/>
        </w:numPr>
        <w:tabs>
          <w:tab w:val="left" w:pos="993"/>
        </w:tabs>
        <w:spacing w:after="160" w:line="259" w:lineRule="auto"/>
        <w:contextualSpacing w:val="0"/>
        <w:jc w:val="both"/>
        <w:rPr>
          <w:sz w:val="24"/>
          <w:szCs w:val="24"/>
        </w:rPr>
      </w:pPr>
      <w:r w:rsidRPr="00AF5E9D">
        <w:rPr>
          <w:sz w:val="24"/>
          <w:szCs w:val="24"/>
        </w:rPr>
        <w:t>W przyp</w:t>
      </w:r>
      <w:r w:rsidR="00AF5E9D">
        <w:rPr>
          <w:sz w:val="24"/>
          <w:szCs w:val="24"/>
        </w:rPr>
        <w:t>adku, gdy w trakcie realizacji Przedmiotu Umowy</w:t>
      </w:r>
      <w:r w:rsidRPr="00AF5E9D">
        <w:rPr>
          <w:sz w:val="24"/>
          <w:szCs w:val="24"/>
        </w:rPr>
        <w:t xml:space="preserve"> zaistnieje potrzeba korzystania z autorskich praw majątkowych przez Inwestora przed przeniesieniem autorskich praw majątkowych na Inwestora zgodnie z </w:t>
      </w:r>
      <w:r w:rsidR="00AF5E9D">
        <w:rPr>
          <w:sz w:val="24"/>
          <w:szCs w:val="24"/>
        </w:rPr>
        <w:t>postanowieniami niniejszego paragrafu, Wykonawca</w:t>
      </w:r>
      <w:r w:rsidRPr="00AF5E9D">
        <w:rPr>
          <w:sz w:val="24"/>
          <w:szCs w:val="24"/>
        </w:rPr>
        <w:t xml:space="preserve"> ustanawia na rzecz Inwestora nieograniczoną w czasie i co do terytorium licencję (z prawem do udzielania dalszych  sublicencji</w:t>
      </w:r>
      <w:r w:rsidR="007D62FA">
        <w:rPr>
          <w:sz w:val="24"/>
          <w:szCs w:val="24"/>
        </w:rPr>
        <w:t>)</w:t>
      </w:r>
      <w:r w:rsidR="00AC00F0">
        <w:rPr>
          <w:sz w:val="24"/>
          <w:szCs w:val="24"/>
        </w:rPr>
        <w:t xml:space="preserve"> </w:t>
      </w:r>
      <w:r w:rsidRPr="00AF5E9D">
        <w:rPr>
          <w:sz w:val="24"/>
          <w:szCs w:val="24"/>
        </w:rPr>
        <w:t xml:space="preserve">na zasadach i w zakresie (w tym na polach eksploatacji) przewidzianych w </w:t>
      </w:r>
      <w:r w:rsidR="00AF5E9D">
        <w:rPr>
          <w:sz w:val="24"/>
          <w:szCs w:val="24"/>
        </w:rPr>
        <w:t>ust. 2</w:t>
      </w:r>
      <w:r w:rsidRPr="00AF5E9D">
        <w:rPr>
          <w:sz w:val="24"/>
          <w:szCs w:val="24"/>
        </w:rPr>
        <w:t xml:space="preserve"> powyżej dla przeniesienia autorskich praw majątkowych</w:t>
      </w:r>
      <w:r w:rsidR="007D62FA">
        <w:rPr>
          <w:sz w:val="24"/>
          <w:szCs w:val="24"/>
        </w:rPr>
        <w:t xml:space="preserve"> jak i na zasadach umożliwiających ingerencję w utwór zgodnie z zasadami, o których mowa w ust. 6 i ust. 9 powyżej</w:t>
      </w:r>
      <w:r w:rsidRPr="00AF5E9D">
        <w:rPr>
          <w:sz w:val="24"/>
          <w:szCs w:val="24"/>
        </w:rPr>
        <w:t xml:space="preserve">, </w:t>
      </w:r>
      <w:r w:rsidR="007D62FA">
        <w:rPr>
          <w:sz w:val="24"/>
          <w:szCs w:val="24"/>
        </w:rPr>
        <w:t>wobec czego</w:t>
      </w:r>
      <w:r w:rsidRPr="00AF5E9D">
        <w:rPr>
          <w:sz w:val="24"/>
          <w:szCs w:val="24"/>
        </w:rPr>
        <w:t xml:space="preserve"> Inwestor będzie uprawniony do korzystania z </w:t>
      </w:r>
      <w:r w:rsidR="007D62FA">
        <w:rPr>
          <w:sz w:val="24"/>
          <w:szCs w:val="24"/>
        </w:rPr>
        <w:t>tych praw</w:t>
      </w:r>
      <w:r w:rsidRPr="00AF5E9D">
        <w:rPr>
          <w:sz w:val="24"/>
          <w:szCs w:val="24"/>
        </w:rPr>
        <w:t xml:space="preserve"> w zakresie niez</w:t>
      </w:r>
      <w:r w:rsidR="00AC00F0">
        <w:rPr>
          <w:sz w:val="24"/>
          <w:szCs w:val="24"/>
        </w:rPr>
        <w:t>będnym do realizacji Inwestycji.</w:t>
      </w:r>
      <w:r w:rsidR="007D62FA" w:rsidRPr="007D62FA">
        <w:rPr>
          <w:sz w:val="24"/>
          <w:szCs w:val="24"/>
        </w:rPr>
        <w:t xml:space="preserve"> </w:t>
      </w:r>
      <w:r w:rsidR="007D62FA">
        <w:rPr>
          <w:sz w:val="24"/>
          <w:szCs w:val="24"/>
        </w:rPr>
        <w:t>Prawo to może mieć zastosowanie także w sytuacji konieczności powierzenia Przedmiotu Umowy lub jego części wykonawcy zastę</w:t>
      </w:r>
      <w:r w:rsidR="00467ED8">
        <w:rPr>
          <w:sz w:val="24"/>
          <w:szCs w:val="24"/>
        </w:rPr>
        <w:t>pczemu.</w:t>
      </w:r>
    </w:p>
    <w:p w14:paraId="4D56E00F" w14:textId="77777777" w:rsidR="002A1A0E" w:rsidRPr="00EF46BF" w:rsidRDefault="002A1A0E" w:rsidP="002A1A0E">
      <w:pPr>
        <w:spacing w:before="120" w:after="120" w:line="288" w:lineRule="auto"/>
        <w:jc w:val="center"/>
        <w:rPr>
          <w:rFonts w:ascii="Calibri" w:hAnsi="Calibri" w:cs="Calibri"/>
          <w:b/>
          <w:bCs/>
          <w:color w:val="000000" w:themeColor="text1"/>
        </w:rPr>
      </w:pPr>
      <w:r w:rsidRPr="00EF46BF">
        <w:rPr>
          <w:rFonts w:ascii="Calibri" w:hAnsi="Calibri" w:cs="Calibri"/>
          <w:b/>
          <w:bCs/>
          <w:color w:val="000000" w:themeColor="text1"/>
        </w:rPr>
        <w:t>§ 11 KARY UMOWNE</w:t>
      </w:r>
    </w:p>
    <w:p w14:paraId="18DE7279" w14:textId="77777777" w:rsidR="002A1A0E" w:rsidRPr="00EF46BF" w:rsidRDefault="002A1A0E" w:rsidP="005A2552">
      <w:pPr>
        <w:numPr>
          <w:ilvl w:val="0"/>
          <w:numId w:val="38"/>
        </w:numPr>
        <w:spacing w:before="120" w:after="120" w:line="288" w:lineRule="auto"/>
        <w:jc w:val="both"/>
        <w:rPr>
          <w:rFonts w:ascii="Calibri" w:hAnsi="Calibri" w:cs="Calibri"/>
          <w:bCs/>
          <w:lang w:eastAsia="ar-SA"/>
        </w:rPr>
      </w:pPr>
      <w:r w:rsidRPr="00EF46BF">
        <w:rPr>
          <w:rFonts w:ascii="Calibri" w:hAnsi="Calibri" w:cs="Calibri"/>
          <w:bCs/>
          <w:lang w:eastAsia="ar-SA"/>
        </w:rPr>
        <w:lastRenderedPageBreak/>
        <w:t>Wykonawca zapłaci Zamawiającemu kary umowne w następujących okolicznościach:</w:t>
      </w:r>
    </w:p>
    <w:p w14:paraId="28DA4953" w14:textId="66370B07" w:rsidR="002A1A0E" w:rsidRPr="00EF46BF" w:rsidRDefault="002A1A0E" w:rsidP="005A2552">
      <w:pPr>
        <w:numPr>
          <w:ilvl w:val="0"/>
          <w:numId w:val="37"/>
        </w:numPr>
        <w:spacing w:before="120" w:after="120" w:line="288" w:lineRule="auto"/>
        <w:ind w:left="567"/>
        <w:jc w:val="both"/>
        <w:rPr>
          <w:rFonts w:ascii="Calibri" w:eastAsia="Calibri" w:hAnsi="Calibri" w:cs="Calibri"/>
          <w:lang w:eastAsia="en-US"/>
        </w:rPr>
      </w:pPr>
      <w:r w:rsidRPr="00EF46BF">
        <w:rPr>
          <w:rFonts w:ascii="Calibri" w:eastAsia="Calibri" w:hAnsi="Calibri" w:cs="Calibri"/>
          <w:lang w:eastAsia="en-US"/>
        </w:rPr>
        <w:t>za odstąpienie od umowy przez którąkolwiek ze Stron z przyczyn l</w:t>
      </w:r>
      <w:r w:rsidR="00AF5E9D">
        <w:rPr>
          <w:rFonts w:ascii="Calibri" w:eastAsia="Calibri" w:hAnsi="Calibri" w:cs="Calibri"/>
          <w:lang w:eastAsia="en-US"/>
        </w:rPr>
        <w:t xml:space="preserve">eżących po stronie Wykonawcy – </w:t>
      </w:r>
      <w:r w:rsidR="00AF5E9D" w:rsidRPr="00B80A8E">
        <w:rPr>
          <w:rFonts w:ascii="Calibri" w:eastAsia="Calibri" w:hAnsi="Calibri" w:cs="Calibri"/>
          <w:lang w:eastAsia="en-US"/>
        </w:rPr>
        <w:t>2</w:t>
      </w:r>
      <w:r w:rsidRPr="006A3A75">
        <w:rPr>
          <w:rFonts w:ascii="Calibri" w:eastAsia="Calibri" w:hAnsi="Calibri" w:cs="Calibri"/>
          <w:lang w:eastAsia="en-US"/>
        </w:rPr>
        <w:t>0</w:t>
      </w:r>
      <w:r w:rsidR="006A3A75">
        <w:rPr>
          <w:rFonts w:ascii="Calibri" w:eastAsia="Calibri" w:hAnsi="Calibri" w:cs="Calibri"/>
          <w:lang w:eastAsia="en-US"/>
        </w:rPr>
        <w:t xml:space="preserve"> </w:t>
      </w:r>
      <w:r w:rsidRPr="00B80A8E">
        <w:rPr>
          <w:rFonts w:ascii="Calibri" w:eastAsia="Calibri" w:hAnsi="Calibri" w:cs="Calibri"/>
          <w:lang w:eastAsia="en-US"/>
        </w:rPr>
        <w:t>%</w:t>
      </w:r>
      <w:r w:rsidRPr="00EF46BF">
        <w:rPr>
          <w:rFonts w:ascii="Calibri" w:eastAsia="Calibri" w:hAnsi="Calibri" w:cs="Calibri"/>
          <w:lang w:eastAsia="en-US"/>
        </w:rPr>
        <w:t xml:space="preserve"> </w:t>
      </w:r>
      <w:r w:rsidR="00230B54">
        <w:rPr>
          <w:rFonts w:ascii="Calibri" w:eastAsia="Calibri" w:hAnsi="Calibri" w:cs="Calibri"/>
          <w:lang w:eastAsia="en-US"/>
        </w:rPr>
        <w:t xml:space="preserve">całkowitego </w:t>
      </w:r>
      <w:r w:rsidRPr="00EF46BF">
        <w:rPr>
          <w:rFonts w:ascii="Calibri" w:eastAsia="Calibri" w:hAnsi="Calibri" w:cs="Calibri"/>
          <w:lang w:eastAsia="en-US"/>
        </w:rPr>
        <w:t>wynagrodzenia umownego brutto określonego w § 7 ust. 1 Umowy,</w:t>
      </w:r>
    </w:p>
    <w:p w14:paraId="593BC5ED" w14:textId="6AC474BE" w:rsidR="002A1A0E" w:rsidRPr="00EF46BF" w:rsidRDefault="002A1A0E" w:rsidP="005A2552">
      <w:pPr>
        <w:numPr>
          <w:ilvl w:val="0"/>
          <w:numId w:val="37"/>
        </w:numPr>
        <w:spacing w:before="120" w:after="120" w:line="288" w:lineRule="auto"/>
        <w:ind w:left="567"/>
        <w:jc w:val="both"/>
        <w:rPr>
          <w:rFonts w:ascii="Calibri" w:eastAsia="Calibri" w:hAnsi="Calibri" w:cs="Calibri"/>
          <w:lang w:eastAsia="en-US"/>
        </w:rPr>
      </w:pPr>
      <w:r w:rsidRPr="00EF46BF">
        <w:rPr>
          <w:rFonts w:ascii="Calibri" w:eastAsia="Calibri" w:hAnsi="Calibri" w:cs="Calibri"/>
          <w:lang w:eastAsia="en-US"/>
        </w:rPr>
        <w:t xml:space="preserve">za każdy rozpoczęty dzień zwłoki w realizacji przedmiotu Umowy w stosunku do terminu określonego w § 2 ust. 1 pkt 1 -  w wysokości 0,2 % </w:t>
      </w:r>
      <w:r w:rsidR="00230B54">
        <w:rPr>
          <w:rFonts w:ascii="Calibri" w:eastAsia="Calibri" w:hAnsi="Calibri" w:cs="Calibri"/>
          <w:lang w:eastAsia="en-US"/>
        </w:rPr>
        <w:t xml:space="preserve">całkowitego </w:t>
      </w:r>
      <w:r w:rsidRPr="00EF46BF">
        <w:rPr>
          <w:rFonts w:ascii="Calibri" w:eastAsia="Calibri" w:hAnsi="Calibri" w:cs="Calibri"/>
          <w:lang w:eastAsia="en-US"/>
        </w:rPr>
        <w:t>wynagrodzenia</w:t>
      </w:r>
      <w:r w:rsidR="00230B54">
        <w:rPr>
          <w:rFonts w:ascii="Calibri" w:eastAsia="Calibri" w:hAnsi="Calibri" w:cs="Calibri"/>
          <w:lang w:eastAsia="en-US"/>
        </w:rPr>
        <w:t xml:space="preserve"> brutto</w:t>
      </w:r>
      <w:r w:rsidR="00AF5E9D">
        <w:rPr>
          <w:rFonts w:ascii="Calibri" w:eastAsia="Calibri" w:hAnsi="Calibri" w:cs="Calibri"/>
          <w:lang w:eastAsia="en-US"/>
        </w:rPr>
        <w:t>, o którym mowa w § 7 ust. 1 pkt 1 Umowy,</w:t>
      </w:r>
    </w:p>
    <w:p w14:paraId="534FCE8C" w14:textId="3ED8F3F8" w:rsidR="002A1A0E" w:rsidRPr="00EF46BF" w:rsidRDefault="002A1A0E" w:rsidP="005A2552">
      <w:pPr>
        <w:numPr>
          <w:ilvl w:val="0"/>
          <w:numId w:val="37"/>
        </w:numPr>
        <w:spacing w:before="120" w:after="120" w:line="288" w:lineRule="auto"/>
        <w:ind w:left="567"/>
        <w:jc w:val="both"/>
        <w:rPr>
          <w:rFonts w:ascii="Calibri" w:eastAsia="Calibri" w:hAnsi="Calibri" w:cs="Calibri"/>
          <w:lang w:eastAsia="en-US"/>
        </w:rPr>
      </w:pPr>
      <w:r w:rsidRPr="00EF46BF">
        <w:rPr>
          <w:rFonts w:ascii="Calibri" w:eastAsia="Calibri" w:hAnsi="Calibri" w:cs="Calibri"/>
          <w:lang w:eastAsia="en-US"/>
        </w:rPr>
        <w:t>za nieprzedłożenie kopii umowy o podwykonawstwo</w:t>
      </w:r>
      <w:r w:rsidR="001641BE">
        <w:rPr>
          <w:rFonts w:ascii="Calibri" w:eastAsia="Calibri" w:hAnsi="Calibri" w:cs="Calibri"/>
          <w:lang w:eastAsia="en-US"/>
        </w:rPr>
        <w:t xml:space="preserve"> </w:t>
      </w:r>
      <w:r w:rsidR="009B4108">
        <w:rPr>
          <w:rFonts w:ascii="Calibri" w:eastAsia="Calibri" w:hAnsi="Calibri" w:cs="Calibri"/>
          <w:lang w:eastAsia="en-US"/>
        </w:rPr>
        <w:t>zgodnie z § 5 ust. 10 Umowy</w:t>
      </w:r>
      <w:r w:rsidR="00670455">
        <w:rPr>
          <w:rFonts w:ascii="Calibri" w:eastAsia="Calibri" w:hAnsi="Calibri" w:cs="Calibri"/>
          <w:lang w:eastAsia="en-US"/>
        </w:rPr>
        <w:t xml:space="preserve"> </w:t>
      </w:r>
      <w:r w:rsidRPr="00EF46BF">
        <w:rPr>
          <w:rFonts w:ascii="Calibri" w:eastAsia="Calibri" w:hAnsi="Calibri" w:cs="Calibri"/>
          <w:lang w:eastAsia="en-US"/>
        </w:rPr>
        <w:t>w wysokości 1000,00 zł (słownie: jeden tysiąc złotych) za każdy dzień zwłoki,</w:t>
      </w:r>
    </w:p>
    <w:p w14:paraId="37B3A4A1" w14:textId="77777777" w:rsidR="002A1A0E" w:rsidRPr="00EF46BF" w:rsidRDefault="002A1A0E" w:rsidP="005A2552">
      <w:pPr>
        <w:numPr>
          <w:ilvl w:val="0"/>
          <w:numId w:val="37"/>
        </w:numPr>
        <w:spacing w:before="120" w:after="120" w:line="288" w:lineRule="auto"/>
        <w:ind w:left="567"/>
        <w:jc w:val="both"/>
        <w:rPr>
          <w:rFonts w:ascii="Calibri" w:eastAsia="Calibri" w:hAnsi="Calibri" w:cs="Calibri"/>
          <w:lang w:eastAsia="en-US"/>
        </w:rPr>
      </w:pPr>
      <w:r w:rsidRPr="00EF46BF">
        <w:rPr>
          <w:rFonts w:ascii="Calibri" w:eastAsia="Calibri" w:hAnsi="Calibri" w:cs="Calibri"/>
          <w:bCs/>
          <w:lang w:eastAsia="en-US"/>
        </w:rPr>
        <w:t xml:space="preserve">z tytułu braku zmiany umowy o podwykonawstwo w zakresie terminu zapłaty w wysokości </w:t>
      </w:r>
      <w:r w:rsidRPr="00EF46BF">
        <w:rPr>
          <w:rFonts w:ascii="Calibri" w:eastAsia="Calibri" w:hAnsi="Calibri" w:cs="Calibri"/>
          <w:lang w:eastAsia="en-US"/>
        </w:rPr>
        <w:t>100,00 złotych (słownie: sto złotych)</w:t>
      </w:r>
      <w:r w:rsidRPr="00EF46BF">
        <w:rPr>
          <w:rFonts w:ascii="Calibri" w:eastAsia="Calibri" w:hAnsi="Calibri" w:cs="Calibri"/>
          <w:bCs/>
          <w:lang w:eastAsia="en-US"/>
        </w:rPr>
        <w:t xml:space="preserve"> za każdy stwierdzony przypadek; </w:t>
      </w:r>
    </w:p>
    <w:p w14:paraId="01BF912E" w14:textId="24143EB9" w:rsidR="002A1A0E" w:rsidRPr="00EF46BF" w:rsidRDefault="002A1A0E" w:rsidP="005A2552">
      <w:pPr>
        <w:numPr>
          <w:ilvl w:val="0"/>
          <w:numId w:val="37"/>
        </w:numPr>
        <w:spacing w:before="120" w:after="120" w:line="288" w:lineRule="auto"/>
        <w:ind w:left="567"/>
        <w:jc w:val="both"/>
        <w:rPr>
          <w:rFonts w:ascii="Calibri" w:eastAsia="Calibri" w:hAnsi="Calibri" w:cs="Calibri"/>
          <w:lang w:eastAsia="en-US"/>
        </w:rPr>
      </w:pPr>
      <w:r w:rsidRPr="00EF46BF">
        <w:rPr>
          <w:rFonts w:ascii="Calibri" w:eastAsia="Calibri" w:hAnsi="Calibri" w:cs="Calibri"/>
          <w:lang w:eastAsia="en-US"/>
        </w:rPr>
        <w:t xml:space="preserve">za zwłokę w usunięciu usterek stwierdzonych przy odbiorze lub w okresie rękojmi i gwarancji w stosunku do terminu wynikającego </w:t>
      </w:r>
      <w:r w:rsidR="00AF5E9D">
        <w:rPr>
          <w:rFonts w:ascii="Calibri" w:eastAsia="Calibri" w:hAnsi="Calibri" w:cs="Calibri"/>
          <w:lang w:eastAsia="en-US"/>
        </w:rPr>
        <w:t>z § 9 ust. 3 Umowy lub</w:t>
      </w:r>
      <w:r w:rsidR="00AF5E9D" w:rsidRPr="00EF46BF">
        <w:rPr>
          <w:rFonts w:ascii="Calibri" w:eastAsia="Calibri" w:hAnsi="Calibri" w:cs="Calibri"/>
          <w:lang w:eastAsia="en-US"/>
        </w:rPr>
        <w:t xml:space="preserve"> </w:t>
      </w:r>
      <w:r w:rsidRPr="00EF46BF">
        <w:rPr>
          <w:rFonts w:ascii="Calibri" w:eastAsia="Calibri" w:hAnsi="Calibri" w:cs="Calibri"/>
          <w:lang w:eastAsia="en-US"/>
        </w:rPr>
        <w:t>z protokołu spisanego przez Strony</w:t>
      </w:r>
      <w:r w:rsidR="00AF5E9D">
        <w:rPr>
          <w:rFonts w:ascii="Calibri" w:eastAsia="Calibri" w:hAnsi="Calibri" w:cs="Calibri"/>
          <w:lang w:eastAsia="en-US"/>
        </w:rPr>
        <w:t xml:space="preserve"> jeżeli wyznaczono inny termin niż wynikający z § 9 ust 3 Umowy </w:t>
      </w:r>
      <w:r w:rsidRPr="00EF46BF">
        <w:rPr>
          <w:rFonts w:ascii="Calibri" w:eastAsia="Calibri" w:hAnsi="Calibri" w:cs="Calibri"/>
          <w:lang w:eastAsia="en-US"/>
        </w:rPr>
        <w:t>– kary w wysokości 0,</w:t>
      </w:r>
      <w:r w:rsidR="009B4108">
        <w:rPr>
          <w:rFonts w:ascii="Calibri" w:eastAsia="Calibri" w:hAnsi="Calibri" w:cs="Calibri"/>
          <w:lang w:eastAsia="en-US"/>
        </w:rPr>
        <w:t>1</w:t>
      </w:r>
      <w:r w:rsidRPr="00EF46BF">
        <w:rPr>
          <w:rFonts w:ascii="Calibri" w:eastAsia="Calibri" w:hAnsi="Calibri" w:cs="Calibri"/>
          <w:lang w:eastAsia="en-US"/>
        </w:rPr>
        <w:t xml:space="preserve">% </w:t>
      </w:r>
      <w:r w:rsidR="00230B54">
        <w:rPr>
          <w:rFonts w:ascii="Calibri" w:eastAsia="Calibri" w:hAnsi="Calibri" w:cs="Calibri"/>
          <w:lang w:eastAsia="en-US"/>
        </w:rPr>
        <w:t>całkowitego wynagrodzenia brutto określonego</w:t>
      </w:r>
      <w:r w:rsidRPr="00EF46BF">
        <w:rPr>
          <w:rFonts w:ascii="Calibri" w:eastAsia="Calibri" w:hAnsi="Calibri" w:cs="Calibri"/>
          <w:lang w:eastAsia="en-US"/>
        </w:rPr>
        <w:t xml:space="preserve"> w § 7 ust. 1 umowy za każdy dzień zwłoki w ich usunięciu, </w:t>
      </w:r>
    </w:p>
    <w:p w14:paraId="2D313946" w14:textId="77777777" w:rsidR="002A1A0E" w:rsidRPr="00EF46BF" w:rsidRDefault="002A1A0E" w:rsidP="005A2552">
      <w:pPr>
        <w:numPr>
          <w:ilvl w:val="0"/>
          <w:numId w:val="37"/>
        </w:numPr>
        <w:spacing w:before="120" w:after="120" w:line="288" w:lineRule="auto"/>
        <w:ind w:left="567" w:hanging="425"/>
        <w:jc w:val="both"/>
        <w:rPr>
          <w:rFonts w:ascii="Calibri" w:eastAsia="Calibri" w:hAnsi="Calibri" w:cs="Calibri"/>
          <w:lang w:eastAsia="en-US"/>
        </w:rPr>
      </w:pPr>
      <w:r w:rsidRPr="00EF46BF">
        <w:rPr>
          <w:rFonts w:ascii="Calibri" w:eastAsia="Calibri" w:hAnsi="Calibri" w:cs="Calibri"/>
          <w:lang w:eastAsia="en-US"/>
        </w:rPr>
        <w:t xml:space="preserve">za zwłokę w wykonaniu obowiązku, o którym mowa w § 8 ust.6 w wysokości 10 000,00 zł </w:t>
      </w:r>
    </w:p>
    <w:p w14:paraId="546F08AC" w14:textId="77777777" w:rsidR="002A1A0E" w:rsidRPr="00EF46BF" w:rsidRDefault="002A1A0E" w:rsidP="002A1A0E">
      <w:pPr>
        <w:spacing w:before="120" w:after="120" w:line="288" w:lineRule="auto"/>
        <w:ind w:left="567"/>
        <w:jc w:val="both"/>
        <w:rPr>
          <w:rFonts w:ascii="Calibri" w:eastAsia="Calibri" w:hAnsi="Calibri" w:cs="Calibri"/>
          <w:lang w:eastAsia="en-US"/>
        </w:rPr>
      </w:pPr>
      <w:r w:rsidRPr="00EF46BF">
        <w:rPr>
          <w:rFonts w:ascii="Calibri" w:eastAsia="Calibri" w:hAnsi="Calibri" w:cs="Calibri"/>
          <w:lang w:eastAsia="en-US"/>
        </w:rPr>
        <w:t>(słownie: dziesięć tysięcy złotych) za każdy dzień zwłoki w przedstawieniu przedłużonego lub nowego zabezpieczenia należytego wykonania Umowy,</w:t>
      </w:r>
    </w:p>
    <w:p w14:paraId="42ACA1F3" w14:textId="3D7DD623" w:rsidR="002A1A0E" w:rsidRPr="00FB5406" w:rsidRDefault="002A1A0E" w:rsidP="005A2552">
      <w:pPr>
        <w:pStyle w:val="Akapitzlist"/>
        <w:numPr>
          <w:ilvl w:val="0"/>
          <w:numId w:val="37"/>
        </w:numPr>
        <w:spacing w:before="120" w:after="120" w:line="288" w:lineRule="auto"/>
        <w:ind w:left="567"/>
        <w:contextualSpacing w:val="0"/>
        <w:jc w:val="both"/>
        <w:rPr>
          <w:sz w:val="24"/>
          <w:szCs w:val="24"/>
        </w:rPr>
      </w:pPr>
      <w:r w:rsidRPr="00FB5406">
        <w:rPr>
          <w:sz w:val="24"/>
          <w:szCs w:val="24"/>
        </w:rPr>
        <w:t>za zwłokę w wykonaniu obowiązku</w:t>
      </w:r>
      <w:r w:rsidR="00FB5406" w:rsidRPr="00FB5406">
        <w:rPr>
          <w:sz w:val="24"/>
          <w:szCs w:val="24"/>
        </w:rPr>
        <w:t xml:space="preserve"> przedstawieniu kopii polisy OC lub przedstawienia p</w:t>
      </w:r>
      <w:r w:rsidR="00FB5406">
        <w:rPr>
          <w:sz w:val="24"/>
          <w:szCs w:val="24"/>
        </w:rPr>
        <w:t>rzedłużonej lub nowej polisy OC</w:t>
      </w:r>
      <w:r w:rsidR="00FB5406" w:rsidRPr="00FB5406">
        <w:rPr>
          <w:sz w:val="24"/>
          <w:szCs w:val="24"/>
        </w:rPr>
        <w:t xml:space="preserve">  </w:t>
      </w:r>
      <w:r w:rsidRPr="00FB5406">
        <w:rPr>
          <w:sz w:val="24"/>
          <w:szCs w:val="24"/>
        </w:rPr>
        <w:t>w wysokości 5 000,00 zł (słownie: pięć tysięcy z</w:t>
      </w:r>
      <w:r w:rsidR="00FB5406" w:rsidRPr="00FB5406">
        <w:rPr>
          <w:sz w:val="24"/>
          <w:szCs w:val="24"/>
        </w:rPr>
        <w:t>łotych) za każdy dzień zwłoki,</w:t>
      </w:r>
    </w:p>
    <w:p w14:paraId="36EF53A6" w14:textId="78363F85" w:rsidR="002A1A0E" w:rsidRDefault="002A1A0E" w:rsidP="005A2552">
      <w:pPr>
        <w:numPr>
          <w:ilvl w:val="0"/>
          <w:numId w:val="37"/>
        </w:numPr>
        <w:spacing w:before="120" w:after="120" w:line="288" w:lineRule="auto"/>
        <w:ind w:left="567"/>
        <w:jc w:val="both"/>
        <w:rPr>
          <w:rFonts w:ascii="Calibri" w:hAnsi="Calibri" w:cs="Calibri"/>
          <w:color w:val="000000" w:themeColor="text1"/>
        </w:rPr>
      </w:pPr>
      <w:r w:rsidRPr="00EF46BF">
        <w:rPr>
          <w:rFonts w:ascii="Calibri" w:hAnsi="Calibri" w:cs="Calibri"/>
          <w:color w:val="000000" w:themeColor="text1"/>
        </w:rPr>
        <w:t>z tytułu braku zapłaty lub nieterminowej zapłaty wynagrodzenia należnego podwykonawcom z tytułu zmiany wysokości wynagrodzenia dokonanej na zasadach określonych w §</w:t>
      </w:r>
      <w:r w:rsidR="00FB5406">
        <w:rPr>
          <w:rFonts w:ascii="Calibri" w:hAnsi="Calibri" w:cs="Calibri"/>
          <w:color w:val="000000" w:themeColor="text1"/>
        </w:rPr>
        <w:t xml:space="preserve"> 13 ust. 1 pkt 1) lit. e) Umowy,</w:t>
      </w:r>
      <w:r w:rsidR="00670455">
        <w:rPr>
          <w:rFonts w:ascii="Calibri" w:hAnsi="Calibri" w:cs="Calibri"/>
          <w:color w:val="000000" w:themeColor="text1"/>
        </w:rPr>
        <w:t xml:space="preserve"> w wysokości 500,00 zł za każdy dzień zwłoki,</w:t>
      </w:r>
    </w:p>
    <w:p w14:paraId="217304AE" w14:textId="37D54343" w:rsidR="00FB5406" w:rsidRDefault="00FB5406" w:rsidP="005A2552">
      <w:pPr>
        <w:numPr>
          <w:ilvl w:val="0"/>
          <w:numId w:val="37"/>
        </w:numPr>
        <w:spacing w:before="120" w:after="120" w:line="288" w:lineRule="auto"/>
        <w:ind w:left="567"/>
        <w:jc w:val="both"/>
        <w:rPr>
          <w:rFonts w:ascii="Calibri" w:hAnsi="Calibri" w:cs="Calibri"/>
          <w:color w:val="000000" w:themeColor="text1"/>
        </w:rPr>
      </w:pPr>
      <w:r w:rsidRPr="00FB5406">
        <w:rPr>
          <w:rFonts w:ascii="Calibri" w:hAnsi="Calibri" w:cs="Calibri"/>
          <w:color w:val="000000" w:themeColor="text1"/>
        </w:rPr>
        <w:t>za każdy przypadek niestawienia się niezbędnych osób ze strony Wykonawcy na naradzie koordynacyjnej, komisji odbiorowej lub innym spotkaniu, w wysokości 1000,00 zł za każdy przypadek niestawiennictwa (dotyc</w:t>
      </w:r>
      <w:r w:rsidR="0051491E">
        <w:rPr>
          <w:rFonts w:ascii="Calibri" w:hAnsi="Calibri" w:cs="Calibri"/>
          <w:color w:val="000000" w:themeColor="text1"/>
        </w:rPr>
        <w:t>zy to każdej z osób oddzielnie),</w:t>
      </w:r>
    </w:p>
    <w:p w14:paraId="06849DBB" w14:textId="0191695A" w:rsidR="0051491E" w:rsidRDefault="0051491E" w:rsidP="005A2552">
      <w:pPr>
        <w:numPr>
          <w:ilvl w:val="0"/>
          <w:numId w:val="37"/>
        </w:numPr>
        <w:spacing w:before="120" w:after="120" w:line="288" w:lineRule="auto"/>
        <w:ind w:left="567"/>
        <w:jc w:val="both"/>
        <w:rPr>
          <w:rFonts w:ascii="Calibri" w:hAnsi="Calibri" w:cs="Calibri"/>
          <w:color w:val="000000" w:themeColor="text1"/>
        </w:rPr>
      </w:pPr>
      <w:r>
        <w:rPr>
          <w:rFonts w:ascii="Calibri" w:hAnsi="Calibri" w:cs="Calibri"/>
          <w:color w:val="000000" w:themeColor="text1"/>
        </w:rPr>
        <w:t xml:space="preserve">w przypadku zwłoki w przedstawieniu Harmonogramu </w:t>
      </w:r>
      <w:r w:rsidR="00F24119">
        <w:rPr>
          <w:rFonts w:ascii="Calibri" w:hAnsi="Calibri" w:cs="Calibri"/>
          <w:color w:val="000000" w:themeColor="text1"/>
        </w:rPr>
        <w:t xml:space="preserve">lub przedstawieniu zaktualizowanego Harmonogramu </w:t>
      </w:r>
      <w:r>
        <w:rPr>
          <w:rFonts w:ascii="Calibri" w:hAnsi="Calibri" w:cs="Calibri"/>
          <w:color w:val="000000" w:themeColor="text1"/>
        </w:rPr>
        <w:t xml:space="preserve">w wysokości </w:t>
      </w:r>
      <w:r w:rsidR="001641BE">
        <w:rPr>
          <w:rFonts w:ascii="Calibri" w:hAnsi="Calibri" w:cs="Calibri"/>
          <w:color w:val="000000" w:themeColor="text1"/>
        </w:rPr>
        <w:t>10</w:t>
      </w:r>
      <w:r w:rsidR="00230B54">
        <w:rPr>
          <w:rFonts w:ascii="Calibri" w:hAnsi="Calibri" w:cs="Calibri"/>
          <w:color w:val="000000" w:themeColor="text1"/>
        </w:rPr>
        <w:t>00,00 zł za każdy dzień zwłoki,</w:t>
      </w:r>
    </w:p>
    <w:p w14:paraId="6A2C341A" w14:textId="440283AD" w:rsidR="00142AE5" w:rsidRDefault="006A3A75" w:rsidP="005A2552">
      <w:pPr>
        <w:numPr>
          <w:ilvl w:val="0"/>
          <w:numId w:val="37"/>
        </w:numPr>
        <w:spacing w:before="120" w:after="120" w:line="288" w:lineRule="auto"/>
        <w:ind w:left="567"/>
        <w:jc w:val="both"/>
        <w:rPr>
          <w:rFonts w:ascii="Calibri" w:hAnsi="Calibri" w:cs="Calibri"/>
          <w:color w:val="000000" w:themeColor="text1"/>
        </w:rPr>
      </w:pPr>
      <w:r w:rsidRPr="00F24119">
        <w:rPr>
          <w:rFonts w:ascii="Calibri" w:hAnsi="Calibri" w:cs="Calibri"/>
          <w:color w:val="000000" w:themeColor="text1"/>
        </w:rPr>
        <w:t>w w</w:t>
      </w:r>
      <w:r w:rsidR="00142AE5">
        <w:rPr>
          <w:rFonts w:ascii="Calibri" w:hAnsi="Calibri" w:cs="Calibri"/>
          <w:color w:val="000000" w:themeColor="text1"/>
        </w:rPr>
        <w:t>ysokości 1</w:t>
      </w:r>
      <w:r w:rsidRPr="00F24119">
        <w:rPr>
          <w:rFonts w:ascii="Calibri" w:hAnsi="Calibri" w:cs="Calibri"/>
          <w:color w:val="000000" w:themeColor="text1"/>
        </w:rPr>
        <w:t xml:space="preserve"> 000,00 zł za każdy </w:t>
      </w:r>
      <w:r w:rsidR="00142AE5">
        <w:rPr>
          <w:rFonts w:ascii="Calibri" w:hAnsi="Calibri" w:cs="Calibri"/>
          <w:color w:val="000000" w:themeColor="text1"/>
        </w:rPr>
        <w:t>dzień niezatrudniana na podstawie stosunku pracy Kierownika Projektu lub za każdy dzień nieprzedłożenia dokumentów zgodnie z § 18 potwierdzających zatrudnienie Kierownika Projektu na podstawie stosunku pracy,</w:t>
      </w:r>
    </w:p>
    <w:p w14:paraId="7E1AC679" w14:textId="2F8249FB" w:rsidR="00BE40B8" w:rsidRPr="00F24119" w:rsidRDefault="00142AE5" w:rsidP="005A2552">
      <w:pPr>
        <w:numPr>
          <w:ilvl w:val="0"/>
          <w:numId w:val="37"/>
        </w:numPr>
        <w:spacing w:before="120" w:after="120" w:line="288" w:lineRule="auto"/>
        <w:ind w:left="567"/>
        <w:jc w:val="both"/>
        <w:rPr>
          <w:rFonts w:ascii="Calibri" w:hAnsi="Calibri" w:cs="Calibri"/>
          <w:color w:val="000000" w:themeColor="text1"/>
        </w:rPr>
      </w:pPr>
      <w:r>
        <w:rPr>
          <w:rFonts w:ascii="Calibri" w:hAnsi="Calibri" w:cs="Calibri"/>
          <w:color w:val="000000" w:themeColor="text1"/>
        </w:rPr>
        <w:t>w wysokości 1000,00 zł za każdy dzień</w:t>
      </w:r>
      <w:r w:rsidR="006A3A75" w:rsidRPr="00F24119">
        <w:rPr>
          <w:rFonts w:ascii="Calibri" w:hAnsi="Calibri" w:cs="Calibri"/>
          <w:color w:val="000000" w:themeColor="text1"/>
        </w:rPr>
        <w:t xml:space="preserve"> nierealizowania Przedmiotu Umowy przez osoby</w:t>
      </w:r>
      <w:r w:rsidR="00FE0BEC" w:rsidRPr="00296ED1">
        <w:rPr>
          <w:rFonts w:ascii="Calibri" w:hAnsi="Calibri" w:cs="Calibri"/>
          <w:color w:val="000000" w:themeColor="text1"/>
        </w:rPr>
        <w:t xml:space="preserve"> </w:t>
      </w:r>
      <w:r w:rsidR="00FE0BEC" w:rsidRPr="00F24119">
        <w:rPr>
          <w:rFonts w:ascii="Calibri" w:hAnsi="Calibri" w:cs="Calibri"/>
          <w:color w:val="000000" w:themeColor="text1"/>
        </w:rPr>
        <w:t>stanowiące Zespół Wykonawcy wskazany w wykazie osób stanowiącym Załącznik nr 3 do Umowy</w:t>
      </w:r>
      <w:r w:rsidR="00BE40B8" w:rsidRPr="00F24119">
        <w:rPr>
          <w:rFonts w:ascii="Calibri" w:hAnsi="Calibri" w:cs="Calibri"/>
          <w:color w:val="000000" w:themeColor="text1"/>
        </w:rPr>
        <w:t xml:space="preserve"> (za każdą osobę kara umowna jest naliczana oddzielnie)</w:t>
      </w:r>
      <w:r w:rsidR="00FE0BEC" w:rsidRPr="00F24119">
        <w:rPr>
          <w:rFonts w:ascii="Calibri" w:hAnsi="Calibri" w:cs="Calibri"/>
          <w:color w:val="000000" w:themeColor="text1"/>
        </w:rPr>
        <w:t>,</w:t>
      </w:r>
      <w:r>
        <w:rPr>
          <w:rFonts w:ascii="Calibri" w:hAnsi="Calibri" w:cs="Calibri"/>
          <w:color w:val="000000" w:themeColor="text1"/>
        </w:rPr>
        <w:t xml:space="preserve"> bądź</w:t>
      </w:r>
      <w:r w:rsidR="00FE0BEC" w:rsidRPr="00F24119">
        <w:rPr>
          <w:rFonts w:ascii="Calibri" w:hAnsi="Calibri" w:cs="Calibri"/>
          <w:color w:val="000000" w:themeColor="text1"/>
        </w:rPr>
        <w:t xml:space="preserve"> </w:t>
      </w:r>
      <w:r w:rsidR="007F781B">
        <w:rPr>
          <w:rFonts w:ascii="Calibri" w:hAnsi="Calibri" w:cs="Calibri"/>
          <w:color w:val="000000" w:themeColor="text1"/>
        </w:rPr>
        <w:t xml:space="preserve">za każdy dzień </w:t>
      </w:r>
      <w:r w:rsidR="00FE0BEC" w:rsidRPr="00F24119">
        <w:rPr>
          <w:rFonts w:ascii="Calibri" w:hAnsi="Calibri" w:cs="Calibri"/>
          <w:color w:val="000000" w:themeColor="text1"/>
        </w:rPr>
        <w:lastRenderedPageBreak/>
        <w:t>realizowania Przedmiotu Umowy przez osoby, które nie zostały wskazane w wykazie osób stanowiącym Załącznik nr 3 do Umowy</w:t>
      </w:r>
      <w:r>
        <w:rPr>
          <w:rFonts w:ascii="Calibri" w:hAnsi="Calibri" w:cs="Calibri"/>
          <w:color w:val="000000" w:themeColor="text1"/>
        </w:rPr>
        <w:t xml:space="preserve"> lub</w:t>
      </w:r>
      <w:r w:rsidR="007F781B">
        <w:rPr>
          <w:rFonts w:ascii="Calibri" w:hAnsi="Calibri" w:cs="Calibri"/>
          <w:color w:val="000000" w:themeColor="text1"/>
        </w:rPr>
        <w:t xml:space="preserve"> przez osoby</w:t>
      </w:r>
      <w:r>
        <w:rPr>
          <w:rFonts w:ascii="Calibri" w:hAnsi="Calibri" w:cs="Calibri"/>
          <w:color w:val="000000" w:themeColor="text1"/>
        </w:rPr>
        <w:t xml:space="preserve"> które zostały samodzielnie zmienione przez Wykonawcę i nie zostały zaakceptowane przez Zamawiającego</w:t>
      </w:r>
      <w:r w:rsidR="00FE0BEC" w:rsidRPr="00F24119">
        <w:rPr>
          <w:rFonts w:ascii="Calibri" w:hAnsi="Calibri" w:cs="Calibri"/>
          <w:color w:val="000000" w:themeColor="text1"/>
        </w:rPr>
        <w:t>,</w:t>
      </w:r>
    </w:p>
    <w:p w14:paraId="76703F81" w14:textId="613AFD04" w:rsidR="00670455" w:rsidRPr="007B2D2A" w:rsidRDefault="00670455" w:rsidP="008869F2">
      <w:pPr>
        <w:numPr>
          <w:ilvl w:val="0"/>
          <w:numId w:val="37"/>
        </w:numPr>
        <w:spacing w:before="120" w:after="120" w:line="288" w:lineRule="auto"/>
        <w:ind w:left="567"/>
        <w:jc w:val="both"/>
        <w:rPr>
          <w:rFonts w:ascii="Calibri" w:hAnsi="Calibri" w:cs="Calibri"/>
          <w:color w:val="000000" w:themeColor="text1"/>
        </w:rPr>
      </w:pPr>
      <w:r w:rsidRPr="004B3DF5">
        <w:rPr>
          <w:rFonts w:ascii="Calibri" w:hAnsi="Calibri" w:cs="Calibri"/>
          <w:color w:val="000000" w:themeColor="text1"/>
        </w:rPr>
        <w:t>w wysokości 500,00 zł za każdy dzień zwłoki w wykonaniu wezwania Zamawiającego, o którym mowa w § 5 ust. 16 Umowy</w:t>
      </w:r>
      <w:r>
        <w:rPr>
          <w:rFonts w:ascii="Calibri" w:hAnsi="Calibri" w:cs="Calibri"/>
          <w:color w:val="000000" w:themeColor="text1"/>
        </w:rPr>
        <w:t>,</w:t>
      </w:r>
    </w:p>
    <w:p w14:paraId="206E7B7C" w14:textId="345CFCA0" w:rsidR="00F24119" w:rsidRDefault="00670455" w:rsidP="00F24119">
      <w:pPr>
        <w:numPr>
          <w:ilvl w:val="0"/>
          <w:numId w:val="37"/>
        </w:numPr>
        <w:spacing w:before="120" w:after="120" w:line="288" w:lineRule="auto"/>
        <w:ind w:left="567"/>
        <w:jc w:val="both"/>
        <w:rPr>
          <w:rFonts w:ascii="Calibri" w:hAnsi="Calibri" w:cs="Calibri"/>
          <w:color w:val="000000" w:themeColor="text1"/>
        </w:rPr>
      </w:pPr>
      <w:r w:rsidDel="00142AE5">
        <w:rPr>
          <w:rStyle w:val="Odwoaniedokomentarza"/>
        </w:rPr>
        <w:t xml:space="preserve"> </w:t>
      </w:r>
      <w:r w:rsidR="00F24119">
        <w:rPr>
          <w:rFonts w:ascii="Calibri" w:hAnsi="Calibri" w:cs="Calibri"/>
          <w:color w:val="000000" w:themeColor="text1"/>
        </w:rPr>
        <w:t>w wysokości 0,01 % wartości całkowitego wynagrodzenia brutto, o którym mowa w § 7 ust. 1 Umowy za każdy dzień zwłoki w wykonaniu innego obowiązku wynikającego z Umowy, a nie objętego karami,</w:t>
      </w:r>
      <w:r>
        <w:rPr>
          <w:rFonts w:ascii="Calibri" w:hAnsi="Calibri" w:cs="Calibri"/>
          <w:color w:val="000000" w:themeColor="text1"/>
        </w:rPr>
        <w:t xml:space="preserve"> o którym mowa w punktach 2)-13</w:t>
      </w:r>
      <w:r w:rsidR="00F24119">
        <w:rPr>
          <w:rFonts w:ascii="Calibri" w:hAnsi="Calibri" w:cs="Calibri"/>
          <w:color w:val="000000" w:themeColor="text1"/>
        </w:rPr>
        <w:t>) powyżej, po uprzednim wezwaniu przez Zamawiającego</w:t>
      </w:r>
      <w:r>
        <w:rPr>
          <w:rFonts w:ascii="Calibri" w:hAnsi="Calibri" w:cs="Calibri"/>
          <w:color w:val="000000" w:themeColor="text1"/>
        </w:rPr>
        <w:t xml:space="preserve"> do wykonania takiego obowiązku.</w:t>
      </w:r>
    </w:p>
    <w:p w14:paraId="1668E2A5" w14:textId="1F8CCF10" w:rsidR="002A1A0E" w:rsidRPr="00EF46BF" w:rsidRDefault="002A1A0E" w:rsidP="005A2552">
      <w:pPr>
        <w:numPr>
          <w:ilvl w:val="0"/>
          <w:numId w:val="38"/>
        </w:numPr>
        <w:spacing w:before="120" w:after="120" w:line="288" w:lineRule="auto"/>
        <w:jc w:val="both"/>
        <w:rPr>
          <w:rFonts w:ascii="Calibri" w:hAnsi="Calibri" w:cs="Calibri"/>
          <w:bCs/>
          <w:lang w:eastAsia="ar-SA"/>
        </w:rPr>
      </w:pPr>
      <w:r w:rsidRPr="00EF46BF">
        <w:rPr>
          <w:rFonts w:ascii="Calibri" w:eastAsia="Calibri" w:hAnsi="Calibri" w:cs="Calibri"/>
          <w:lang w:eastAsia="en-US"/>
        </w:rPr>
        <w:t>W razie zwłoki Wykonawcy w wykonaniu Przedmiotu Umowy względem terminu, o którym mowa w § 2 ust. 1 pkt 1 Umowy, Zamawiający może wezwać pisemnie Wykonawcę do spełnienia świadczenia w terminie nie krótszym niż 14 dni od dnia wezwania. Po bezskutecznym upływie tego terminu Zamawiający ma prawo odstąpić od Umowy w terminie kolejnych 90 dni. Brak skorzystania przez Zamawiającego z przedmiotowego uprawnienia nie wyłącza możliwości naliczania kar umownych określonych w ust. 1, ani też dokonania odstąpienia od Umowy z przyczyn wskazanych w § 12 Umowy.</w:t>
      </w:r>
    </w:p>
    <w:p w14:paraId="50CB9787" w14:textId="77777777" w:rsidR="002A1A0E" w:rsidRPr="00EF46BF" w:rsidRDefault="002A1A0E" w:rsidP="005A2552">
      <w:pPr>
        <w:numPr>
          <w:ilvl w:val="0"/>
          <w:numId w:val="38"/>
        </w:numPr>
        <w:spacing w:before="120" w:after="120" w:line="288" w:lineRule="auto"/>
        <w:jc w:val="both"/>
        <w:rPr>
          <w:rFonts w:ascii="Calibri" w:hAnsi="Calibri" w:cs="Calibri"/>
          <w:bCs/>
          <w:lang w:eastAsia="ar-SA"/>
        </w:rPr>
      </w:pPr>
      <w:r w:rsidRPr="00EF46BF">
        <w:rPr>
          <w:rFonts w:ascii="Calibri" w:hAnsi="Calibri" w:cs="Calibri"/>
        </w:rPr>
        <w:t>Kary umowne mogą być kumulowane ze sobą.</w:t>
      </w:r>
    </w:p>
    <w:p w14:paraId="2D80E9BD" w14:textId="4043941F" w:rsidR="002A1A0E" w:rsidRPr="00EF46BF" w:rsidRDefault="002A1A0E" w:rsidP="005A2552">
      <w:pPr>
        <w:numPr>
          <w:ilvl w:val="0"/>
          <w:numId w:val="38"/>
        </w:numPr>
        <w:spacing w:before="120" w:after="120" w:line="288" w:lineRule="auto"/>
        <w:jc w:val="both"/>
        <w:rPr>
          <w:rFonts w:ascii="Calibri" w:hAnsi="Calibri" w:cs="Calibri"/>
          <w:bCs/>
          <w:lang w:eastAsia="ar-SA"/>
        </w:rPr>
      </w:pPr>
      <w:r w:rsidRPr="00EF46BF">
        <w:rPr>
          <w:rFonts w:ascii="Calibri" w:hAnsi="Calibri" w:cs="Calibri"/>
          <w:bCs/>
        </w:rPr>
        <w:t xml:space="preserve">Strony Umowy wyłączają odpowiedzialność z tytułu niewykonania lub nienależytego wykonania umowy w przypadku wystąpienia </w:t>
      </w:r>
      <w:r w:rsidR="00873A9E">
        <w:rPr>
          <w:rFonts w:ascii="Calibri" w:hAnsi="Calibri" w:cs="Calibri"/>
          <w:bCs/>
        </w:rPr>
        <w:t>Siły Wyższej,</w:t>
      </w:r>
      <w:r w:rsidRPr="00EF46BF">
        <w:rPr>
          <w:rFonts w:ascii="Calibri" w:hAnsi="Calibri" w:cs="Calibri"/>
          <w:bCs/>
        </w:rPr>
        <w:t xml:space="preserve"> której działanie uniemożliwiło wykonanie lub należyte wykonanie Umowy.</w:t>
      </w:r>
    </w:p>
    <w:p w14:paraId="4593CD61" w14:textId="77777777" w:rsidR="002A1A0E" w:rsidRPr="00EF46BF" w:rsidRDefault="002A1A0E" w:rsidP="005A2552">
      <w:pPr>
        <w:numPr>
          <w:ilvl w:val="0"/>
          <w:numId w:val="38"/>
        </w:numPr>
        <w:spacing w:before="120" w:after="120" w:line="288" w:lineRule="auto"/>
        <w:jc w:val="both"/>
        <w:rPr>
          <w:rFonts w:ascii="Calibri" w:hAnsi="Calibri" w:cs="Calibri"/>
          <w:bCs/>
          <w:lang w:eastAsia="ar-SA"/>
        </w:rPr>
      </w:pPr>
      <w:r w:rsidRPr="00EF46BF">
        <w:rPr>
          <w:rFonts w:ascii="Calibri" w:hAnsi="Calibri" w:cs="Calibri"/>
        </w:rPr>
        <w:t xml:space="preserve">Jeżeli kary umowne nie pokryją poniesionej szkody, Zamawiający zastrzega prawo dochodzenia odszkodowania uzupełniającego na zasadach ogólnych. </w:t>
      </w:r>
    </w:p>
    <w:p w14:paraId="523AD449" w14:textId="77777777" w:rsidR="002A1A0E" w:rsidRPr="00EF46BF" w:rsidRDefault="002A1A0E" w:rsidP="005A2552">
      <w:pPr>
        <w:numPr>
          <w:ilvl w:val="0"/>
          <w:numId w:val="38"/>
        </w:numPr>
        <w:spacing w:before="120" w:after="120" w:line="288" w:lineRule="auto"/>
        <w:jc w:val="both"/>
        <w:rPr>
          <w:rFonts w:ascii="Calibri" w:hAnsi="Calibri" w:cs="Calibri"/>
          <w:bCs/>
          <w:lang w:eastAsia="ar-SA"/>
        </w:rPr>
      </w:pPr>
      <w:r w:rsidRPr="00EF46BF">
        <w:rPr>
          <w:rFonts w:ascii="Calibri" w:hAnsi="Calibri" w:cs="Calibri"/>
        </w:rPr>
        <w:t>Wykonawca zobowiązuje się do zapłaty kary umownej w terminie 7 (siedem) dni kalendarzowych od daty otrzymania wezwania do zapłaty/noty obciążeniowej wystawionej przez Zamawiającego, z zastrzeżeniem ust. 7 poniżej.</w:t>
      </w:r>
    </w:p>
    <w:p w14:paraId="35EECA63" w14:textId="77777777" w:rsidR="002A1A0E" w:rsidRPr="00EF46BF" w:rsidRDefault="002A1A0E" w:rsidP="005A2552">
      <w:pPr>
        <w:numPr>
          <w:ilvl w:val="0"/>
          <w:numId w:val="38"/>
        </w:numPr>
        <w:spacing w:before="120" w:after="120" w:line="288" w:lineRule="auto"/>
        <w:jc w:val="both"/>
        <w:rPr>
          <w:rFonts w:ascii="Calibri" w:hAnsi="Calibri" w:cs="Calibri"/>
          <w:bCs/>
          <w:lang w:eastAsia="ar-SA"/>
        </w:rPr>
      </w:pPr>
      <w:r w:rsidRPr="00EF46BF">
        <w:rPr>
          <w:rFonts w:ascii="Calibri" w:hAnsi="Calibri" w:cs="Calibri"/>
        </w:rPr>
        <w:t>Roszczenia z tytułu kar umownych będą pokrywane z wynagrodzenia należnego Wykonawcy lub bezpośrednio przez Wykonawcę na podstawie pisemnego skierowanego do Wykonawcy wezwania do zapłaty lub z zabezpieczenia należytego wykonania Umowy, w zależności od wyboru Zamawiającego, na co Wykonawca niniejszym wyraża zgodę.</w:t>
      </w:r>
    </w:p>
    <w:p w14:paraId="24D717F3" w14:textId="75D18903" w:rsidR="002A1A0E" w:rsidRPr="00EF46BF" w:rsidRDefault="002A1A0E" w:rsidP="005A2552">
      <w:pPr>
        <w:numPr>
          <w:ilvl w:val="0"/>
          <w:numId w:val="38"/>
        </w:numPr>
        <w:spacing w:before="120" w:after="120" w:line="288" w:lineRule="auto"/>
        <w:jc w:val="both"/>
        <w:rPr>
          <w:rFonts w:ascii="Calibri" w:hAnsi="Calibri" w:cs="Calibri"/>
          <w:bCs/>
          <w:color w:val="000000" w:themeColor="text1"/>
          <w:lang w:eastAsia="ar-SA"/>
        </w:rPr>
      </w:pPr>
      <w:r w:rsidRPr="00EF46BF">
        <w:rPr>
          <w:rFonts w:ascii="Calibri" w:hAnsi="Calibri" w:cs="Calibri"/>
          <w:bCs/>
          <w:color w:val="000000" w:themeColor="text1"/>
        </w:rPr>
        <w:t xml:space="preserve">Łączna wysokość kar umownych naliczonych na podstawie Umowy ograniczona jest do 30% </w:t>
      </w:r>
      <w:r w:rsidR="00006DCE">
        <w:rPr>
          <w:rFonts w:ascii="Calibri" w:hAnsi="Calibri" w:cs="Calibri"/>
          <w:bCs/>
          <w:color w:val="000000" w:themeColor="text1"/>
        </w:rPr>
        <w:t xml:space="preserve">całkowitej </w:t>
      </w:r>
      <w:r w:rsidRPr="00EF46BF">
        <w:rPr>
          <w:rFonts w:ascii="Calibri" w:hAnsi="Calibri" w:cs="Calibri"/>
          <w:bCs/>
          <w:color w:val="000000" w:themeColor="text1"/>
        </w:rPr>
        <w:t>wartości brutto kwoty określonej w § 7 ust. 1 umowy. W przypadku przekroczenia pułapu 30 %, o którym mowa w zdaniu poprzednim, Zamawiający ma prawo odstąpić od Umowy w terminie 90 dni od daty powzięcia wiadomości o tej okoliczności.</w:t>
      </w:r>
      <w:r w:rsidR="00006DCE">
        <w:rPr>
          <w:rFonts w:ascii="Calibri" w:hAnsi="Calibri" w:cs="Calibri"/>
          <w:bCs/>
          <w:color w:val="000000" w:themeColor="text1"/>
        </w:rPr>
        <w:t xml:space="preserve"> W razie wątpliwości poczytuje się, że termin, o którym mowa w zdaniu poprzednim rozpoczyna swój bieg od momentu naliczenia Wykonawcy ostatniej z kar (wystawienia noty księgowej), która powoduje przekroczenie pułapu 30 %.</w:t>
      </w:r>
    </w:p>
    <w:p w14:paraId="6ABE92E7" w14:textId="77777777" w:rsidR="002A1A0E" w:rsidRPr="00EF46BF" w:rsidRDefault="002A1A0E" w:rsidP="005A2552">
      <w:pPr>
        <w:numPr>
          <w:ilvl w:val="0"/>
          <w:numId w:val="38"/>
        </w:numPr>
        <w:spacing w:before="120" w:after="120" w:line="288" w:lineRule="auto"/>
        <w:jc w:val="both"/>
        <w:rPr>
          <w:rFonts w:ascii="Calibri" w:hAnsi="Calibri" w:cs="Calibri"/>
          <w:bCs/>
          <w:color w:val="000000" w:themeColor="text1"/>
          <w:lang w:eastAsia="ar-SA"/>
        </w:rPr>
      </w:pPr>
      <w:r w:rsidRPr="00EF46BF">
        <w:rPr>
          <w:rFonts w:ascii="Calibri" w:hAnsi="Calibri" w:cs="Calibri"/>
          <w:bCs/>
          <w:color w:val="000000" w:themeColor="text1"/>
          <w:lang w:eastAsia="ar-SA"/>
        </w:rPr>
        <w:lastRenderedPageBreak/>
        <w:t xml:space="preserve">Naliczenie kary, o której mowa w ust. 1 nie zwalnia Wykonawcy z obowiązku należytego wykonania Umowy.   </w:t>
      </w:r>
    </w:p>
    <w:p w14:paraId="2C1688A7" w14:textId="77777777" w:rsidR="002A1A0E" w:rsidRPr="00EF46BF" w:rsidRDefault="002A1A0E" w:rsidP="002A1A0E">
      <w:pPr>
        <w:spacing w:before="120" w:after="120" w:line="288" w:lineRule="auto"/>
        <w:jc w:val="center"/>
        <w:rPr>
          <w:rFonts w:ascii="Calibri" w:hAnsi="Calibri" w:cs="Calibri"/>
          <w:b/>
          <w:bCs/>
          <w:color w:val="000000" w:themeColor="text1"/>
        </w:rPr>
      </w:pPr>
      <w:r w:rsidRPr="00EF46BF">
        <w:rPr>
          <w:rFonts w:ascii="Calibri" w:hAnsi="Calibri" w:cs="Calibri"/>
          <w:b/>
          <w:bCs/>
          <w:color w:val="000000" w:themeColor="text1"/>
        </w:rPr>
        <w:t>§ 12 ODSTĄPIENIE OD UMOWY</w:t>
      </w:r>
    </w:p>
    <w:p w14:paraId="7785353F" w14:textId="77777777" w:rsidR="002A1A0E" w:rsidRPr="00EF46BF" w:rsidRDefault="002A1A0E" w:rsidP="005A2552">
      <w:pPr>
        <w:pStyle w:val="Akapitzlist"/>
        <w:numPr>
          <w:ilvl w:val="0"/>
          <w:numId w:val="26"/>
        </w:numPr>
        <w:spacing w:before="120" w:after="120" w:line="288" w:lineRule="auto"/>
        <w:ind w:left="426"/>
        <w:contextualSpacing w:val="0"/>
        <w:jc w:val="both"/>
        <w:rPr>
          <w:color w:val="000000" w:themeColor="text1"/>
          <w:sz w:val="24"/>
          <w:szCs w:val="24"/>
        </w:rPr>
      </w:pPr>
      <w:r w:rsidRPr="00EF46BF">
        <w:rPr>
          <w:color w:val="000000" w:themeColor="text1"/>
          <w:sz w:val="24"/>
          <w:szCs w:val="24"/>
        </w:rPr>
        <w:t>Zamawiający może odstąpić od Umowy:</w:t>
      </w:r>
    </w:p>
    <w:p w14:paraId="4C58B622" w14:textId="77777777" w:rsidR="002A1A0E" w:rsidRPr="00EF46BF" w:rsidRDefault="002A1A0E" w:rsidP="002A1A0E">
      <w:pPr>
        <w:pStyle w:val="Akapitzlist"/>
        <w:spacing w:before="120" w:after="120" w:line="288" w:lineRule="auto"/>
        <w:ind w:left="709" w:hanging="283"/>
        <w:contextualSpacing w:val="0"/>
        <w:jc w:val="both"/>
        <w:rPr>
          <w:color w:val="000000" w:themeColor="text1"/>
          <w:sz w:val="24"/>
          <w:szCs w:val="24"/>
        </w:rPr>
      </w:pPr>
      <w:r w:rsidRPr="00EF46BF">
        <w:rPr>
          <w:rStyle w:val="alb"/>
          <w:color w:val="000000" w:themeColor="text1"/>
          <w:sz w:val="24"/>
          <w:szCs w:val="24"/>
        </w:rPr>
        <w:t xml:space="preserve">1) </w:t>
      </w:r>
      <w:r w:rsidRPr="00EF46BF">
        <w:rPr>
          <w:color w:val="000000" w:themeColor="text1"/>
          <w:sz w:val="24"/>
          <w:szCs w:val="24"/>
        </w:rPr>
        <w:t>w terminie 30 dni od dnia powzięcia wiadomości o zaistnieniu istotnej zmiany okoliczności powodującej, że wykonanie Umowy nie leży w interesie publicznym, czego nie można było przewidzieć w chwili zawarcia umowy, lub dalsze wykonywanie Umowy może zagrozić podstawowemu interesowi bezpieczeństwa państwa lub bezpieczeństwu publicznemu;</w:t>
      </w:r>
    </w:p>
    <w:p w14:paraId="0250271F" w14:textId="77777777" w:rsidR="002A1A0E" w:rsidRPr="00EF46BF" w:rsidRDefault="002A1A0E" w:rsidP="002A1A0E">
      <w:pPr>
        <w:pStyle w:val="Akapitzlist"/>
        <w:spacing w:before="120" w:after="120" w:line="288" w:lineRule="auto"/>
        <w:ind w:left="709" w:hanging="283"/>
        <w:contextualSpacing w:val="0"/>
        <w:jc w:val="both"/>
        <w:rPr>
          <w:color w:val="000000" w:themeColor="text1"/>
          <w:sz w:val="24"/>
          <w:szCs w:val="24"/>
        </w:rPr>
      </w:pPr>
      <w:r w:rsidRPr="00EF46BF">
        <w:rPr>
          <w:rStyle w:val="alb"/>
          <w:color w:val="000000" w:themeColor="text1"/>
          <w:sz w:val="24"/>
          <w:szCs w:val="24"/>
        </w:rPr>
        <w:t xml:space="preserve">2) </w:t>
      </w:r>
      <w:r w:rsidRPr="00EF46BF">
        <w:rPr>
          <w:color w:val="000000" w:themeColor="text1"/>
          <w:sz w:val="24"/>
          <w:szCs w:val="24"/>
        </w:rPr>
        <w:t>jeżeli zachodzi co najmniej jedna z następujących okoliczności:</w:t>
      </w:r>
    </w:p>
    <w:p w14:paraId="57F991E6" w14:textId="77777777" w:rsidR="002A1A0E" w:rsidRPr="00EF46BF" w:rsidRDefault="002A1A0E" w:rsidP="002A1A0E">
      <w:pPr>
        <w:pStyle w:val="Akapitzlist"/>
        <w:spacing w:before="120" w:after="120" w:line="288" w:lineRule="auto"/>
        <w:ind w:left="993" w:hanging="283"/>
        <w:contextualSpacing w:val="0"/>
        <w:jc w:val="both"/>
        <w:rPr>
          <w:color w:val="000000" w:themeColor="text1"/>
          <w:sz w:val="24"/>
          <w:szCs w:val="24"/>
        </w:rPr>
      </w:pPr>
      <w:r w:rsidRPr="00EF46BF">
        <w:rPr>
          <w:rStyle w:val="alb"/>
          <w:color w:val="000000" w:themeColor="text1"/>
          <w:sz w:val="24"/>
          <w:szCs w:val="24"/>
        </w:rPr>
        <w:t xml:space="preserve">a) </w:t>
      </w:r>
      <w:r w:rsidRPr="00EF46BF">
        <w:rPr>
          <w:color w:val="000000" w:themeColor="text1"/>
          <w:sz w:val="24"/>
          <w:szCs w:val="24"/>
        </w:rPr>
        <w:t xml:space="preserve">dokonano zmiany umowy z naruszeniem art. 454 i art. 455 ustawy </w:t>
      </w:r>
      <w:proofErr w:type="spellStart"/>
      <w:r w:rsidRPr="00EF46BF">
        <w:rPr>
          <w:color w:val="000000" w:themeColor="text1"/>
          <w:sz w:val="24"/>
          <w:szCs w:val="24"/>
        </w:rPr>
        <w:t>Pzp</w:t>
      </w:r>
      <w:proofErr w:type="spellEnd"/>
      <w:r w:rsidRPr="00EF46BF">
        <w:rPr>
          <w:color w:val="000000" w:themeColor="text1"/>
          <w:sz w:val="24"/>
          <w:szCs w:val="24"/>
        </w:rPr>
        <w:t>,</w:t>
      </w:r>
    </w:p>
    <w:p w14:paraId="1C5F02E5" w14:textId="77777777" w:rsidR="002A1A0E" w:rsidRPr="00EF46BF" w:rsidRDefault="002A1A0E" w:rsidP="002A1A0E">
      <w:pPr>
        <w:pStyle w:val="Akapitzlist"/>
        <w:spacing w:before="120" w:after="120" w:line="288" w:lineRule="auto"/>
        <w:ind w:left="993" w:hanging="283"/>
        <w:contextualSpacing w:val="0"/>
        <w:jc w:val="both"/>
        <w:rPr>
          <w:color w:val="000000" w:themeColor="text1"/>
          <w:sz w:val="24"/>
          <w:szCs w:val="24"/>
        </w:rPr>
      </w:pPr>
      <w:r w:rsidRPr="00EF46BF">
        <w:rPr>
          <w:rStyle w:val="alb"/>
          <w:color w:val="000000" w:themeColor="text1"/>
          <w:sz w:val="24"/>
          <w:szCs w:val="24"/>
        </w:rPr>
        <w:t xml:space="preserve">b) </w:t>
      </w:r>
      <w:r w:rsidRPr="00EF46BF">
        <w:rPr>
          <w:color w:val="000000" w:themeColor="text1"/>
          <w:sz w:val="24"/>
          <w:szCs w:val="24"/>
        </w:rPr>
        <w:t xml:space="preserve">Wykonawca w chwili zawarcia Umowy podlegał wykluczeniu na podstawie art. 108 ustawy </w:t>
      </w:r>
      <w:proofErr w:type="spellStart"/>
      <w:r w:rsidRPr="00EF46BF">
        <w:rPr>
          <w:color w:val="000000" w:themeColor="text1"/>
          <w:sz w:val="24"/>
          <w:szCs w:val="24"/>
        </w:rPr>
        <w:t>Pzp</w:t>
      </w:r>
      <w:proofErr w:type="spellEnd"/>
      <w:r w:rsidRPr="00EF46BF">
        <w:rPr>
          <w:color w:val="000000" w:themeColor="text1"/>
          <w:sz w:val="24"/>
          <w:szCs w:val="24"/>
        </w:rPr>
        <w:t>,</w:t>
      </w:r>
    </w:p>
    <w:p w14:paraId="03FEC99C" w14:textId="77777777" w:rsidR="002A1A0E" w:rsidRPr="00EF46BF" w:rsidRDefault="002A1A0E" w:rsidP="002A1A0E">
      <w:pPr>
        <w:pStyle w:val="Akapitzlist"/>
        <w:spacing w:before="120" w:after="120" w:line="288" w:lineRule="auto"/>
        <w:ind w:left="993" w:hanging="283"/>
        <w:contextualSpacing w:val="0"/>
        <w:jc w:val="both"/>
        <w:rPr>
          <w:color w:val="000000" w:themeColor="text1"/>
          <w:sz w:val="24"/>
          <w:szCs w:val="24"/>
        </w:rPr>
      </w:pPr>
      <w:r w:rsidRPr="00EF46BF">
        <w:rPr>
          <w:rStyle w:val="alb"/>
          <w:color w:val="000000" w:themeColor="text1"/>
          <w:sz w:val="24"/>
          <w:szCs w:val="24"/>
        </w:rPr>
        <w:t xml:space="preserve">c) </w:t>
      </w:r>
      <w:r w:rsidRPr="00EF46BF">
        <w:rPr>
          <w:color w:val="000000" w:themeColor="text1"/>
          <w:sz w:val="24"/>
          <w:szCs w:val="24"/>
        </w:rPr>
        <w:t>Trybunał Sprawiedliwości Unii Europejskiej stwierdził, w ramach procedury przewidzianej w art. 258 Traktatu o funkcjonowaniu Unii Europejskiej, że Rzeczpospolita Polska uchybiła zobowiązaniom, które ciążą na niej na mocy Traktatów, dyrektywy 2014/24/UE, dyrektywy 2014/25/UE i dyrektywy 2009/81/WE, z uwagi na to, że Zamawiający udzielił zamówienia z naruszeniem prawa Unii Europejskiej.</w:t>
      </w:r>
    </w:p>
    <w:p w14:paraId="608924E9" w14:textId="77777777" w:rsidR="002A1A0E" w:rsidRPr="00EF46BF" w:rsidRDefault="002A1A0E" w:rsidP="002A1A0E">
      <w:pPr>
        <w:pStyle w:val="Akapitzlist"/>
        <w:spacing w:before="120" w:after="120" w:line="288" w:lineRule="auto"/>
        <w:ind w:left="284" w:hanging="284"/>
        <w:contextualSpacing w:val="0"/>
        <w:jc w:val="both"/>
        <w:rPr>
          <w:color w:val="000000" w:themeColor="text1"/>
          <w:sz w:val="24"/>
          <w:szCs w:val="24"/>
        </w:rPr>
      </w:pPr>
      <w:r w:rsidRPr="00EF46BF">
        <w:rPr>
          <w:rStyle w:val="alb"/>
          <w:color w:val="000000" w:themeColor="text1"/>
          <w:sz w:val="24"/>
          <w:szCs w:val="24"/>
        </w:rPr>
        <w:t xml:space="preserve">2.  </w:t>
      </w:r>
      <w:r w:rsidRPr="00EF46BF">
        <w:rPr>
          <w:color w:val="000000" w:themeColor="text1"/>
          <w:sz w:val="24"/>
          <w:szCs w:val="24"/>
        </w:rPr>
        <w:t>W przypadku, o którym mowa w ust. 1 pkt 2) lit. a) Zamawiający odstępuje od Umowy w części, której zmiana dotyczy.</w:t>
      </w:r>
    </w:p>
    <w:p w14:paraId="0859E42D" w14:textId="77777777" w:rsidR="002A1A0E" w:rsidRPr="00EF46BF" w:rsidRDefault="002A1A0E" w:rsidP="002A1A0E">
      <w:pPr>
        <w:pStyle w:val="Akapitzlist"/>
        <w:spacing w:before="120" w:after="120" w:line="288" w:lineRule="auto"/>
        <w:ind w:left="284" w:hanging="284"/>
        <w:contextualSpacing w:val="0"/>
        <w:jc w:val="both"/>
        <w:rPr>
          <w:color w:val="000000" w:themeColor="text1"/>
          <w:sz w:val="24"/>
          <w:szCs w:val="24"/>
        </w:rPr>
      </w:pPr>
      <w:r w:rsidRPr="00EF46BF">
        <w:rPr>
          <w:rStyle w:val="alb"/>
          <w:color w:val="000000" w:themeColor="text1"/>
          <w:sz w:val="24"/>
          <w:szCs w:val="24"/>
        </w:rPr>
        <w:t xml:space="preserve">3.  </w:t>
      </w:r>
      <w:r w:rsidRPr="00EF46BF">
        <w:rPr>
          <w:color w:val="000000" w:themeColor="text1"/>
          <w:sz w:val="24"/>
          <w:szCs w:val="24"/>
        </w:rPr>
        <w:t>W przypadkach, o których mowa w ust. 1, Wykonawca może żądać wyłącznie wynagrodzenia należnego z tytułu wykonania części Umowy.</w:t>
      </w:r>
    </w:p>
    <w:p w14:paraId="7B934A8A" w14:textId="77777777" w:rsidR="002A1A0E" w:rsidRPr="00EF46BF" w:rsidRDefault="002A1A0E" w:rsidP="002A1A0E">
      <w:pPr>
        <w:pStyle w:val="Akapitzlist"/>
        <w:spacing w:before="120" w:after="120" w:line="288" w:lineRule="auto"/>
        <w:ind w:left="284" w:hanging="284"/>
        <w:contextualSpacing w:val="0"/>
        <w:jc w:val="both"/>
        <w:rPr>
          <w:color w:val="000000" w:themeColor="text1"/>
          <w:sz w:val="24"/>
          <w:szCs w:val="24"/>
        </w:rPr>
      </w:pPr>
      <w:r w:rsidRPr="00EF46BF">
        <w:rPr>
          <w:color w:val="000000" w:themeColor="text1"/>
          <w:sz w:val="24"/>
          <w:szCs w:val="24"/>
        </w:rPr>
        <w:t xml:space="preserve">4. Ponadto, oprócz przypadków wymienionych w Kodeksie Cywilnym, Zamawiającemu przysługuje </w:t>
      </w:r>
      <w:r w:rsidRPr="00EF46BF">
        <w:rPr>
          <w:bCs/>
          <w:color w:val="000000" w:themeColor="text1"/>
          <w:sz w:val="24"/>
          <w:szCs w:val="24"/>
        </w:rPr>
        <w:t>prawo odstąpienia od Umowy także w sytuacji, gdy:</w:t>
      </w:r>
    </w:p>
    <w:p w14:paraId="5C9F992D" w14:textId="42E93767" w:rsidR="002A1A0E" w:rsidRPr="00EF46BF" w:rsidRDefault="002A1A0E" w:rsidP="002A1A0E">
      <w:pPr>
        <w:numPr>
          <w:ilvl w:val="0"/>
          <w:numId w:val="15"/>
        </w:numPr>
        <w:spacing w:before="120" w:after="120" w:line="288" w:lineRule="auto"/>
        <w:ind w:left="709"/>
        <w:jc w:val="both"/>
        <w:rPr>
          <w:rFonts w:ascii="Calibri" w:hAnsi="Calibri" w:cs="Calibri"/>
          <w:bCs/>
          <w:color w:val="000000" w:themeColor="text1"/>
        </w:rPr>
      </w:pPr>
      <w:r w:rsidRPr="00EF46BF">
        <w:rPr>
          <w:rFonts w:ascii="Calibri" w:hAnsi="Calibri" w:cs="Calibri"/>
          <w:bCs/>
          <w:color w:val="000000" w:themeColor="text1"/>
        </w:rPr>
        <w:t xml:space="preserve">Wykonawca nie rozpoczął realizacji Przedmiotu Umowy bez uzasadnionych przyczyn </w:t>
      </w:r>
      <w:r w:rsidR="004406B2">
        <w:rPr>
          <w:rFonts w:ascii="Calibri" w:hAnsi="Calibri" w:cs="Calibri"/>
          <w:bCs/>
          <w:color w:val="000000" w:themeColor="text1"/>
        </w:rPr>
        <w:t xml:space="preserve">przez co najmniej 14 dni od podpisania Umowy, </w:t>
      </w:r>
      <w:r w:rsidRPr="00EF46BF">
        <w:rPr>
          <w:rFonts w:ascii="Calibri" w:hAnsi="Calibri" w:cs="Calibri"/>
          <w:bCs/>
          <w:color w:val="000000" w:themeColor="text1"/>
        </w:rPr>
        <w:t>mimo uprzedniego wezwania go przez Zamawiającego</w:t>
      </w:r>
      <w:r w:rsidR="004406B2">
        <w:rPr>
          <w:rFonts w:ascii="Calibri" w:hAnsi="Calibri" w:cs="Calibri"/>
          <w:bCs/>
          <w:color w:val="000000" w:themeColor="text1"/>
        </w:rPr>
        <w:t>,</w:t>
      </w:r>
      <w:r w:rsidRPr="00EF46BF">
        <w:rPr>
          <w:rFonts w:ascii="Calibri" w:hAnsi="Calibri" w:cs="Calibri"/>
          <w:bCs/>
          <w:color w:val="000000" w:themeColor="text1"/>
        </w:rPr>
        <w:t xml:space="preserve"> albo gdy Wykonawca przerwie realizację Przedmiotu Umowy na okres ponad 14 dni bez zgody lub polecenia Zamawiającego;</w:t>
      </w:r>
    </w:p>
    <w:p w14:paraId="0F4E0D5F" w14:textId="2126AF6B" w:rsidR="002A1A0E" w:rsidRPr="00EF46BF" w:rsidRDefault="002A1A0E" w:rsidP="002A1A0E">
      <w:pPr>
        <w:numPr>
          <w:ilvl w:val="0"/>
          <w:numId w:val="15"/>
        </w:numPr>
        <w:spacing w:before="120" w:after="120" w:line="288" w:lineRule="auto"/>
        <w:ind w:left="709"/>
        <w:jc w:val="both"/>
        <w:rPr>
          <w:rFonts w:ascii="Calibri" w:hAnsi="Calibri" w:cs="Calibri"/>
          <w:color w:val="000000" w:themeColor="text1"/>
        </w:rPr>
      </w:pPr>
      <w:r w:rsidRPr="00EF46BF">
        <w:rPr>
          <w:rFonts w:ascii="Calibri" w:hAnsi="Calibri" w:cs="Calibri"/>
          <w:color w:val="000000" w:themeColor="text1"/>
        </w:rPr>
        <w:t xml:space="preserve">Wykonawca </w:t>
      </w:r>
      <w:r w:rsidR="00FB5406">
        <w:rPr>
          <w:rFonts w:ascii="Calibri" w:hAnsi="Calibri" w:cs="Calibri"/>
          <w:color w:val="000000" w:themeColor="text1"/>
        </w:rPr>
        <w:t>opóźnia się z wykonywaniem prac</w:t>
      </w:r>
      <w:r w:rsidRPr="00EF46BF">
        <w:rPr>
          <w:rFonts w:ascii="Calibri" w:hAnsi="Calibri" w:cs="Calibri"/>
          <w:color w:val="000000" w:themeColor="text1"/>
        </w:rPr>
        <w:t xml:space="preserve"> tak dalece, iż wykonanie Umowy</w:t>
      </w:r>
      <w:r w:rsidR="004406B2">
        <w:rPr>
          <w:rFonts w:ascii="Calibri" w:hAnsi="Calibri" w:cs="Calibri"/>
          <w:color w:val="000000" w:themeColor="text1"/>
        </w:rPr>
        <w:t xml:space="preserve">, </w:t>
      </w:r>
      <w:r w:rsidRPr="00EF46BF">
        <w:rPr>
          <w:rFonts w:ascii="Calibri" w:hAnsi="Calibri" w:cs="Calibri"/>
          <w:color w:val="000000" w:themeColor="text1"/>
        </w:rPr>
        <w:t>w terminie przewidzianym niniejszą Umową będzie niemożliwe lub istotnie zagrożone,</w:t>
      </w:r>
    </w:p>
    <w:p w14:paraId="40639F19" w14:textId="6424508B" w:rsidR="002A1A0E" w:rsidRPr="00EF46BF" w:rsidRDefault="002A1A0E" w:rsidP="002A1A0E">
      <w:pPr>
        <w:numPr>
          <w:ilvl w:val="0"/>
          <w:numId w:val="15"/>
        </w:numPr>
        <w:spacing w:before="120" w:after="120" w:line="288" w:lineRule="auto"/>
        <w:ind w:left="709"/>
        <w:jc w:val="both"/>
        <w:rPr>
          <w:rFonts w:ascii="Calibri" w:hAnsi="Calibri" w:cs="Calibri"/>
          <w:color w:val="000000" w:themeColor="text1"/>
        </w:rPr>
      </w:pPr>
      <w:r w:rsidRPr="00EF46BF">
        <w:rPr>
          <w:rFonts w:ascii="Calibri" w:hAnsi="Calibri" w:cs="Calibri"/>
          <w:color w:val="000000" w:themeColor="text1"/>
        </w:rPr>
        <w:t>Wykonawca nie usu</w:t>
      </w:r>
      <w:r w:rsidR="004406B2">
        <w:rPr>
          <w:rFonts w:ascii="Calibri" w:hAnsi="Calibri" w:cs="Calibri"/>
          <w:color w:val="000000" w:themeColor="text1"/>
        </w:rPr>
        <w:t>nął</w:t>
      </w:r>
      <w:r w:rsidRPr="00EF46BF">
        <w:rPr>
          <w:rFonts w:ascii="Calibri" w:hAnsi="Calibri" w:cs="Calibri"/>
          <w:color w:val="000000" w:themeColor="text1"/>
        </w:rPr>
        <w:t xml:space="preserve"> wad lub usterek, pomimo pisemnego wezwania Zamawiającego do ich usunięcia,</w:t>
      </w:r>
    </w:p>
    <w:p w14:paraId="48DB54A7" w14:textId="19B92D02" w:rsidR="002A1A0E" w:rsidRDefault="002A1A0E" w:rsidP="002A1A0E">
      <w:pPr>
        <w:numPr>
          <w:ilvl w:val="0"/>
          <w:numId w:val="15"/>
        </w:numPr>
        <w:spacing w:before="120" w:after="120" w:line="288" w:lineRule="auto"/>
        <w:ind w:left="709"/>
        <w:jc w:val="both"/>
        <w:rPr>
          <w:rFonts w:ascii="Calibri" w:hAnsi="Calibri" w:cs="Calibri"/>
          <w:color w:val="000000" w:themeColor="text1"/>
        </w:rPr>
      </w:pPr>
      <w:r w:rsidRPr="00EF46BF">
        <w:rPr>
          <w:rFonts w:ascii="Calibri" w:hAnsi="Calibri" w:cs="Calibri"/>
          <w:color w:val="000000" w:themeColor="text1"/>
        </w:rPr>
        <w:t>Wykonawca nie przedłuż</w:t>
      </w:r>
      <w:r w:rsidR="004406B2">
        <w:rPr>
          <w:rFonts w:ascii="Calibri" w:hAnsi="Calibri" w:cs="Calibri"/>
          <w:color w:val="000000" w:themeColor="text1"/>
        </w:rPr>
        <w:t>ył</w:t>
      </w:r>
      <w:r w:rsidRPr="00EF46BF">
        <w:rPr>
          <w:rFonts w:ascii="Calibri" w:hAnsi="Calibri" w:cs="Calibri"/>
          <w:color w:val="000000" w:themeColor="text1"/>
        </w:rPr>
        <w:t xml:space="preserve"> zabezpieczenia należytego wykonania Umowy lub nie przedstawi</w:t>
      </w:r>
      <w:r w:rsidR="004406B2">
        <w:rPr>
          <w:rFonts w:ascii="Calibri" w:hAnsi="Calibri" w:cs="Calibri"/>
          <w:color w:val="000000" w:themeColor="text1"/>
        </w:rPr>
        <w:t>ł</w:t>
      </w:r>
      <w:r w:rsidRPr="00EF46BF">
        <w:rPr>
          <w:rFonts w:ascii="Calibri" w:hAnsi="Calibri" w:cs="Calibri"/>
          <w:color w:val="000000" w:themeColor="text1"/>
        </w:rPr>
        <w:t xml:space="preserve"> nowego zabezpieczenia pomimo uprzedniego pisemnego wezwania Zamawiającego do przedłużenia lub wniesienia nowego zabezpiecz</w:t>
      </w:r>
      <w:r w:rsidR="00FB5406">
        <w:rPr>
          <w:rFonts w:ascii="Calibri" w:hAnsi="Calibri" w:cs="Calibri"/>
          <w:color w:val="000000" w:themeColor="text1"/>
        </w:rPr>
        <w:t>enia należytego wykonania Umowy,</w:t>
      </w:r>
    </w:p>
    <w:p w14:paraId="0BB7FCF9" w14:textId="57935B43" w:rsidR="001906AA" w:rsidRDefault="00FB5406" w:rsidP="001906AA">
      <w:pPr>
        <w:numPr>
          <w:ilvl w:val="0"/>
          <w:numId w:val="15"/>
        </w:numPr>
        <w:spacing w:before="120" w:after="120" w:line="288" w:lineRule="auto"/>
        <w:ind w:left="709"/>
        <w:jc w:val="both"/>
        <w:rPr>
          <w:rFonts w:ascii="Calibri" w:hAnsi="Calibri" w:cs="Calibri"/>
          <w:color w:val="000000" w:themeColor="text1"/>
        </w:rPr>
      </w:pPr>
      <w:r>
        <w:rPr>
          <w:rFonts w:ascii="Calibri" w:hAnsi="Calibri" w:cs="Calibri"/>
          <w:color w:val="000000" w:themeColor="text1"/>
        </w:rPr>
        <w:lastRenderedPageBreak/>
        <w:t>Wykonawca nie przedłuż</w:t>
      </w:r>
      <w:r w:rsidR="004406B2">
        <w:rPr>
          <w:rFonts w:ascii="Calibri" w:hAnsi="Calibri" w:cs="Calibri"/>
          <w:color w:val="000000" w:themeColor="text1"/>
        </w:rPr>
        <w:t>ył</w:t>
      </w:r>
      <w:r>
        <w:rPr>
          <w:rFonts w:ascii="Calibri" w:hAnsi="Calibri" w:cs="Calibri"/>
          <w:color w:val="000000" w:themeColor="text1"/>
        </w:rPr>
        <w:t xml:space="preserve"> polisy OC</w:t>
      </w:r>
      <w:r w:rsidR="009C4574">
        <w:rPr>
          <w:rFonts w:ascii="Calibri" w:hAnsi="Calibri" w:cs="Calibri"/>
          <w:color w:val="000000" w:themeColor="text1"/>
        </w:rPr>
        <w:t xml:space="preserve"> lub</w:t>
      </w:r>
      <w:r>
        <w:rPr>
          <w:rFonts w:ascii="Calibri" w:hAnsi="Calibri" w:cs="Calibri"/>
          <w:color w:val="000000" w:themeColor="text1"/>
        </w:rPr>
        <w:t xml:space="preserve"> nie przedstawi</w:t>
      </w:r>
      <w:r w:rsidR="004406B2">
        <w:rPr>
          <w:rFonts w:ascii="Calibri" w:hAnsi="Calibri" w:cs="Calibri"/>
          <w:color w:val="000000" w:themeColor="text1"/>
        </w:rPr>
        <w:t>ł</w:t>
      </w:r>
      <w:r>
        <w:rPr>
          <w:rFonts w:ascii="Calibri" w:hAnsi="Calibri" w:cs="Calibri"/>
          <w:color w:val="000000" w:themeColor="text1"/>
        </w:rPr>
        <w:t xml:space="preserve"> nowej polisy OC pomimo uprzedniego pisemnego wezwania Zamawiającego do przedłużenia lub wniesienia nowej polisy OC,</w:t>
      </w:r>
    </w:p>
    <w:p w14:paraId="20160CAE" w14:textId="23E68A1C" w:rsidR="00FB5406" w:rsidRPr="0099246F" w:rsidRDefault="001906AA" w:rsidP="00672F5D">
      <w:pPr>
        <w:numPr>
          <w:ilvl w:val="0"/>
          <w:numId w:val="15"/>
        </w:numPr>
        <w:spacing w:before="120" w:after="120" w:line="288" w:lineRule="auto"/>
        <w:ind w:left="709"/>
        <w:jc w:val="both"/>
        <w:rPr>
          <w:rFonts w:ascii="Calibri" w:hAnsi="Calibri" w:cs="Calibri"/>
          <w:color w:val="000000" w:themeColor="text1"/>
        </w:rPr>
      </w:pPr>
      <w:r w:rsidRPr="001906AA">
        <w:rPr>
          <w:rFonts w:ascii="Calibri" w:hAnsi="Calibri" w:cs="Calibri"/>
          <w:color w:val="000000" w:themeColor="text1"/>
        </w:rPr>
        <w:t xml:space="preserve">Wykonawca </w:t>
      </w:r>
      <w:r w:rsidR="004406B2">
        <w:rPr>
          <w:rFonts w:ascii="Calibri" w:hAnsi="Calibri" w:cs="Calibri"/>
          <w:color w:val="000000" w:themeColor="text1"/>
        </w:rPr>
        <w:t xml:space="preserve">nadal </w:t>
      </w:r>
      <w:r w:rsidRPr="001906AA">
        <w:rPr>
          <w:rFonts w:ascii="Calibri" w:hAnsi="Calibri" w:cs="Calibri"/>
          <w:color w:val="000000" w:themeColor="text1"/>
        </w:rPr>
        <w:t xml:space="preserve">wykonuje Przedmiot Umowy </w:t>
      </w:r>
      <w:r w:rsidR="00B72860">
        <w:rPr>
          <w:rFonts w:ascii="Calibri" w:hAnsi="Calibri" w:cs="Calibri"/>
          <w:color w:val="000000" w:themeColor="text1"/>
        </w:rPr>
        <w:t xml:space="preserve">nienależycie, </w:t>
      </w:r>
      <w:r w:rsidRPr="001906AA">
        <w:rPr>
          <w:rFonts w:ascii="Calibri" w:hAnsi="Calibri" w:cs="Calibri"/>
        </w:rPr>
        <w:t>w sposób wadliwy albo w sposób niezgodny z Umową</w:t>
      </w:r>
      <w:r w:rsidR="00B72860">
        <w:rPr>
          <w:rFonts w:ascii="Calibri" w:hAnsi="Calibri" w:cs="Calibri"/>
        </w:rPr>
        <w:t>, bądź uporczywie uchyla się od zobowiązań narzuconych mu przez Zamawiającego</w:t>
      </w:r>
      <w:r w:rsidR="004406B2">
        <w:rPr>
          <w:rFonts w:ascii="Calibri" w:hAnsi="Calibri" w:cs="Calibri"/>
        </w:rPr>
        <w:t>,</w:t>
      </w:r>
      <w:r w:rsidRPr="001906AA">
        <w:rPr>
          <w:rFonts w:ascii="Calibri" w:hAnsi="Calibri" w:cs="Calibri"/>
        </w:rPr>
        <w:t xml:space="preserve"> </w:t>
      </w:r>
      <w:r w:rsidR="004406B2">
        <w:rPr>
          <w:rFonts w:ascii="Calibri" w:hAnsi="Calibri" w:cs="Calibri"/>
        </w:rPr>
        <w:t>mimo</w:t>
      </w:r>
      <w:r w:rsidRPr="001906AA">
        <w:rPr>
          <w:rFonts w:ascii="Calibri" w:hAnsi="Calibri" w:cs="Calibri"/>
        </w:rPr>
        <w:t xml:space="preserve"> uprzedni</w:t>
      </w:r>
      <w:r w:rsidR="004406B2">
        <w:rPr>
          <w:rFonts w:ascii="Calibri" w:hAnsi="Calibri" w:cs="Calibri"/>
        </w:rPr>
        <w:t>ego</w:t>
      </w:r>
      <w:r w:rsidRPr="001906AA">
        <w:rPr>
          <w:rFonts w:ascii="Calibri" w:hAnsi="Calibri" w:cs="Calibri"/>
        </w:rPr>
        <w:t xml:space="preserve"> wystosowani</w:t>
      </w:r>
      <w:r w:rsidR="004406B2">
        <w:rPr>
          <w:rFonts w:ascii="Calibri" w:hAnsi="Calibri" w:cs="Calibri"/>
        </w:rPr>
        <w:t>a</w:t>
      </w:r>
      <w:r w:rsidRPr="001906AA">
        <w:rPr>
          <w:rFonts w:ascii="Calibri" w:hAnsi="Calibri" w:cs="Calibri"/>
        </w:rPr>
        <w:t xml:space="preserve"> przez Zamawiającego wezwania do należytej realizacji Przedmiotu Umowy, </w:t>
      </w:r>
    </w:p>
    <w:p w14:paraId="74964CED" w14:textId="1B6DF23A" w:rsidR="0099246F" w:rsidRPr="00672F5D" w:rsidRDefault="0099246F" w:rsidP="00672F5D">
      <w:pPr>
        <w:numPr>
          <w:ilvl w:val="0"/>
          <w:numId w:val="15"/>
        </w:numPr>
        <w:spacing w:before="120" w:after="120" w:line="288" w:lineRule="auto"/>
        <w:ind w:left="709"/>
        <w:jc w:val="both"/>
        <w:rPr>
          <w:rFonts w:ascii="Calibri" w:hAnsi="Calibri" w:cs="Calibri"/>
          <w:color w:val="000000" w:themeColor="text1"/>
        </w:rPr>
      </w:pPr>
      <w:r>
        <w:rPr>
          <w:rFonts w:ascii="Calibri" w:hAnsi="Calibri" w:cs="Calibri"/>
        </w:rPr>
        <w:t>nie do</w:t>
      </w:r>
      <w:r w:rsidR="004406B2">
        <w:rPr>
          <w:rFonts w:ascii="Calibri" w:hAnsi="Calibri" w:cs="Calibri"/>
        </w:rPr>
        <w:t>szło</w:t>
      </w:r>
      <w:r>
        <w:rPr>
          <w:rFonts w:ascii="Calibri" w:hAnsi="Calibri" w:cs="Calibri"/>
        </w:rPr>
        <w:t xml:space="preserve"> do zawarcia umowy na wykonanie robót budowlanych Inwestycji</w:t>
      </w:r>
      <w:r w:rsidR="004406B2">
        <w:rPr>
          <w:rFonts w:ascii="Calibri" w:hAnsi="Calibri" w:cs="Calibri"/>
        </w:rPr>
        <w:t>;</w:t>
      </w:r>
      <w:r>
        <w:rPr>
          <w:rFonts w:ascii="Calibri" w:hAnsi="Calibri" w:cs="Calibri"/>
        </w:rPr>
        <w:t xml:space="preserve"> wówczas Zamawiający może odstąpić od Umowy w zakresie </w:t>
      </w:r>
      <w:r w:rsidR="004406B2">
        <w:rPr>
          <w:rFonts w:ascii="Calibri" w:hAnsi="Calibri" w:cs="Calibri"/>
        </w:rPr>
        <w:t>Etapu 3</w:t>
      </w:r>
      <w:r w:rsidR="00B72860">
        <w:rPr>
          <w:rFonts w:ascii="Calibri" w:hAnsi="Calibri" w:cs="Calibri"/>
        </w:rPr>
        <w:t>.</w:t>
      </w:r>
    </w:p>
    <w:p w14:paraId="5E0A93F1" w14:textId="7DB55971" w:rsidR="00146F53" w:rsidRPr="00146F53" w:rsidRDefault="002A1A0E" w:rsidP="00146F53">
      <w:pPr>
        <w:pStyle w:val="Akapitzlist"/>
        <w:numPr>
          <w:ilvl w:val="0"/>
          <w:numId w:val="40"/>
        </w:numPr>
        <w:spacing w:before="120" w:after="120" w:line="288" w:lineRule="auto"/>
        <w:ind w:left="284"/>
        <w:contextualSpacing w:val="0"/>
        <w:jc w:val="both"/>
        <w:rPr>
          <w:color w:val="000000" w:themeColor="text1"/>
          <w:sz w:val="24"/>
          <w:szCs w:val="24"/>
        </w:rPr>
      </w:pPr>
      <w:r w:rsidRPr="00985970">
        <w:rPr>
          <w:color w:val="000000" w:themeColor="text1"/>
          <w:sz w:val="24"/>
          <w:szCs w:val="24"/>
        </w:rPr>
        <w:t>Prawo do odstąpienia od Umowy przysługuje w zakresie części Umowy niewykonanej przez Wykonawcę na dzień składania oświadczenia o odstąpieniu ze skutkiem ‘’</w:t>
      </w:r>
      <w:r w:rsidRPr="00985970">
        <w:rPr>
          <w:i/>
          <w:color w:val="000000" w:themeColor="text1"/>
          <w:sz w:val="24"/>
          <w:szCs w:val="24"/>
        </w:rPr>
        <w:t>ex nunc.”</w:t>
      </w:r>
      <w:r w:rsidR="001906AA" w:rsidRPr="00985970">
        <w:rPr>
          <w:i/>
          <w:color w:val="000000" w:themeColor="text1"/>
          <w:sz w:val="24"/>
          <w:szCs w:val="24"/>
        </w:rPr>
        <w:t xml:space="preserve"> </w:t>
      </w:r>
      <w:r w:rsidR="00146F53" w:rsidRPr="00985970">
        <w:rPr>
          <w:sz w:val="24"/>
          <w:szCs w:val="24"/>
        </w:rPr>
        <w:t>W celu uchylenia ewentualnych wątpliwości, Strony potwierdzają, że postanowienia Umowy (w tym w szczególności postanowienia dotyczące rękojmi i gwarancji</w:t>
      </w:r>
      <w:r w:rsidR="00146F53">
        <w:rPr>
          <w:sz w:val="24"/>
          <w:szCs w:val="24"/>
        </w:rPr>
        <w:t xml:space="preserve"> jak i w zakresie praw autorskich, o których mowa w § 10</w:t>
      </w:r>
      <w:r w:rsidR="00146F53" w:rsidRPr="00985970">
        <w:rPr>
          <w:sz w:val="24"/>
          <w:szCs w:val="24"/>
        </w:rPr>
        <w:t xml:space="preserve">) w zakresie </w:t>
      </w:r>
      <w:r w:rsidR="00146F53">
        <w:rPr>
          <w:sz w:val="24"/>
          <w:szCs w:val="24"/>
        </w:rPr>
        <w:t>wykonanego</w:t>
      </w:r>
      <w:r w:rsidR="00146F53" w:rsidRPr="00985970">
        <w:rPr>
          <w:sz w:val="24"/>
          <w:szCs w:val="24"/>
        </w:rPr>
        <w:t xml:space="preserve"> </w:t>
      </w:r>
      <w:r w:rsidR="00146F53">
        <w:rPr>
          <w:sz w:val="24"/>
          <w:szCs w:val="24"/>
        </w:rPr>
        <w:t>do czasu odstąpienia części</w:t>
      </w:r>
      <w:r w:rsidR="00146F53" w:rsidRPr="00985970">
        <w:rPr>
          <w:sz w:val="24"/>
          <w:szCs w:val="24"/>
        </w:rPr>
        <w:t xml:space="preserve"> Przedmiotu Umowy, pozostają w mocy.</w:t>
      </w:r>
    </w:p>
    <w:p w14:paraId="507686CF" w14:textId="6D637C02" w:rsidR="00985970" w:rsidRPr="00985970" w:rsidRDefault="001906AA" w:rsidP="005A2552">
      <w:pPr>
        <w:pStyle w:val="Akapitzlist"/>
        <w:numPr>
          <w:ilvl w:val="0"/>
          <w:numId w:val="40"/>
        </w:numPr>
        <w:spacing w:before="120" w:after="120" w:line="288" w:lineRule="auto"/>
        <w:ind w:left="284"/>
        <w:contextualSpacing w:val="0"/>
        <w:jc w:val="both"/>
        <w:rPr>
          <w:color w:val="000000" w:themeColor="text1"/>
          <w:sz w:val="24"/>
          <w:szCs w:val="24"/>
        </w:rPr>
      </w:pPr>
      <w:r w:rsidRPr="00985970">
        <w:rPr>
          <w:color w:val="000000" w:themeColor="text1"/>
          <w:sz w:val="24"/>
          <w:szCs w:val="24"/>
        </w:rPr>
        <w:t xml:space="preserve">Zamawiający może </w:t>
      </w:r>
      <w:r w:rsidRPr="00985970">
        <w:rPr>
          <w:sz w:val="24"/>
          <w:szCs w:val="24"/>
        </w:rPr>
        <w:t xml:space="preserve">odstąpić od niniejszej Umowy (w części lub w całości) ze skutkiem </w:t>
      </w:r>
      <w:r w:rsidRPr="00985970">
        <w:rPr>
          <w:i/>
          <w:iCs/>
          <w:sz w:val="24"/>
          <w:szCs w:val="24"/>
        </w:rPr>
        <w:t xml:space="preserve">ex </w:t>
      </w:r>
      <w:proofErr w:type="spellStart"/>
      <w:r w:rsidRPr="00985970">
        <w:rPr>
          <w:i/>
          <w:iCs/>
          <w:sz w:val="24"/>
          <w:szCs w:val="24"/>
        </w:rPr>
        <w:t>tunc</w:t>
      </w:r>
      <w:proofErr w:type="spellEnd"/>
      <w:r w:rsidRPr="00985970">
        <w:rPr>
          <w:i/>
          <w:sz w:val="24"/>
          <w:szCs w:val="24"/>
        </w:rPr>
        <w:t xml:space="preserve"> </w:t>
      </w:r>
      <w:r w:rsidRPr="00985970">
        <w:rPr>
          <w:sz w:val="24"/>
          <w:szCs w:val="24"/>
        </w:rPr>
        <w:t xml:space="preserve">(z mocą wsteczną), </w:t>
      </w:r>
      <w:r w:rsidR="00985970">
        <w:rPr>
          <w:sz w:val="24"/>
          <w:szCs w:val="24"/>
        </w:rPr>
        <w:t xml:space="preserve">w szczególności w sytuacji </w:t>
      </w:r>
      <w:r w:rsidRPr="00985970">
        <w:rPr>
          <w:sz w:val="24"/>
          <w:szCs w:val="24"/>
        </w:rPr>
        <w:t>jeżeli wady Przedmiotu Umowy (w tym Dokumentacji) mają charakter istotny i nie dadzą się usunąć, bądź jeżeli nie dadzą się usunąć w terminie satysfakcjonującym Inwestora (nie dłuższym niż 14 dni), bądź też w przypadku gdy dostarczony Przedmiot Umowy, w tym Dokumentacja</w:t>
      </w:r>
      <w:r w:rsidR="00C563E6">
        <w:rPr>
          <w:sz w:val="24"/>
          <w:szCs w:val="24"/>
        </w:rPr>
        <w:t>,</w:t>
      </w:r>
      <w:r w:rsidRPr="00985970">
        <w:rPr>
          <w:sz w:val="24"/>
          <w:szCs w:val="24"/>
        </w:rPr>
        <w:t xml:space="preserve"> nie nadaje się do celu w jakim ją sporządzono</w:t>
      </w:r>
      <w:r w:rsidR="00C563E6">
        <w:rPr>
          <w:sz w:val="24"/>
          <w:szCs w:val="24"/>
        </w:rPr>
        <w:t>,</w:t>
      </w:r>
      <w:r w:rsidRPr="00985970">
        <w:rPr>
          <w:sz w:val="24"/>
          <w:szCs w:val="24"/>
        </w:rPr>
        <w:t xml:space="preserve"> tj. do wykorzystania w celu realizacji Inwestyc</w:t>
      </w:r>
      <w:r w:rsidR="00985970">
        <w:rPr>
          <w:sz w:val="24"/>
          <w:szCs w:val="24"/>
        </w:rPr>
        <w:t>ji</w:t>
      </w:r>
      <w:r w:rsidRPr="00985970">
        <w:rPr>
          <w:sz w:val="24"/>
          <w:szCs w:val="24"/>
        </w:rPr>
        <w:t>, co nie wyklucza prawa Inwestora do dochodzenia od Wykonawcy odszkodowania z tytułu takich wad.</w:t>
      </w:r>
    </w:p>
    <w:p w14:paraId="6DF4B393" w14:textId="26FF85C2" w:rsidR="002A1A0E" w:rsidRPr="00EF46BF" w:rsidRDefault="002A1A0E" w:rsidP="005A2552">
      <w:pPr>
        <w:numPr>
          <w:ilvl w:val="0"/>
          <w:numId w:val="40"/>
        </w:numPr>
        <w:tabs>
          <w:tab w:val="left" w:pos="360"/>
        </w:tabs>
        <w:spacing w:before="120" w:after="120" w:line="288" w:lineRule="auto"/>
        <w:ind w:left="284"/>
        <w:jc w:val="both"/>
        <w:rPr>
          <w:rFonts w:ascii="Calibri" w:hAnsi="Calibri" w:cs="Calibri"/>
          <w:bCs/>
          <w:color w:val="000000" w:themeColor="text1"/>
        </w:rPr>
      </w:pPr>
      <w:r w:rsidRPr="00EF46BF">
        <w:rPr>
          <w:rFonts w:ascii="Calibri" w:hAnsi="Calibri" w:cs="Calibri"/>
          <w:bCs/>
          <w:color w:val="000000" w:themeColor="text1"/>
        </w:rPr>
        <w:t xml:space="preserve">Wykonawca przenosi na Zamawiającego prawa autorskie do utworów wykonanych przed odstąpieniem od Umowy, na zasadach i na polach eksploatacji określonych w § 10 Umowy. Dniem przeniesienie tych praw </w:t>
      </w:r>
      <w:r w:rsidR="00985970">
        <w:rPr>
          <w:rFonts w:ascii="Calibri" w:hAnsi="Calibri" w:cs="Calibri"/>
          <w:bCs/>
          <w:color w:val="000000" w:themeColor="text1"/>
        </w:rPr>
        <w:t>jest dzień odstąpienia od Umowy, bez konieczności składania jakichkolwiek dodatkowych oświadczeń lub zawierania dodatkowych umów lub czynności prawnych.</w:t>
      </w:r>
    </w:p>
    <w:p w14:paraId="5F9A0490" w14:textId="77777777" w:rsidR="002A1A0E" w:rsidRPr="00EF46BF" w:rsidRDefault="002A1A0E" w:rsidP="005A2552">
      <w:pPr>
        <w:numPr>
          <w:ilvl w:val="0"/>
          <w:numId w:val="40"/>
        </w:numPr>
        <w:tabs>
          <w:tab w:val="left" w:pos="360"/>
        </w:tabs>
        <w:spacing w:before="120" w:after="120" w:line="288" w:lineRule="auto"/>
        <w:ind w:left="284"/>
        <w:jc w:val="both"/>
        <w:rPr>
          <w:rFonts w:ascii="Calibri" w:hAnsi="Calibri" w:cs="Calibri"/>
          <w:bCs/>
          <w:color w:val="000000" w:themeColor="text1"/>
        </w:rPr>
      </w:pPr>
      <w:r w:rsidRPr="00EF46BF">
        <w:rPr>
          <w:rFonts w:ascii="Calibri" w:hAnsi="Calibri" w:cs="Calibri"/>
          <w:bCs/>
          <w:color w:val="000000" w:themeColor="text1"/>
        </w:rPr>
        <w:t>Odstąpienie od Umowy powinno nastąpić w formie pisemnej pod rygorem nieważności takiego oświadczenia.</w:t>
      </w:r>
    </w:p>
    <w:p w14:paraId="32ADF363" w14:textId="77777777" w:rsidR="002A1A0E" w:rsidRPr="009C4574" w:rsidRDefault="002A1A0E" w:rsidP="005A2552">
      <w:pPr>
        <w:numPr>
          <w:ilvl w:val="0"/>
          <w:numId w:val="40"/>
        </w:numPr>
        <w:spacing w:before="120" w:after="120" w:line="288" w:lineRule="auto"/>
        <w:ind w:left="284"/>
        <w:jc w:val="both"/>
        <w:rPr>
          <w:rFonts w:ascii="Calibri" w:eastAsia="Calibri" w:hAnsi="Calibri" w:cs="Calibri"/>
          <w:color w:val="000000" w:themeColor="text1"/>
        </w:rPr>
      </w:pPr>
      <w:r w:rsidRPr="00EF46BF">
        <w:rPr>
          <w:rFonts w:ascii="Calibri" w:eastAsia="Calibri" w:hAnsi="Calibri" w:cs="Calibri"/>
          <w:bCs/>
          <w:color w:val="000000" w:themeColor="text1"/>
        </w:rPr>
        <w:t xml:space="preserve">Oświadczenie odstąpienia od Umowy może być złożone w terminie 90 dni od dnia powzięcia informacji o zdarzeniach uzasadniających prawo do odstąpienia (z zastrzeżeniem ust. 1 pkt 1) i powinno zawierać uzasadnienie. </w:t>
      </w:r>
    </w:p>
    <w:p w14:paraId="7A392387" w14:textId="20765B30" w:rsidR="005E610D" w:rsidRPr="00985970" w:rsidRDefault="009C4574" w:rsidP="005A2552">
      <w:pPr>
        <w:numPr>
          <w:ilvl w:val="0"/>
          <w:numId w:val="40"/>
        </w:numPr>
        <w:spacing w:before="120" w:after="120" w:line="288" w:lineRule="auto"/>
        <w:ind w:left="284"/>
        <w:jc w:val="both"/>
        <w:rPr>
          <w:rFonts w:ascii="Calibri" w:eastAsia="Calibri" w:hAnsi="Calibri" w:cs="Calibri"/>
          <w:color w:val="000000" w:themeColor="text1"/>
        </w:rPr>
      </w:pPr>
      <w:r>
        <w:rPr>
          <w:rFonts w:ascii="Calibri" w:eastAsia="Calibri" w:hAnsi="Calibri" w:cs="Calibri"/>
          <w:bCs/>
          <w:color w:val="000000" w:themeColor="text1"/>
        </w:rPr>
        <w:t>Zasady określone w ust. 7 i ust. 8 mają odpowiednie zastosowanie do wypowiedzenia Umowy, niezależnie od jej przyczyn oraz od Strony, która dokonuje takiego wypowiedzenia.</w:t>
      </w:r>
    </w:p>
    <w:p w14:paraId="565EE618" w14:textId="77777777" w:rsidR="002A1A0E" w:rsidRPr="00EF46BF" w:rsidRDefault="002A1A0E" w:rsidP="002A1A0E">
      <w:pPr>
        <w:spacing w:before="120" w:after="120" w:line="288" w:lineRule="auto"/>
        <w:jc w:val="center"/>
        <w:rPr>
          <w:rFonts w:ascii="Calibri" w:hAnsi="Calibri" w:cs="Calibri"/>
          <w:b/>
          <w:color w:val="000000" w:themeColor="text1"/>
        </w:rPr>
      </w:pPr>
      <w:r w:rsidRPr="00EF46BF">
        <w:rPr>
          <w:rFonts w:ascii="Calibri" w:hAnsi="Calibri" w:cs="Calibri"/>
          <w:b/>
          <w:color w:val="000000" w:themeColor="text1"/>
        </w:rPr>
        <w:t>§ 13 ZMIANY UMOWY I KLAUZULE WALORYZACYJNE</w:t>
      </w:r>
    </w:p>
    <w:p w14:paraId="11AE0B5A" w14:textId="77777777" w:rsidR="002A1A0E" w:rsidRPr="00EF46BF" w:rsidRDefault="002A1A0E" w:rsidP="002A1A0E">
      <w:pPr>
        <w:numPr>
          <w:ilvl w:val="0"/>
          <w:numId w:val="23"/>
        </w:numPr>
        <w:spacing w:before="120" w:after="120" w:line="288" w:lineRule="auto"/>
        <w:jc w:val="both"/>
        <w:rPr>
          <w:rFonts w:ascii="Calibri" w:hAnsi="Calibri" w:cs="Calibri"/>
          <w:bCs/>
          <w:color w:val="000000" w:themeColor="text1"/>
        </w:rPr>
      </w:pPr>
      <w:r w:rsidRPr="00EF46BF">
        <w:rPr>
          <w:rFonts w:ascii="Calibri" w:hAnsi="Calibri" w:cs="Calibri"/>
          <w:color w:val="000000" w:themeColor="text1"/>
        </w:rPr>
        <w:t>Zamawiający przewiduje możliwość dokonywania zmian postanowień niniejszej Umowy, w zakresie</w:t>
      </w:r>
      <w:r w:rsidRPr="00EF46BF">
        <w:rPr>
          <w:rFonts w:ascii="Calibri" w:hAnsi="Calibri" w:cs="Calibri"/>
          <w:bCs/>
          <w:color w:val="000000" w:themeColor="text1"/>
        </w:rPr>
        <w:t>:</w:t>
      </w:r>
    </w:p>
    <w:p w14:paraId="5CF62CFF" w14:textId="77777777" w:rsidR="002A1A0E" w:rsidRPr="00EF46BF" w:rsidRDefault="002A1A0E" w:rsidP="002A1A0E">
      <w:pPr>
        <w:numPr>
          <w:ilvl w:val="0"/>
          <w:numId w:val="24"/>
        </w:numPr>
        <w:spacing w:before="120" w:after="120" w:line="288" w:lineRule="auto"/>
        <w:jc w:val="both"/>
        <w:rPr>
          <w:rFonts w:ascii="Calibri" w:hAnsi="Calibri" w:cs="Calibri"/>
          <w:bCs/>
          <w:color w:val="000000" w:themeColor="text1"/>
        </w:rPr>
      </w:pPr>
      <w:r w:rsidRPr="00EF46BF">
        <w:rPr>
          <w:rFonts w:ascii="Calibri" w:hAnsi="Calibri" w:cs="Calibri"/>
          <w:color w:val="000000" w:themeColor="text1"/>
        </w:rPr>
        <w:lastRenderedPageBreak/>
        <w:t>zmiany wysokości wynagrodzenia w przypadku</w:t>
      </w:r>
      <w:r w:rsidRPr="00EF46BF">
        <w:rPr>
          <w:rFonts w:ascii="Calibri" w:hAnsi="Calibri" w:cs="Calibri"/>
          <w:bCs/>
          <w:color w:val="000000" w:themeColor="text1"/>
        </w:rPr>
        <w:t xml:space="preserve">: </w:t>
      </w:r>
    </w:p>
    <w:p w14:paraId="6B292068" w14:textId="77777777" w:rsidR="002A1A0E" w:rsidRPr="00EF46BF" w:rsidRDefault="002A1A0E" w:rsidP="005A2552">
      <w:pPr>
        <w:numPr>
          <w:ilvl w:val="0"/>
          <w:numId w:val="29"/>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zmiany stawki podatku od towarów i usług</w:t>
      </w:r>
      <w:r w:rsidRPr="00EF46BF">
        <w:rPr>
          <w:rFonts w:ascii="Calibri" w:hAnsi="Calibri" w:cs="Calibri"/>
          <w:i/>
          <w:color w:val="000000" w:themeColor="text1"/>
          <w:lang w:eastAsia="en-US"/>
        </w:rPr>
        <w:t xml:space="preserve"> </w:t>
      </w:r>
      <w:r w:rsidRPr="00EF46BF">
        <w:rPr>
          <w:rFonts w:ascii="Calibri" w:hAnsi="Calibri" w:cs="Calibri"/>
          <w:color w:val="000000" w:themeColor="text1"/>
        </w:rPr>
        <w:t>oraz podatku akcyzowego, z tym zastrzeżeniem, że wartość netto wynagrodzenia wykonawcy nie zmieni się, a wartość brutto wynagrodzenia zostanie wyliczona na podstawie nowych przepisów;</w:t>
      </w:r>
    </w:p>
    <w:p w14:paraId="23CD1398" w14:textId="77777777" w:rsidR="002A1A0E" w:rsidRPr="00EF46BF" w:rsidRDefault="002A1A0E" w:rsidP="005A2552">
      <w:pPr>
        <w:numPr>
          <w:ilvl w:val="0"/>
          <w:numId w:val="29"/>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zmiany wysokości minimalnego wynagrodzenia za pracę, z tym zastrzeżeniem, że wynagrodzenie Wykonawcy  ulegnie zmianie o wartość wzrostu całkowitego kosztu Wykonawcy wynikającą ze zwiększenia wynagrodzeń osób bezpośrednio wykonujących niniejsze zamówienie do wysokości obowiązującego minimalnego wynagrodzenia, z uwzględnieniem wszystkich obciążeń publicznoprawnych od kwoty wzrostu minimalnego wynagrodzenia;</w:t>
      </w:r>
    </w:p>
    <w:p w14:paraId="0D757195" w14:textId="77777777" w:rsidR="002A1A0E" w:rsidRPr="00EF46BF" w:rsidRDefault="002A1A0E" w:rsidP="005A2552">
      <w:pPr>
        <w:numPr>
          <w:ilvl w:val="0"/>
          <w:numId w:val="29"/>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zmiany zasad podlegania ubezpieczeniom społecznym lub ubezpieczeniu zdrowotnemu lub wysokości stawki składki na ubezpieczenie społeczne lub zdrowotne, z tym zastrzeżeniem, że wynagrodzenie Wykonawcy  ulegnie zmianie o wartość wzrostu całkowitego kosztu Wykonawcy, jaką będzie on zobowiązany dodatkowo ponieść w celu uwzględnienia tej zmiany, przy zachowaniu dotychczasowej kwoty netto wynagrodzenia osób bezpośrednio wykonujących niniejsze zamówienie;</w:t>
      </w:r>
    </w:p>
    <w:p w14:paraId="6D931FEB" w14:textId="77777777" w:rsidR="002A1A0E" w:rsidRPr="00EF46BF" w:rsidRDefault="002A1A0E" w:rsidP="005A2552">
      <w:pPr>
        <w:numPr>
          <w:ilvl w:val="0"/>
          <w:numId w:val="29"/>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zmiany zasad gromadzenia i wysokości wpłat do pracowniczych planów kapitałowych, o których mowa w ustawie z 4 października 2018 r. o pracowniczych planach kapitałowych, z tym zastrzeżeniem, że wynagrodzenie Wykonawcy ulegnie zmianie o wartość wzrostu kosztu Wykonawcy, jaką będzie  on zobligowany ponieść w przypadku zmiany przepisów dotyczących zasad gromadzenia lub wpłat podstawowych finansowanych przez podmiot zatrudniający do pracowniczych planów kapitałowych w odniesieniu do osób bezpośrednio wykonujących niniejsze zamówienie;</w:t>
      </w:r>
    </w:p>
    <w:p w14:paraId="403C5C74" w14:textId="77777777" w:rsidR="002A1A0E" w:rsidRPr="00EF46BF" w:rsidRDefault="002A1A0E" w:rsidP="005A2552">
      <w:pPr>
        <w:numPr>
          <w:ilvl w:val="0"/>
          <w:numId w:val="29"/>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zmiany cen materiałów lub kosztów związanych z realizacją zamówienia, z tym zastrzeżeniem, że:</w:t>
      </w:r>
    </w:p>
    <w:p w14:paraId="66B39F23" w14:textId="4A0B3228" w:rsidR="002A1A0E" w:rsidRPr="00EF46BF" w:rsidRDefault="002A1A0E" w:rsidP="002A1A0E">
      <w:pPr>
        <w:spacing w:before="120" w:after="120" w:line="288" w:lineRule="auto"/>
        <w:ind w:left="1134" w:hanging="425"/>
        <w:jc w:val="both"/>
        <w:rPr>
          <w:rFonts w:ascii="Calibri" w:hAnsi="Calibri" w:cs="Calibri"/>
          <w:color w:val="000000" w:themeColor="text1"/>
        </w:rPr>
      </w:pPr>
      <w:r w:rsidRPr="00EF46BF">
        <w:rPr>
          <w:rFonts w:ascii="Calibri" w:hAnsi="Calibri" w:cs="Calibri"/>
          <w:color w:val="000000" w:themeColor="text1"/>
        </w:rPr>
        <w:t xml:space="preserve">– </w:t>
      </w:r>
      <w:r w:rsidRPr="00EF46BF">
        <w:rPr>
          <w:rFonts w:ascii="Calibri" w:hAnsi="Calibri" w:cs="Calibri"/>
          <w:color w:val="000000" w:themeColor="text1"/>
        </w:rPr>
        <w:tab/>
        <w:t xml:space="preserve">minimalny poziom zmiany ceny materiałów lub kosztów, uprawniający strony Umowy do żądania zmiany wynagrodzenia wynosi </w:t>
      </w:r>
      <w:r w:rsidRPr="004B7CC7">
        <w:rPr>
          <w:rFonts w:ascii="Calibri" w:hAnsi="Calibri" w:cs="Calibri"/>
          <w:color w:val="000000" w:themeColor="text1"/>
        </w:rPr>
        <w:t>5 %</w:t>
      </w:r>
      <w:r w:rsidRPr="00EF46BF">
        <w:rPr>
          <w:rFonts w:ascii="Calibri" w:hAnsi="Calibri" w:cs="Calibri"/>
          <w:color w:val="000000" w:themeColor="text1"/>
        </w:rPr>
        <w:t xml:space="preserve"> w stosunku do cen lub kosztów </w:t>
      </w:r>
      <w:r w:rsidR="0099246F">
        <w:rPr>
          <w:rFonts w:ascii="Calibri" w:hAnsi="Calibri" w:cs="Calibri"/>
          <w:color w:val="000000" w:themeColor="text1"/>
        </w:rPr>
        <w:t>składających się na cenę ofertową i niezbędnych do realizacji niniejszej Umowy, co Wykonawca jest zobligowany wykazać przedstawiając odpowiednie dowody,</w:t>
      </w:r>
    </w:p>
    <w:p w14:paraId="13ECE91E" w14:textId="77777777" w:rsidR="002A1A0E" w:rsidRPr="00EF46BF" w:rsidRDefault="002A1A0E" w:rsidP="002A1A0E">
      <w:pPr>
        <w:spacing w:before="120" w:after="120" w:line="288" w:lineRule="auto"/>
        <w:ind w:left="1134" w:hanging="425"/>
        <w:jc w:val="both"/>
        <w:rPr>
          <w:rFonts w:ascii="Calibri" w:hAnsi="Calibri" w:cs="Calibri"/>
          <w:color w:val="000000" w:themeColor="text1"/>
        </w:rPr>
      </w:pPr>
      <w:r w:rsidRPr="00EF46BF">
        <w:rPr>
          <w:rFonts w:ascii="Calibri" w:hAnsi="Calibri" w:cs="Calibri"/>
          <w:color w:val="000000" w:themeColor="text1"/>
        </w:rPr>
        <w:t xml:space="preserve">– </w:t>
      </w:r>
      <w:r w:rsidRPr="00EF46BF">
        <w:rPr>
          <w:rFonts w:ascii="Calibri" w:hAnsi="Calibri" w:cs="Calibri"/>
          <w:color w:val="000000" w:themeColor="text1"/>
        </w:rPr>
        <w:tab/>
        <w:t>poziom zmiany wynagrodzenia zostanie ustalony na podstawie wskaźnika zmiany cen materiałów lub kosztów ogłoszonego w komunikacie prezesa Głównego Urzędu Statystycznego, ustalonego w stosunku do miesiąca, w którym została złożona oferta Wykonawcy;</w:t>
      </w:r>
    </w:p>
    <w:p w14:paraId="02B7F0DB" w14:textId="346E7087" w:rsidR="002A1A0E" w:rsidRPr="00EF46BF" w:rsidRDefault="002A1A0E" w:rsidP="005A2552">
      <w:pPr>
        <w:pStyle w:val="Akapitzlist"/>
        <w:numPr>
          <w:ilvl w:val="1"/>
          <w:numId w:val="32"/>
        </w:numPr>
        <w:spacing w:before="120" w:after="120" w:line="288" w:lineRule="auto"/>
        <w:ind w:left="1134" w:hanging="425"/>
        <w:contextualSpacing w:val="0"/>
        <w:jc w:val="both"/>
        <w:rPr>
          <w:color w:val="000000" w:themeColor="text1"/>
          <w:sz w:val="24"/>
          <w:szCs w:val="24"/>
        </w:rPr>
      </w:pPr>
      <w:r w:rsidRPr="00EF46BF">
        <w:rPr>
          <w:color w:val="000000" w:themeColor="text1"/>
          <w:sz w:val="24"/>
          <w:szCs w:val="24"/>
        </w:rPr>
        <w:t xml:space="preserve">sposób określenia wpływu zmiany ceny materiałów lub kosztów na koszt wykonania zamówienia nastąpi na podstawie wniosku strony wnioskującej o zmianę i dokumentów dołączonych do tego wniosku potwierdzających m.in. rzeczywiste zastosowanie poszczególnych materiałów/poniesienie poszczególnych kosztów w ramach niniejszego zamówienia, a także na podstawie komunikatów Prezesa GUS, o których mowa w </w:t>
      </w:r>
      <w:proofErr w:type="spellStart"/>
      <w:r w:rsidRPr="004B7CC7">
        <w:rPr>
          <w:i/>
          <w:color w:val="000000" w:themeColor="text1"/>
          <w:sz w:val="24"/>
          <w:szCs w:val="24"/>
        </w:rPr>
        <w:t>tiret</w:t>
      </w:r>
      <w:proofErr w:type="spellEnd"/>
      <w:r w:rsidRPr="00EF46BF">
        <w:rPr>
          <w:color w:val="000000" w:themeColor="text1"/>
          <w:sz w:val="24"/>
          <w:szCs w:val="24"/>
        </w:rPr>
        <w:t xml:space="preserve"> 2 </w:t>
      </w:r>
      <w:r w:rsidRPr="00EF46BF">
        <w:rPr>
          <w:color w:val="000000" w:themeColor="text1"/>
          <w:sz w:val="24"/>
          <w:szCs w:val="24"/>
        </w:rPr>
        <w:lastRenderedPageBreak/>
        <w:t>powyżej; zmiana wynagrodzenia może nastąpić na podstawie pisemnego aneksu podpisanego przez obie Strony Umowy. W przypadku braku należytego udokumentowania wzrostu kosztów przez Wykonawcę, bądź w przypadku wystąpienia wątpliwości co do zasadności co do z</w:t>
      </w:r>
      <w:r w:rsidR="0099246F">
        <w:rPr>
          <w:color w:val="000000" w:themeColor="text1"/>
          <w:sz w:val="24"/>
          <w:szCs w:val="24"/>
        </w:rPr>
        <w:t>miany wynagrodzenia Wykonawcy, Z</w:t>
      </w:r>
      <w:r w:rsidRPr="00EF46BF">
        <w:rPr>
          <w:color w:val="000000" w:themeColor="text1"/>
          <w:sz w:val="24"/>
          <w:szCs w:val="24"/>
        </w:rPr>
        <w:t xml:space="preserve">amawiający ma prawo odmówić zmiany Umowy z niniejszego tytułu, </w:t>
      </w:r>
    </w:p>
    <w:p w14:paraId="659FA393" w14:textId="22DBA06A" w:rsidR="002A1A0E" w:rsidRPr="00EF46BF" w:rsidRDefault="002A1A0E" w:rsidP="002A1A0E">
      <w:pPr>
        <w:spacing w:before="120" w:after="120" w:line="288" w:lineRule="auto"/>
        <w:ind w:left="1134" w:hanging="425"/>
        <w:jc w:val="both"/>
        <w:rPr>
          <w:rFonts w:ascii="Calibri" w:hAnsi="Calibri" w:cs="Calibri"/>
          <w:color w:val="000000" w:themeColor="text1"/>
        </w:rPr>
      </w:pPr>
      <w:r w:rsidRPr="00EF46BF">
        <w:rPr>
          <w:rFonts w:ascii="Calibri" w:hAnsi="Calibri" w:cs="Calibri"/>
          <w:color w:val="000000" w:themeColor="text1"/>
        </w:rPr>
        <w:t xml:space="preserve">– </w:t>
      </w:r>
      <w:r w:rsidRPr="00EF46BF">
        <w:rPr>
          <w:rFonts w:ascii="Calibri" w:hAnsi="Calibri" w:cs="Calibri"/>
          <w:color w:val="000000" w:themeColor="text1"/>
        </w:rPr>
        <w:tab/>
        <w:t>maksymalna wartość zmiany wynagrodzenia, jaką dopu</w:t>
      </w:r>
      <w:r w:rsidR="0099246F">
        <w:rPr>
          <w:rFonts w:ascii="Calibri" w:hAnsi="Calibri" w:cs="Calibri"/>
          <w:color w:val="000000" w:themeColor="text1"/>
        </w:rPr>
        <w:t xml:space="preserve">szcza Zamawiający, to łącznie </w:t>
      </w:r>
      <w:r w:rsidR="0099246F" w:rsidRPr="004B7CC7">
        <w:rPr>
          <w:rFonts w:ascii="Calibri" w:hAnsi="Calibri" w:cs="Calibri"/>
          <w:color w:val="000000" w:themeColor="text1"/>
        </w:rPr>
        <w:t>7</w:t>
      </w:r>
      <w:r w:rsidRPr="004B7CC7">
        <w:rPr>
          <w:rFonts w:ascii="Calibri" w:hAnsi="Calibri" w:cs="Calibri"/>
          <w:color w:val="000000" w:themeColor="text1"/>
        </w:rPr>
        <w:t> %</w:t>
      </w:r>
      <w:r w:rsidRPr="00EF46BF">
        <w:rPr>
          <w:rFonts w:ascii="Calibri" w:hAnsi="Calibri" w:cs="Calibri"/>
          <w:color w:val="000000" w:themeColor="text1"/>
        </w:rPr>
        <w:t xml:space="preserve"> w stosunku do wartości wynagrodzenia brutto określonego w § 7 ust. 1 Umowy;</w:t>
      </w:r>
    </w:p>
    <w:p w14:paraId="38532A14" w14:textId="34A89F3A" w:rsidR="002A1A0E" w:rsidRPr="00EF46BF" w:rsidRDefault="002A1A0E" w:rsidP="005A2552">
      <w:pPr>
        <w:pStyle w:val="Akapitzlist"/>
        <w:numPr>
          <w:ilvl w:val="1"/>
          <w:numId w:val="32"/>
        </w:numPr>
        <w:spacing w:before="120" w:after="120" w:line="288" w:lineRule="auto"/>
        <w:ind w:left="1134" w:hanging="425"/>
        <w:contextualSpacing w:val="0"/>
        <w:jc w:val="both"/>
        <w:rPr>
          <w:color w:val="000000" w:themeColor="text1"/>
          <w:sz w:val="24"/>
          <w:szCs w:val="24"/>
        </w:rPr>
      </w:pPr>
      <w:r w:rsidRPr="00EF46BF">
        <w:rPr>
          <w:color w:val="000000" w:themeColor="text1"/>
          <w:sz w:val="24"/>
          <w:szCs w:val="24"/>
        </w:rPr>
        <w:t xml:space="preserve">zmiana wynagrodzenia może nastąpić, co kwartał, począwszy najwcześniej od </w:t>
      </w:r>
      <w:r w:rsidR="00D57F12">
        <w:rPr>
          <w:color w:val="000000" w:themeColor="text1"/>
          <w:sz w:val="24"/>
          <w:szCs w:val="24"/>
        </w:rPr>
        <w:t>7</w:t>
      </w:r>
      <w:r w:rsidRPr="00EF46BF">
        <w:rPr>
          <w:color w:val="000000" w:themeColor="text1"/>
          <w:sz w:val="24"/>
          <w:szCs w:val="24"/>
        </w:rPr>
        <w:t>. miesiąca obowiązywania niniejszej Umowy.</w:t>
      </w:r>
    </w:p>
    <w:p w14:paraId="69820C6B" w14:textId="6CBAB56F" w:rsidR="002A1A0E" w:rsidRPr="00EF46BF" w:rsidRDefault="002A1A0E" w:rsidP="005A2552">
      <w:pPr>
        <w:pStyle w:val="Akapitzlist"/>
        <w:numPr>
          <w:ilvl w:val="0"/>
          <w:numId w:val="29"/>
        </w:numPr>
        <w:spacing w:before="120" w:after="120" w:line="288" w:lineRule="auto"/>
        <w:contextualSpacing w:val="0"/>
        <w:jc w:val="both"/>
        <w:rPr>
          <w:color w:val="000000" w:themeColor="text1"/>
          <w:sz w:val="24"/>
          <w:szCs w:val="24"/>
        </w:rPr>
      </w:pPr>
      <w:r w:rsidRPr="00EF46BF">
        <w:rPr>
          <w:color w:val="000000" w:themeColor="text1"/>
          <w:sz w:val="24"/>
          <w:szCs w:val="24"/>
        </w:rPr>
        <w:t>zaistnienie sytuacji pozwalającej na obniżenie kosztów realizacji zamówienia (np. zmniejszenie zakresu czynności, zastosowania alternatywnych rozwiązań technologicznych)</w:t>
      </w:r>
      <w:r w:rsidR="0099246F">
        <w:rPr>
          <w:color w:val="000000" w:themeColor="text1"/>
          <w:sz w:val="24"/>
          <w:szCs w:val="24"/>
        </w:rPr>
        <w:t>, nie więcej jednak niż o 50 % w stosunku do wynagrodzenia określonego w § 7 ust. 1 Umowy;</w:t>
      </w:r>
    </w:p>
    <w:p w14:paraId="3D2345D4" w14:textId="77777777" w:rsidR="002A1A0E" w:rsidRPr="00EF46BF" w:rsidRDefault="002A1A0E" w:rsidP="002A1A0E">
      <w:pPr>
        <w:numPr>
          <w:ilvl w:val="0"/>
          <w:numId w:val="24"/>
        </w:numPr>
        <w:spacing w:before="120" w:after="120" w:line="288" w:lineRule="auto"/>
        <w:jc w:val="both"/>
        <w:rPr>
          <w:rFonts w:ascii="Calibri" w:hAnsi="Calibri" w:cs="Calibri"/>
          <w:bCs/>
          <w:color w:val="000000" w:themeColor="text1"/>
        </w:rPr>
      </w:pPr>
      <w:r w:rsidRPr="00EF46BF">
        <w:rPr>
          <w:rFonts w:ascii="Calibri" w:hAnsi="Calibri" w:cs="Calibri"/>
          <w:b/>
          <w:color w:val="000000" w:themeColor="text1"/>
        </w:rPr>
        <w:t>zmiany zakresu/sposobu realizacji świadczenia, w przypadku</w:t>
      </w:r>
      <w:r w:rsidRPr="00EF46BF">
        <w:rPr>
          <w:rFonts w:ascii="Calibri" w:hAnsi="Calibri" w:cs="Calibri"/>
          <w:bCs/>
          <w:color w:val="000000" w:themeColor="text1"/>
        </w:rPr>
        <w:t>:</w:t>
      </w:r>
    </w:p>
    <w:p w14:paraId="1FB87363" w14:textId="77777777" w:rsidR="002A1A0E" w:rsidRDefault="002A1A0E" w:rsidP="005A2552">
      <w:pPr>
        <w:numPr>
          <w:ilvl w:val="0"/>
          <w:numId w:val="30"/>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wycofania z produkcji materiałów przyjętych w dokumentacji;</w:t>
      </w:r>
    </w:p>
    <w:p w14:paraId="51CF4DA6" w14:textId="6D2F3352" w:rsidR="0099246F" w:rsidRPr="00EF46BF" w:rsidRDefault="0099246F" w:rsidP="005A2552">
      <w:pPr>
        <w:numPr>
          <w:ilvl w:val="0"/>
          <w:numId w:val="30"/>
        </w:numPr>
        <w:spacing w:before="120" w:after="120" w:line="288" w:lineRule="auto"/>
        <w:jc w:val="both"/>
        <w:rPr>
          <w:rFonts w:ascii="Calibri" w:hAnsi="Calibri" w:cs="Calibri"/>
          <w:color w:val="000000" w:themeColor="text1"/>
        </w:rPr>
      </w:pPr>
      <w:r>
        <w:rPr>
          <w:rFonts w:ascii="Calibri" w:hAnsi="Calibri" w:cs="Calibri"/>
          <w:color w:val="000000" w:themeColor="text1"/>
        </w:rPr>
        <w:t>ujawnienia się okoliczności, których Zamawiający nie mógł przewidzieć w momencie ogłaszania postępowania o udzielenie zamówienia, w wyniku którego zawarto niniejszą Umowę, a które mają istotne znaczenie do celu jakim jest realizacja Inwestycji</w:t>
      </w:r>
    </w:p>
    <w:p w14:paraId="022F686C" w14:textId="46D0CCB8" w:rsidR="002A1A0E" w:rsidRPr="00EF46BF" w:rsidRDefault="002A1A0E" w:rsidP="005A2552">
      <w:pPr>
        <w:numPr>
          <w:ilvl w:val="0"/>
          <w:numId w:val="30"/>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 xml:space="preserve">w razie konieczności podjęcia działań zmierzających do ograniczenia skutków zdarzenia losowego wywołanego przez czynniki zewnętrzne, którego nie można było przewidzieć z pewnością, </w:t>
      </w:r>
    </w:p>
    <w:p w14:paraId="6FC5A756" w14:textId="6FEE5646" w:rsidR="002A1A0E" w:rsidRPr="00EF46BF" w:rsidRDefault="002A1A0E" w:rsidP="005A2552">
      <w:pPr>
        <w:numPr>
          <w:ilvl w:val="0"/>
          <w:numId w:val="30"/>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 xml:space="preserve">zaistnienie konieczności wykonania </w:t>
      </w:r>
      <w:r w:rsidR="0099246F">
        <w:rPr>
          <w:rFonts w:ascii="Calibri" w:hAnsi="Calibri" w:cs="Calibri"/>
          <w:color w:val="000000" w:themeColor="text1"/>
        </w:rPr>
        <w:t>prac zamiennych,</w:t>
      </w:r>
    </w:p>
    <w:p w14:paraId="0CB17F9D" w14:textId="77777777" w:rsidR="002A1A0E" w:rsidRPr="00EF46BF" w:rsidRDefault="002A1A0E" w:rsidP="002A1A0E">
      <w:pPr>
        <w:numPr>
          <w:ilvl w:val="0"/>
          <w:numId w:val="24"/>
        </w:numPr>
        <w:spacing w:before="120" w:after="120" w:line="288" w:lineRule="auto"/>
        <w:ind w:left="567"/>
        <w:jc w:val="both"/>
        <w:rPr>
          <w:rFonts w:ascii="Calibri" w:hAnsi="Calibri" w:cs="Calibri"/>
          <w:color w:val="000000" w:themeColor="text1"/>
        </w:rPr>
      </w:pPr>
      <w:r w:rsidRPr="00EF46BF">
        <w:rPr>
          <w:rFonts w:ascii="Calibri" w:hAnsi="Calibri" w:cs="Calibri"/>
          <w:color w:val="000000" w:themeColor="text1"/>
        </w:rPr>
        <w:t>zmiany terminu realizacji, w przypadku:</w:t>
      </w:r>
    </w:p>
    <w:p w14:paraId="10796DB3" w14:textId="77777777" w:rsidR="002A1A0E" w:rsidRPr="00EF46BF" w:rsidRDefault="002A1A0E" w:rsidP="005A2552">
      <w:pPr>
        <w:numPr>
          <w:ilvl w:val="0"/>
          <w:numId w:val="31"/>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działania organów administracji lub gestorów sieci związanego z przekroczeniem określonych przez prawo terminów wydawania wymaganych w związku z realizacją przedmiotowego zamówienia, decyzji, zezwoleń, uzgodnień itp.;</w:t>
      </w:r>
    </w:p>
    <w:p w14:paraId="1D722054" w14:textId="706DCC83" w:rsidR="002A1A0E" w:rsidRPr="00EF46BF" w:rsidRDefault="002A1A0E" w:rsidP="005A2552">
      <w:pPr>
        <w:numPr>
          <w:ilvl w:val="0"/>
          <w:numId w:val="31"/>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 xml:space="preserve">wydanie decyzji administracyjnej przez organ nadzoru budowlanego lub ochrony środowiska o wstrzymaniu </w:t>
      </w:r>
      <w:r w:rsidR="0099246F">
        <w:rPr>
          <w:rFonts w:ascii="Calibri" w:hAnsi="Calibri" w:cs="Calibri"/>
          <w:color w:val="000000" w:themeColor="text1"/>
        </w:rPr>
        <w:t>prac</w:t>
      </w:r>
      <w:r w:rsidRPr="00EF46BF">
        <w:rPr>
          <w:rFonts w:ascii="Calibri" w:hAnsi="Calibri" w:cs="Calibri"/>
          <w:color w:val="000000" w:themeColor="text1"/>
        </w:rPr>
        <w:t xml:space="preserve"> w wyniku interwencji obywatela lub organizacji społecznej;</w:t>
      </w:r>
    </w:p>
    <w:p w14:paraId="78F712F4" w14:textId="77777777" w:rsidR="002A1A0E" w:rsidRPr="00EF46BF" w:rsidRDefault="002A1A0E" w:rsidP="002A1A0E">
      <w:pPr>
        <w:numPr>
          <w:ilvl w:val="0"/>
          <w:numId w:val="23"/>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Zmiany, o których mowa w ust. 1 pkt 1) lit. a) – d), mogą być wprowadzone wyłącznie wtedy, gdy mają one wpływ na koszty wykonania zamówienia przez Wykonawcę. W przypadku ich wystąpienia Wykonawca może wystąpić do Zamawiającego z pisemnym wnioskiem o zmianę wynagrodzenia, przedkładając odpowiednie dokumenty potwierdzające zasadność złożenia takiego wniosku. Wykonawca powinien wykazać ponad wszelką wątpliwość, że zaistniała zmiana ma bezpośredni wpływ na koszty wykonania zamówienia oraz określić stopień, w jakim wpłynie ona na wysokość wynagrodzenia. Wykonawca może złożyć pisemny wniosek o dokonanie waloryzacji najwcześniej w dniu wejścia w życie przepisów wprowadzających zmiany.</w:t>
      </w:r>
    </w:p>
    <w:p w14:paraId="399F135A" w14:textId="238BEEF6" w:rsidR="002A1A0E" w:rsidRPr="00EF46BF" w:rsidRDefault="002A1A0E" w:rsidP="002A1A0E">
      <w:pPr>
        <w:numPr>
          <w:ilvl w:val="0"/>
          <w:numId w:val="23"/>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lastRenderedPageBreak/>
        <w:t xml:space="preserve">Podstawą dokonania zmian, o których mowa w ust. 1 pkt 2) i 3), będzie potwierdzenie </w:t>
      </w:r>
      <w:r w:rsidR="0099246F">
        <w:rPr>
          <w:rFonts w:ascii="Calibri" w:hAnsi="Calibri" w:cs="Calibri"/>
          <w:color w:val="000000" w:themeColor="text1"/>
        </w:rPr>
        <w:t>w protokole konieczności poprzez opisanie</w:t>
      </w:r>
      <w:r w:rsidRPr="00EF46BF">
        <w:rPr>
          <w:rFonts w:ascii="Calibri" w:hAnsi="Calibri" w:cs="Calibri"/>
          <w:color w:val="000000" w:themeColor="text1"/>
        </w:rPr>
        <w:t xml:space="preserve"> okoliczności uzasadniających zmianę zakresu/sposobu wykonania świadczeni</w:t>
      </w:r>
      <w:r w:rsidR="0099246F">
        <w:rPr>
          <w:rFonts w:ascii="Calibri" w:hAnsi="Calibri" w:cs="Calibri"/>
          <w:color w:val="000000" w:themeColor="text1"/>
        </w:rPr>
        <w:t xml:space="preserve">a lub zmianę terminu realizacji </w:t>
      </w:r>
      <w:r w:rsidRPr="00EF46BF">
        <w:rPr>
          <w:rFonts w:ascii="Calibri" w:hAnsi="Calibri" w:cs="Calibri"/>
          <w:color w:val="000000" w:themeColor="text1"/>
        </w:rPr>
        <w:t xml:space="preserve">– </w:t>
      </w:r>
      <w:r w:rsidR="0099246F">
        <w:rPr>
          <w:rFonts w:ascii="Calibri" w:hAnsi="Calibri" w:cs="Calibri"/>
          <w:color w:val="000000" w:themeColor="text1"/>
        </w:rPr>
        <w:t>protokół powinien być zatwierdzony</w:t>
      </w:r>
      <w:r w:rsidRPr="00EF46BF">
        <w:rPr>
          <w:rFonts w:ascii="Calibri" w:hAnsi="Calibri" w:cs="Calibri"/>
          <w:color w:val="000000" w:themeColor="text1"/>
        </w:rPr>
        <w:t xml:space="preserve"> przez Zamawiającego.</w:t>
      </w:r>
    </w:p>
    <w:p w14:paraId="26B62F26" w14:textId="57EDE2C4" w:rsidR="002A1A0E" w:rsidRPr="00EF46BF" w:rsidRDefault="002A1A0E" w:rsidP="002A1A0E">
      <w:pPr>
        <w:numPr>
          <w:ilvl w:val="0"/>
          <w:numId w:val="23"/>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Wykonawca jest zobowiązany w terminie 5 dni roboczych od zawarcia aneksu terminowego do zaktualizowania i uzgodnie</w:t>
      </w:r>
      <w:r w:rsidR="0099246F">
        <w:rPr>
          <w:rFonts w:ascii="Calibri" w:hAnsi="Calibri" w:cs="Calibri"/>
          <w:color w:val="000000" w:themeColor="text1"/>
        </w:rPr>
        <w:t xml:space="preserve">nia z zamawiającym </w:t>
      </w:r>
      <w:r w:rsidR="000125C6">
        <w:rPr>
          <w:rFonts w:ascii="Calibri" w:hAnsi="Calibri" w:cs="Calibri"/>
          <w:color w:val="000000" w:themeColor="text1"/>
        </w:rPr>
        <w:t>Harmonogramu.</w:t>
      </w:r>
    </w:p>
    <w:p w14:paraId="363B9B46" w14:textId="77777777" w:rsidR="002A1A0E" w:rsidRPr="00EF46BF" w:rsidRDefault="002A1A0E" w:rsidP="002A1A0E">
      <w:pPr>
        <w:numPr>
          <w:ilvl w:val="0"/>
          <w:numId w:val="23"/>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W przypadku dokonania zmiany Umowy na podstawie ust. 1 pkt 1) lit. e) – zmiany wynagrodzenia w związku ze zmianą cen materiałów lub kosztów związanych z realizacją zamówienia – Wykonawca jest zobowiązany do zmiany wynagrodzenia przysługującego Podwykonawcy, z którym zawarł Umowę, w zakresie odpowiadającym zmianom cen materiałów i kosztów zobowiązania Podwykonawcy.</w:t>
      </w:r>
    </w:p>
    <w:p w14:paraId="27C0976F" w14:textId="77777777" w:rsidR="002A1A0E" w:rsidRPr="00EF46BF" w:rsidRDefault="002A1A0E" w:rsidP="002A1A0E">
      <w:pPr>
        <w:numPr>
          <w:ilvl w:val="0"/>
          <w:numId w:val="23"/>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Strony Umowy są obowiązane wzajemnie się informować o okolicznościach, które będą powodowały konieczność dokonania zmiany Umowy, nie później jednak niż w terminie 14 dni od daty wystąpienia okoliczności uzasadniających zmiany.</w:t>
      </w:r>
    </w:p>
    <w:p w14:paraId="227E5059" w14:textId="77777777" w:rsidR="002A1A0E" w:rsidRPr="00EF46BF" w:rsidRDefault="002A1A0E" w:rsidP="002A1A0E">
      <w:pPr>
        <w:numPr>
          <w:ilvl w:val="0"/>
          <w:numId w:val="23"/>
        </w:numPr>
        <w:spacing w:before="120" w:after="120" w:line="288" w:lineRule="auto"/>
        <w:jc w:val="both"/>
        <w:rPr>
          <w:rFonts w:ascii="Calibri" w:hAnsi="Calibri" w:cs="Calibri"/>
          <w:color w:val="000000" w:themeColor="text1"/>
        </w:rPr>
      </w:pPr>
      <w:r w:rsidRPr="00EF46BF">
        <w:rPr>
          <w:rFonts w:ascii="Calibri" w:hAnsi="Calibri" w:cs="Calibri"/>
          <w:color w:val="000000" w:themeColor="text1"/>
        </w:rPr>
        <w:t>Zmiany Umowy wymagają zachowania formy pisemnej pod rygorem nieważności.</w:t>
      </w:r>
    </w:p>
    <w:p w14:paraId="62DD23B2" w14:textId="77777777" w:rsidR="002A1A0E" w:rsidRPr="00EF46BF" w:rsidRDefault="002A1A0E" w:rsidP="002A1A0E">
      <w:pPr>
        <w:spacing w:before="120" w:after="120" w:line="288" w:lineRule="auto"/>
        <w:jc w:val="center"/>
        <w:rPr>
          <w:rFonts w:ascii="Calibri" w:hAnsi="Calibri" w:cs="Calibri"/>
          <w:b/>
          <w:color w:val="000000" w:themeColor="text1"/>
        </w:rPr>
      </w:pPr>
      <w:r w:rsidRPr="00EF46BF">
        <w:rPr>
          <w:rFonts w:ascii="Calibri" w:hAnsi="Calibri" w:cs="Calibri"/>
          <w:b/>
          <w:color w:val="000000" w:themeColor="text1"/>
        </w:rPr>
        <w:t>§ 14 POUFNOŚĆ</w:t>
      </w:r>
    </w:p>
    <w:p w14:paraId="58AF5ACD" w14:textId="77777777" w:rsidR="002A1A0E" w:rsidRPr="00EF46BF" w:rsidRDefault="002A1A0E" w:rsidP="002A1A0E">
      <w:pPr>
        <w:numPr>
          <w:ilvl w:val="0"/>
          <w:numId w:val="5"/>
        </w:numPr>
        <w:tabs>
          <w:tab w:val="clear" w:pos="360"/>
          <w:tab w:val="num" w:pos="426"/>
        </w:tabs>
        <w:suppressAutoHyphens/>
        <w:spacing w:before="120" w:after="120" w:line="288" w:lineRule="auto"/>
        <w:ind w:left="284" w:hanging="284"/>
        <w:jc w:val="both"/>
        <w:rPr>
          <w:rFonts w:ascii="Calibri" w:hAnsi="Calibri" w:cs="Calibri"/>
          <w:color w:val="000000" w:themeColor="text1"/>
        </w:rPr>
      </w:pPr>
      <w:r w:rsidRPr="00EF46BF">
        <w:rPr>
          <w:rFonts w:ascii="Calibri" w:hAnsi="Calibri" w:cs="Calibri"/>
          <w:color w:val="000000" w:themeColor="text1"/>
        </w:rPr>
        <w:t>Strony niniejszej Umowy zobowiązują się w czasie jej trwania oraz po jej rozwiązaniu lub wygaśnięciu do zachowania poufności co do informacji, o których dowiedziały się w związku z wykonywaniem niniejszej Umowy oraz informacji technicznych, technologicznych, ekonomicznych, finansowych, handlowych prawnych i organizacyjnych dotyczących drugiej Strony, niezależnie od formy przekazania tych informacji i ich źródła, o ile bezwzględnie obowiązujące przepisy nie stanowią inaczej. Informacje te stanowią informacje poufne.</w:t>
      </w:r>
    </w:p>
    <w:p w14:paraId="5A3B3CF8" w14:textId="77777777" w:rsidR="002A1A0E" w:rsidRPr="00EF46BF" w:rsidRDefault="002A1A0E" w:rsidP="002A1A0E">
      <w:pPr>
        <w:numPr>
          <w:ilvl w:val="0"/>
          <w:numId w:val="5"/>
        </w:numPr>
        <w:suppressAutoHyphens/>
        <w:spacing w:before="120" w:after="120" w:line="288" w:lineRule="auto"/>
        <w:ind w:left="284" w:hanging="284"/>
        <w:jc w:val="both"/>
        <w:rPr>
          <w:rFonts w:ascii="Calibri" w:hAnsi="Calibri" w:cs="Calibri"/>
          <w:color w:val="000000" w:themeColor="text1"/>
        </w:rPr>
      </w:pPr>
      <w:r w:rsidRPr="00EF46BF">
        <w:rPr>
          <w:rFonts w:ascii="Calibri" w:hAnsi="Calibri" w:cs="Calibri"/>
          <w:color w:val="000000" w:themeColor="text1"/>
        </w:rPr>
        <w:t>Klauzulą poufności nie są objęte informacje uzyskane w trakcie toczącego się postępowania o udzielenie zamówienia publicznego oraz informacje mogące stanowić podstawę do wystawienia referencji dla Wykonawcy.</w:t>
      </w:r>
    </w:p>
    <w:p w14:paraId="2D9ECF69" w14:textId="77777777" w:rsidR="002A1A0E" w:rsidRPr="00EF46BF" w:rsidRDefault="002A1A0E" w:rsidP="002A1A0E">
      <w:pPr>
        <w:numPr>
          <w:ilvl w:val="0"/>
          <w:numId w:val="5"/>
        </w:numPr>
        <w:suppressAutoHyphens/>
        <w:spacing w:before="120" w:after="120" w:line="288" w:lineRule="auto"/>
        <w:ind w:left="284" w:hanging="284"/>
        <w:jc w:val="both"/>
        <w:rPr>
          <w:rFonts w:ascii="Calibri" w:hAnsi="Calibri" w:cs="Calibri"/>
          <w:color w:val="000000" w:themeColor="text1"/>
        </w:rPr>
      </w:pPr>
      <w:r w:rsidRPr="00EF46BF">
        <w:rPr>
          <w:rFonts w:ascii="Calibri" w:hAnsi="Calibri" w:cs="Calibri"/>
          <w:color w:val="000000" w:themeColor="text1"/>
        </w:rPr>
        <w:t>Informacje poufne mogą być ujawnione na żądanie sądu, prokuratury, policji, organów administracji państwowej w związku z ich uprawnieniami ustawowymi.</w:t>
      </w:r>
    </w:p>
    <w:p w14:paraId="4087B667" w14:textId="77777777" w:rsidR="002A1A0E" w:rsidRPr="00EF46BF" w:rsidRDefault="002A1A0E" w:rsidP="002A1A0E">
      <w:pPr>
        <w:spacing w:before="120" w:after="120" w:line="288" w:lineRule="auto"/>
        <w:jc w:val="center"/>
        <w:rPr>
          <w:rFonts w:ascii="Calibri" w:hAnsi="Calibri" w:cs="Calibri"/>
          <w:b/>
          <w:color w:val="000000" w:themeColor="text1"/>
        </w:rPr>
      </w:pPr>
      <w:r w:rsidRPr="00EF46BF">
        <w:rPr>
          <w:rFonts w:ascii="Calibri" w:hAnsi="Calibri" w:cs="Calibri"/>
          <w:b/>
          <w:color w:val="000000" w:themeColor="text1"/>
        </w:rPr>
        <w:t>§ 15</w:t>
      </w:r>
      <w:r w:rsidRPr="00EF46BF">
        <w:rPr>
          <w:rFonts w:ascii="Calibri" w:hAnsi="Calibri" w:cs="Calibri"/>
          <w:color w:val="000000" w:themeColor="text1"/>
        </w:rPr>
        <w:t xml:space="preserve"> </w:t>
      </w:r>
      <w:r w:rsidRPr="00EF46BF">
        <w:rPr>
          <w:rFonts w:ascii="Calibri" w:hAnsi="Calibri" w:cs="Calibri"/>
          <w:b/>
          <w:color w:val="000000" w:themeColor="text1"/>
        </w:rPr>
        <w:t>UBEZPIECZENIE I ODPOWIEDZIALNOŚĆ</w:t>
      </w:r>
    </w:p>
    <w:p w14:paraId="7C782578" w14:textId="77777777" w:rsidR="00932014" w:rsidRPr="00932014" w:rsidRDefault="00932014" w:rsidP="00932014">
      <w:pPr>
        <w:pStyle w:val="Akapitzlist"/>
        <w:numPr>
          <w:ilvl w:val="0"/>
          <w:numId w:val="6"/>
        </w:numPr>
        <w:tabs>
          <w:tab w:val="clear" w:pos="720"/>
          <w:tab w:val="num" w:pos="284"/>
        </w:tabs>
        <w:spacing w:before="120" w:after="120" w:line="288" w:lineRule="auto"/>
        <w:ind w:left="284" w:hanging="284"/>
        <w:contextualSpacing w:val="0"/>
        <w:jc w:val="both"/>
        <w:rPr>
          <w:rFonts w:eastAsia="Times New Roman"/>
          <w:sz w:val="24"/>
          <w:szCs w:val="24"/>
          <w:lang w:eastAsia="pl-PL"/>
        </w:rPr>
      </w:pPr>
      <w:r w:rsidRPr="00932014">
        <w:rPr>
          <w:sz w:val="24"/>
          <w:szCs w:val="24"/>
        </w:rPr>
        <w:t>Wykonawca ponosi pełną odpowiedzialność wobec Inwestora z tytułu wszelkich szkód  spowodowanych działaniami podejmowanymi przez Wykonawcę (lub zaniechaniami) w związku z realizacją niniejszej Umowy, w tym za działania (zaniechania) swoich pracowników, współprac</w:t>
      </w:r>
      <w:r>
        <w:rPr>
          <w:sz w:val="24"/>
          <w:szCs w:val="24"/>
        </w:rPr>
        <w:t>owników, czy też podwykonawców.</w:t>
      </w:r>
    </w:p>
    <w:p w14:paraId="4BA0D1D9" w14:textId="62B3B7E7" w:rsidR="002A1A0E" w:rsidRPr="00932014" w:rsidRDefault="002A1A0E" w:rsidP="00932014">
      <w:pPr>
        <w:pStyle w:val="Akapitzlist"/>
        <w:numPr>
          <w:ilvl w:val="0"/>
          <w:numId w:val="6"/>
        </w:numPr>
        <w:tabs>
          <w:tab w:val="clear" w:pos="720"/>
          <w:tab w:val="num" w:pos="284"/>
        </w:tabs>
        <w:spacing w:before="120" w:after="120" w:line="288" w:lineRule="auto"/>
        <w:ind w:left="284" w:hanging="284"/>
        <w:contextualSpacing w:val="0"/>
        <w:jc w:val="both"/>
        <w:rPr>
          <w:rFonts w:eastAsia="Times New Roman"/>
          <w:sz w:val="24"/>
          <w:szCs w:val="24"/>
          <w:lang w:eastAsia="pl-PL"/>
        </w:rPr>
      </w:pPr>
      <w:r w:rsidRPr="00932014">
        <w:rPr>
          <w:sz w:val="24"/>
          <w:szCs w:val="24"/>
        </w:rPr>
        <w:t xml:space="preserve">Wartość szkód </w:t>
      </w:r>
      <w:r w:rsidR="00DB5C06">
        <w:rPr>
          <w:sz w:val="24"/>
          <w:szCs w:val="24"/>
        </w:rPr>
        <w:t xml:space="preserve">powstałych z winy Wykonawcy </w:t>
      </w:r>
      <w:r w:rsidRPr="00932014">
        <w:rPr>
          <w:sz w:val="24"/>
          <w:szCs w:val="24"/>
        </w:rPr>
        <w:t>zostanie oszacowana przez Zamawiającego i potrącona z faktury wystawionej przez Wykonawcę.</w:t>
      </w:r>
    </w:p>
    <w:p w14:paraId="739F563C" w14:textId="7A793D0F" w:rsidR="002A1A0E" w:rsidRPr="00EF46BF" w:rsidRDefault="002A1A0E" w:rsidP="002A1A0E">
      <w:pPr>
        <w:numPr>
          <w:ilvl w:val="0"/>
          <w:numId w:val="6"/>
        </w:numPr>
        <w:tabs>
          <w:tab w:val="left" w:pos="360"/>
        </w:tabs>
        <w:suppressAutoHyphens/>
        <w:spacing w:before="120" w:after="120" w:line="288" w:lineRule="auto"/>
        <w:ind w:left="360"/>
        <w:jc w:val="both"/>
        <w:rPr>
          <w:rFonts w:ascii="Calibri" w:hAnsi="Calibri" w:cs="Calibri"/>
        </w:rPr>
      </w:pPr>
      <w:r w:rsidRPr="00EF46BF">
        <w:rPr>
          <w:rFonts w:ascii="Calibri" w:hAnsi="Calibri" w:cs="Calibri"/>
        </w:rPr>
        <w:t xml:space="preserve">Żadna ze Stron nie będzie odpowiadała za niewykonanie swoich zobowiązań wynikających z niniejszej Umowy, jeżeli spowodowane zostały Siłą </w:t>
      </w:r>
      <w:r w:rsidR="00873A9E">
        <w:rPr>
          <w:rFonts w:ascii="Calibri" w:hAnsi="Calibri" w:cs="Calibri"/>
        </w:rPr>
        <w:t>W</w:t>
      </w:r>
      <w:r w:rsidRPr="00EF46BF">
        <w:rPr>
          <w:rFonts w:ascii="Calibri" w:hAnsi="Calibri" w:cs="Calibri"/>
        </w:rPr>
        <w:t xml:space="preserve">yższą. </w:t>
      </w:r>
      <w:r w:rsidR="00873A9E" w:rsidRPr="008E19EC">
        <w:rPr>
          <w:rFonts w:ascii="Calibri" w:hAnsi="Calibri" w:cs="Calibri"/>
        </w:rPr>
        <w:t xml:space="preserve">W sytuacji </w:t>
      </w:r>
      <w:r w:rsidR="00873A9E">
        <w:rPr>
          <w:rFonts w:ascii="Calibri" w:hAnsi="Calibri" w:cs="Calibri"/>
        </w:rPr>
        <w:t>Siły Wyższej S</w:t>
      </w:r>
      <w:r w:rsidR="00873A9E" w:rsidRPr="008E19EC">
        <w:rPr>
          <w:rFonts w:ascii="Calibri" w:hAnsi="Calibri" w:cs="Calibri"/>
        </w:rPr>
        <w:t xml:space="preserve">trony </w:t>
      </w:r>
      <w:r w:rsidR="00873A9E" w:rsidRPr="008E19EC">
        <w:rPr>
          <w:rFonts w:ascii="Calibri" w:hAnsi="Calibri" w:cs="Calibri"/>
        </w:rPr>
        <w:lastRenderedPageBreak/>
        <w:t>poinformują się natychmiast o jej zaistnieniu i w dobrej wierze rozpatrzą możliwości realizacji bądź rozwiązania Umowy.</w:t>
      </w:r>
    </w:p>
    <w:p w14:paraId="42BC24EC" w14:textId="1926B626" w:rsidR="002A1A0E" w:rsidRPr="00EF46BF" w:rsidRDefault="002A1A0E" w:rsidP="002A1A0E">
      <w:pPr>
        <w:pStyle w:val="Akapitzlist"/>
        <w:numPr>
          <w:ilvl w:val="0"/>
          <w:numId w:val="6"/>
        </w:numPr>
        <w:tabs>
          <w:tab w:val="clear" w:pos="720"/>
          <w:tab w:val="num" w:pos="284"/>
        </w:tabs>
        <w:spacing w:before="120" w:after="120" w:line="288" w:lineRule="auto"/>
        <w:ind w:left="284" w:hanging="284"/>
        <w:contextualSpacing w:val="0"/>
        <w:jc w:val="both"/>
        <w:rPr>
          <w:rFonts w:eastAsia="Times New Roman"/>
          <w:sz w:val="24"/>
          <w:szCs w:val="24"/>
          <w:lang w:eastAsia="pl-PL"/>
        </w:rPr>
      </w:pPr>
      <w:r w:rsidRPr="00EF46BF">
        <w:rPr>
          <w:rFonts w:eastAsia="Times New Roman"/>
          <w:sz w:val="24"/>
          <w:szCs w:val="24"/>
          <w:lang w:eastAsia="pl-PL"/>
        </w:rPr>
        <w:t>Wykonawca zobowiązuje się do zapewnienia w okresie realizacji Umowy ubezpieczenia odpowiedzialności cywilnej (OC) Wykonawcy i wszystkich podwykonawców z tytułu prowadzenia działalności gospodarczej związanej z wykonaniem Przedmiotu Umowy i posiadanego mienia w zakresie szkód i ich następstw wyrządzonym także osobom trzecim na kwotę nie niższą niż</w:t>
      </w:r>
      <w:r w:rsidR="000503B6">
        <w:rPr>
          <w:rFonts w:eastAsia="Times New Roman"/>
          <w:sz w:val="24"/>
          <w:szCs w:val="24"/>
          <w:lang w:eastAsia="pl-PL"/>
        </w:rPr>
        <w:t xml:space="preserve"> 10 m</w:t>
      </w:r>
      <w:r w:rsidR="00596B1C">
        <w:rPr>
          <w:rFonts w:eastAsia="Times New Roman"/>
          <w:sz w:val="24"/>
          <w:szCs w:val="24"/>
          <w:lang w:eastAsia="pl-PL"/>
        </w:rPr>
        <w:t>ilionów</w:t>
      </w:r>
      <w:r w:rsidR="000503B6">
        <w:rPr>
          <w:rFonts w:eastAsia="Times New Roman"/>
          <w:sz w:val="24"/>
          <w:szCs w:val="24"/>
          <w:lang w:eastAsia="pl-PL"/>
        </w:rPr>
        <w:t xml:space="preserve"> </w:t>
      </w:r>
      <w:r w:rsidRPr="004B7CC7">
        <w:rPr>
          <w:rFonts w:eastAsia="Times New Roman"/>
          <w:sz w:val="24"/>
          <w:szCs w:val="24"/>
          <w:lang w:eastAsia="pl-PL"/>
        </w:rPr>
        <w:t xml:space="preserve"> złotych (słownie: </w:t>
      </w:r>
      <w:r w:rsidR="00596B1C" w:rsidRPr="004B7CC7">
        <w:rPr>
          <w:rFonts w:eastAsia="Times New Roman"/>
          <w:sz w:val="24"/>
          <w:szCs w:val="24"/>
          <w:lang w:eastAsia="pl-PL"/>
        </w:rPr>
        <w:t xml:space="preserve">dziesięć milionów </w:t>
      </w:r>
      <w:r w:rsidRPr="004B7CC7">
        <w:rPr>
          <w:rFonts w:eastAsia="Times New Roman"/>
          <w:sz w:val="24"/>
          <w:szCs w:val="24"/>
          <w:lang w:eastAsia="pl-PL"/>
        </w:rPr>
        <w:t>złotych),</w:t>
      </w:r>
      <w:r w:rsidRPr="00EF46BF">
        <w:rPr>
          <w:rFonts w:eastAsia="Times New Roman"/>
          <w:sz w:val="24"/>
          <w:szCs w:val="24"/>
          <w:lang w:eastAsia="pl-PL"/>
        </w:rPr>
        <w:t xml:space="preserve"> przez cały okres trwania niniejszej Umowy, aż do czasu upływu terminu gwarancji i rękojmi.</w:t>
      </w:r>
    </w:p>
    <w:p w14:paraId="46E14594" w14:textId="77777777" w:rsidR="002A1A0E" w:rsidRPr="00EF46BF" w:rsidRDefault="002A1A0E" w:rsidP="002A1A0E">
      <w:pPr>
        <w:pStyle w:val="Akapitzlist"/>
        <w:numPr>
          <w:ilvl w:val="0"/>
          <w:numId w:val="6"/>
        </w:numPr>
        <w:tabs>
          <w:tab w:val="clear" w:pos="720"/>
        </w:tabs>
        <w:spacing w:before="120" w:after="120" w:line="288" w:lineRule="auto"/>
        <w:ind w:left="284" w:hanging="284"/>
        <w:contextualSpacing w:val="0"/>
        <w:jc w:val="both"/>
        <w:rPr>
          <w:rFonts w:eastAsia="Times New Roman"/>
          <w:sz w:val="24"/>
          <w:szCs w:val="24"/>
          <w:lang w:eastAsia="pl-PL"/>
        </w:rPr>
      </w:pPr>
      <w:r w:rsidRPr="00EF46BF">
        <w:rPr>
          <w:rFonts w:eastAsia="Times New Roman"/>
          <w:sz w:val="24"/>
          <w:szCs w:val="24"/>
          <w:lang w:eastAsia="pl-PL"/>
        </w:rPr>
        <w:t>Wykonawca najpóźniej w dniu przejęcia terenu budowy przedłoży Zamawiającemu kopię polis ubezpieczeniowych.</w:t>
      </w:r>
    </w:p>
    <w:p w14:paraId="6AC4BDD7" w14:textId="417C55F1" w:rsidR="00757C71" w:rsidRPr="00932014" w:rsidRDefault="002A1A0E" w:rsidP="00932014">
      <w:pPr>
        <w:pStyle w:val="Akapitzlist"/>
        <w:numPr>
          <w:ilvl w:val="0"/>
          <w:numId w:val="6"/>
        </w:numPr>
        <w:tabs>
          <w:tab w:val="clear" w:pos="720"/>
          <w:tab w:val="num" w:pos="284"/>
        </w:tabs>
        <w:spacing w:before="120" w:after="120" w:line="288" w:lineRule="auto"/>
        <w:ind w:left="284" w:hanging="284"/>
        <w:contextualSpacing w:val="0"/>
        <w:jc w:val="both"/>
        <w:rPr>
          <w:rFonts w:eastAsia="Times New Roman"/>
          <w:sz w:val="24"/>
          <w:szCs w:val="24"/>
          <w:lang w:eastAsia="pl-PL"/>
        </w:rPr>
      </w:pPr>
      <w:r w:rsidRPr="00EF46BF">
        <w:rPr>
          <w:rFonts w:eastAsia="Times New Roman"/>
          <w:sz w:val="24"/>
          <w:szCs w:val="24"/>
          <w:lang w:eastAsia="pl-PL"/>
        </w:rPr>
        <w:t>Wykonawca zobowiązany będzie do kontynuacji ubezpieczenia przez cały okres wykonywania Umowy oraz do przedkładania Zamawiającemu aktualnej polisy podpisanej na kolejny okres</w:t>
      </w:r>
      <w:r w:rsidR="00DB5C06">
        <w:rPr>
          <w:rFonts w:eastAsia="Times New Roman"/>
          <w:sz w:val="24"/>
          <w:szCs w:val="24"/>
          <w:lang w:eastAsia="pl-PL"/>
        </w:rPr>
        <w:t>,</w:t>
      </w:r>
      <w:r w:rsidRPr="00EF46BF">
        <w:rPr>
          <w:rFonts w:eastAsia="Times New Roman"/>
          <w:sz w:val="24"/>
          <w:szCs w:val="24"/>
          <w:lang w:eastAsia="pl-PL"/>
        </w:rPr>
        <w:t xml:space="preserve"> nie później niż na 7 dni przed dniem końca obowiązywania dotychczasowej polisy. W przypadku niedostarczenia kopii polisy w terminie, o którym mowa w zdaniu pierwszym, Zamawiający będzie mógł dokonać ubezpieczenia </w:t>
      </w:r>
      <w:r w:rsidR="00DB5C06">
        <w:rPr>
          <w:rFonts w:eastAsia="Times New Roman"/>
          <w:sz w:val="24"/>
          <w:szCs w:val="24"/>
          <w:lang w:eastAsia="pl-PL"/>
        </w:rPr>
        <w:t xml:space="preserve">prac Wykonawcy </w:t>
      </w:r>
      <w:r w:rsidRPr="00EF46BF">
        <w:rPr>
          <w:rFonts w:eastAsia="Times New Roman"/>
          <w:sz w:val="24"/>
          <w:szCs w:val="24"/>
          <w:lang w:eastAsia="pl-PL"/>
        </w:rPr>
        <w:t xml:space="preserve">na własny koszt, a związane z tym koszty, które poniósł, potrącić z kwoty kolejnej wystawionej faktury Wykonawcy lub z innych należności przysługujących Wykonawcy od Zamawiającego. Jednocześnie Zamawiającemu będzie przysługiwać kara umowna, o </w:t>
      </w:r>
      <w:r w:rsidR="00932014">
        <w:rPr>
          <w:rFonts w:eastAsia="Times New Roman"/>
          <w:sz w:val="24"/>
          <w:szCs w:val="24"/>
          <w:lang w:eastAsia="pl-PL"/>
        </w:rPr>
        <w:t>której mowa w § 11 ust. 1 pkt 7</w:t>
      </w:r>
      <w:r w:rsidRPr="00EF46BF">
        <w:rPr>
          <w:rFonts w:eastAsia="Times New Roman"/>
          <w:sz w:val="24"/>
          <w:szCs w:val="24"/>
          <w:lang w:eastAsia="pl-PL"/>
        </w:rPr>
        <w:t xml:space="preserve">) Umowy za okres </w:t>
      </w:r>
      <w:r w:rsidR="00932014">
        <w:rPr>
          <w:rFonts w:eastAsia="Times New Roman"/>
          <w:sz w:val="24"/>
          <w:szCs w:val="24"/>
          <w:lang w:eastAsia="pl-PL"/>
        </w:rPr>
        <w:t>zwłoki</w:t>
      </w:r>
      <w:r w:rsidRPr="00EF46BF">
        <w:rPr>
          <w:rFonts w:eastAsia="Times New Roman"/>
          <w:sz w:val="24"/>
          <w:szCs w:val="24"/>
          <w:lang w:eastAsia="pl-PL"/>
        </w:rPr>
        <w:t xml:space="preserve"> do dnia zawarcia ubezpieczenia przez Zamawiającego.</w:t>
      </w:r>
    </w:p>
    <w:p w14:paraId="1D30530B" w14:textId="77777777" w:rsidR="002A1A0E" w:rsidRPr="00EF46BF" w:rsidRDefault="002A1A0E" w:rsidP="002A1A0E">
      <w:pPr>
        <w:spacing w:before="120" w:after="120" w:line="288" w:lineRule="auto"/>
        <w:jc w:val="center"/>
        <w:rPr>
          <w:rFonts w:ascii="Calibri" w:hAnsi="Calibri" w:cs="Calibri"/>
          <w:b/>
        </w:rPr>
      </w:pPr>
      <w:r w:rsidRPr="00EF46BF">
        <w:rPr>
          <w:rFonts w:ascii="Calibri" w:hAnsi="Calibri" w:cs="Calibri"/>
          <w:b/>
        </w:rPr>
        <w:t>§ 16</w:t>
      </w:r>
      <w:r w:rsidRPr="00EF46BF">
        <w:rPr>
          <w:rFonts w:ascii="Calibri" w:hAnsi="Calibri" w:cs="Calibri"/>
        </w:rPr>
        <w:t xml:space="preserve"> </w:t>
      </w:r>
      <w:r w:rsidRPr="00EF46BF">
        <w:rPr>
          <w:rFonts w:ascii="Calibri" w:hAnsi="Calibri" w:cs="Calibri"/>
          <w:b/>
        </w:rPr>
        <w:t>SPORY</w:t>
      </w:r>
    </w:p>
    <w:p w14:paraId="61EE7D40" w14:textId="77777777" w:rsidR="002A1A0E" w:rsidRPr="00EF46BF" w:rsidRDefault="002A1A0E" w:rsidP="002A1A0E">
      <w:pPr>
        <w:pStyle w:val="Akapitzlist"/>
        <w:numPr>
          <w:ilvl w:val="0"/>
          <w:numId w:val="8"/>
        </w:numPr>
        <w:suppressAutoHyphens/>
        <w:spacing w:before="120" w:after="120" w:line="288" w:lineRule="auto"/>
        <w:ind w:left="284" w:hanging="284"/>
        <w:contextualSpacing w:val="0"/>
        <w:jc w:val="both"/>
        <w:rPr>
          <w:sz w:val="24"/>
          <w:szCs w:val="24"/>
        </w:rPr>
      </w:pPr>
      <w:r w:rsidRPr="00EF46BF">
        <w:rPr>
          <w:sz w:val="24"/>
          <w:szCs w:val="24"/>
        </w:rPr>
        <w:t>Wszelkie spory między Stronami mogące wyniknąć w trakcie realizacji niniejszej Umowy powinny być rozwiązywane bez zbędnej zwłoki drogą negocjacji między Stronami.</w:t>
      </w:r>
    </w:p>
    <w:p w14:paraId="1547D931" w14:textId="77777777" w:rsidR="002A1A0E" w:rsidRPr="00EF46BF" w:rsidRDefault="002A1A0E" w:rsidP="002A1A0E">
      <w:pPr>
        <w:pStyle w:val="Akapitzlist"/>
        <w:numPr>
          <w:ilvl w:val="0"/>
          <w:numId w:val="8"/>
        </w:numPr>
        <w:suppressAutoHyphens/>
        <w:spacing w:before="120" w:after="120" w:line="288" w:lineRule="auto"/>
        <w:ind w:left="284" w:hanging="284"/>
        <w:contextualSpacing w:val="0"/>
        <w:jc w:val="both"/>
        <w:rPr>
          <w:sz w:val="24"/>
          <w:szCs w:val="24"/>
        </w:rPr>
      </w:pPr>
      <w:r w:rsidRPr="00EF46BF">
        <w:rPr>
          <w:sz w:val="24"/>
          <w:szCs w:val="24"/>
        </w:rPr>
        <w:t>W przypadku niepowodzenia tych negocjacji, zaistniałe spory będzie rozstrzygał sąd właściwy dla siedziby Zamawiającego.</w:t>
      </w:r>
    </w:p>
    <w:p w14:paraId="0063F795" w14:textId="77777777" w:rsidR="002A1A0E" w:rsidRPr="00EF46BF" w:rsidRDefault="002A1A0E" w:rsidP="002A1A0E">
      <w:pPr>
        <w:spacing w:before="120" w:after="120" w:line="288" w:lineRule="auto"/>
        <w:jc w:val="center"/>
        <w:outlineLvl w:val="0"/>
        <w:rPr>
          <w:rFonts w:ascii="Calibri" w:hAnsi="Calibri" w:cs="Calibri"/>
          <w:b/>
        </w:rPr>
      </w:pPr>
      <w:r w:rsidRPr="00EF46BF">
        <w:rPr>
          <w:rFonts w:ascii="Calibri" w:hAnsi="Calibri" w:cs="Calibri"/>
          <w:b/>
        </w:rPr>
        <w:t>§ 17 OŚWIADCZENIA WYKONAWCY</w:t>
      </w:r>
    </w:p>
    <w:p w14:paraId="161DCD3F" w14:textId="2E823F51" w:rsidR="002A1A0E" w:rsidRPr="00EF46BF" w:rsidRDefault="002A1A0E" w:rsidP="002A1A0E">
      <w:pPr>
        <w:numPr>
          <w:ilvl w:val="0"/>
          <w:numId w:val="16"/>
        </w:numPr>
        <w:spacing w:before="120" w:after="120" w:line="288" w:lineRule="auto"/>
        <w:jc w:val="both"/>
        <w:rPr>
          <w:rFonts w:ascii="Calibri" w:hAnsi="Calibri" w:cs="Calibri"/>
        </w:rPr>
      </w:pPr>
      <w:r w:rsidRPr="00EF46BF">
        <w:rPr>
          <w:rFonts w:ascii="Calibri" w:hAnsi="Calibri" w:cs="Calibri"/>
        </w:rPr>
        <w:t>Wykonawca zrealizuje Przedmiot Umowy w terminach określonych w niniejszej Umowie, zgodnie z obowiązując</w:t>
      </w:r>
      <w:r w:rsidR="006900CF">
        <w:rPr>
          <w:rFonts w:ascii="Calibri" w:hAnsi="Calibri" w:cs="Calibri"/>
        </w:rPr>
        <w:t>ymi przepisami, normami i wiedzą</w:t>
      </w:r>
      <w:r w:rsidRPr="00EF46BF">
        <w:rPr>
          <w:rFonts w:ascii="Calibri" w:hAnsi="Calibri" w:cs="Calibri"/>
        </w:rPr>
        <w:t xml:space="preserve"> budowlaną.</w:t>
      </w:r>
    </w:p>
    <w:p w14:paraId="1057B39F" w14:textId="494235EF" w:rsidR="002A1A0E" w:rsidRPr="00EF46BF" w:rsidRDefault="002A1A0E" w:rsidP="002A1A0E">
      <w:pPr>
        <w:numPr>
          <w:ilvl w:val="0"/>
          <w:numId w:val="16"/>
        </w:numPr>
        <w:spacing w:before="120" w:after="120" w:line="288" w:lineRule="auto"/>
        <w:jc w:val="both"/>
        <w:rPr>
          <w:rFonts w:ascii="Calibri" w:hAnsi="Calibri" w:cs="Calibri"/>
        </w:rPr>
      </w:pPr>
      <w:r w:rsidRPr="00EF46BF">
        <w:rPr>
          <w:rFonts w:ascii="Calibri" w:hAnsi="Calibri" w:cs="Calibri"/>
        </w:rPr>
        <w:t>Wykonawca oświadcza, że przed złożeniem oferty w przedmiotowym postępowaniu zapoznał się ze wszystkimi warunkami lokalizacyjnymi, terenowymi</w:t>
      </w:r>
      <w:r w:rsidR="00000819">
        <w:rPr>
          <w:rFonts w:ascii="Calibri" w:hAnsi="Calibri" w:cs="Calibri"/>
        </w:rPr>
        <w:t xml:space="preserve"> i realizacyjnymi oraz </w:t>
      </w:r>
      <w:proofErr w:type="spellStart"/>
      <w:r w:rsidR="00000819">
        <w:rPr>
          <w:rFonts w:ascii="Calibri" w:hAnsi="Calibri" w:cs="Calibri"/>
        </w:rPr>
        <w:t>ryzykami</w:t>
      </w:r>
      <w:proofErr w:type="spellEnd"/>
      <w:r w:rsidR="00000819">
        <w:rPr>
          <w:rFonts w:ascii="Calibri" w:hAnsi="Calibri" w:cs="Calibri"/>
        </w:rPr>
        <w:t>, d</w:t>
      </w:r>
      <w:r w:rsidR="00000819" w:rsidRPr="00000819">
        <w:rPr>
          <w:rFonts w:ascii="Calibri" w:hAnsi="Calibri" w:cs="Calibri"/>
        </w:rPr>
        <w:t xml:space="preserve">okonał dokładnego przeglądu wszystkich uwarunkowań dotyczących realizacji Inwestycji oraz jej poszczególnych Etapów i zapoznał się w pełni z uwarunkowaniami infrastrukturalnymi, architektonicznymi, technicznymi, finansowymi oraz prawnymi związanymi z jej realizacją, w tym warunkami miejscowymi oraz warunkami wynikającymi z istniejącej zabudowy, a tym samym </w:t>
      </w:r>
      <w:r w:rsidR="00000819">
        <w:rPr>
          <w:rFonts w:ascii="Calibri" w:hAnsi="Calibri" w:cs="Calibri"/>
        </w:rPr>
        <w:t>Wykonawcy</w:t>
      </w:r>
      <w:r w:rsidR="00000819" w:rsidRPr="00000819">
        <w:rPr>
          <w:rFonts w:ascii="Calibri" w:hAnsi="Calibri" w:cs="Calibri"/>
        </w:rPr>
        <w:t xml:space="preserve"> znane są wszelkie okoliczności związane z realizacją Inwestycji, a także wymogi lokalnej administracji architektonicznej</w:t>
      </w:r>
      <w:r w:rsidR="00000819">
        <w:rPr>
          <w:rFonts w:ascii="Calibri" w:hAnsi="Calibri" w:cs="Calibri"/>
        </w:rPr>
        <w:t>, a także Wykonawca oświadcza, że</w:t>
      </w:r>
      <w:r w:rsidRPr="00EF46BF">
        <w:rPr>
          <w:rFonts w:ascii="Calibri" w:hAnsi="Calibri" w:cs="Calibri"/>
        </w:rPr>
        <w:t xml:space="preserve">  uwzględnił je w wynagrodzeniu ryczałtowym. Wykonawca oświadcza ponadto, że otrzymał od Zamawiającego dokumentację, która </w:t>
      </w:r>
      <w:r w:rsidR="00755A6B">
        <w:rPr>
          <w:rFonts w:ascii="Calibri" w:hAnsi="Calibri" w:cs="Calibri"/>
        </w:rPr>
        <w:t>jest</w:t>
      </w:r>
      <w:r w:rsidRPr="00EF46BF">
        <w:rPr>
          <w:rFonts w:ascii="Calibri" w:hAnsi="Calibri" w:cs="Calibri"/>
        </w:rPr>
        <w:t xml:space="preserve"> niezbędna do wykonania Przedmiotu </w:t>
      </w:r>
      <w:r w:rsidRPr="00000819">
        <w:rPr>
          <w:rFonts w:ascii="Calibri" w:hAnsi="Calibri" w:cs="Calibri"/>
        </w:rPr>
        <w:t xml:space="preserve">Umowy oraz, że przekazana przez Zamawiającego dokumentacja jest kompletna i wystarczająca dla </w:t>
      </w:r>
      <w:r w:rsidRPr="00000819">
        <w:rPr>
          <w:rFonts w:ascii="Calibri" w:hAnsi="Calibri" w:cs="Calibri"/>
        </w:rPr>
        <w:lastRenderedPageBreak/>
        <w:t>prawidłowego wykonania Przedmiotu Umowy. Wszelkie odstępstwa od załączonej do Umowy dokumentacji wymagają uprzedniej pisemnej zgody Zamawiającego.</w:t>
      </w:r>
      <w:r w:rsidR="00000819" w:rsidRPr="00000819">
        <w:rPr>
          <w:rFonts w:ascii="Calibri" w:hAnsi="Calibri" w:cs="Calibri"/>
        </w:rPr>
        <w:t xml:space="preserve"> </w:t>
      </w:r>
    </w:p>
    <w:p w14:paraId="0F92926B" w14:textId="0C1BDB2F" w:rsidR="002A1A0E" w:rsidRPr="00EF46BF" w:rsidRDefault="002A1A0E" w:rsidP="002A1A0E">
      <w:pPr>
        <w:numPr>
          <w:ilvl w:val="0"/>
          <w:numId w:val="16"/>
        </w:numPr>
        <w:spacing w:before="120" w:after="120" w:line="288" w:lineRule="auto"/>
        <w:rPr>
          <w:rFonts w:ascii="Calibri" w:hAnsi="Calibri" w:cs="Calibri"/>
          <w:color w:val="000000" w:themeColor="text1"/>
        </w:rPr>
      </w:pPr>
      <w:r w:rsidRPr="00EF46BF">
        <w:rPr>
          <w:rFonts w:ascii="Calibri" w:hAnsi="Calibri" w:cs="Calibri"/>
          <w:color w:val="000000" w:themeColor="text1"/>
        </w:rPr>
        <w:t>Wykonawca oświadcza, że przed złożeniem oferty</w:t>
      </w:r>
      <w:r w:rsidR="00755A6B">
        <w:rPr>
          <w:rFonts w:ascii="Calibri" w:hAnsi="Calibri" w:cs="Calibri"/>
          <w:color w:val="000000" w:themeColor="text1"/>
        </w:rPr>
        <w:t xml:space="preserve">: </w:t>
      </w:r>
      <w:r w:rsidRPr="00EF46BF">
        <w:rPr>
          <w:rFonts w:ascii="Calibri" w:hAnsi="Calibri" w:cs="Calibri"/>
          <w:color w:val="000000" w:themeColor="text1"/>
        </w:rPr>
        <w:t xml:space="preserve"> </w:t>
      </w:r>
    </w:p>
    <w:p w14:paraId="0507CCA0" w14:textId="3906A2A6" w:rsidR="002A1A0E" w:rsidRPr="00EF46BF" w:rsidRDefault="002A1A0E" w:rsidP="005A2552">
      <w:pPr>
        <w:pStyle w:val="Akapitzlist"/>
        <w:numPr>
          <w:ilvl w:val="0"/>
          <w:numId w:val="39"/>
        </w:numPr>
        <w:spacing w:before="120" w:after="120" w:line="288" w:lineRule="auto"/>
        <w:contextualSpacing w:val="0"/>
        <w:rPr>
          <w:color w:val="000000" w:themeColor="text1"/>
          <w:sz w:val="24"/>
          <w:szCs w:val="24"/>
        </w:rPr>
      </w:pPr>
      <w:r w:rsidRPr="00EF46BF">
        <w:rPr>
          <w:color w:val="000000" w:themeColor="text1"/>
          <w:sz w:val="24"/>
          <w:szCs w:val="24"/>
        </w:rPr>
        <w:t>zapoznał się</w:t>
      </w:r>
      <w:r w:rsidR="00755A6B">
        <w:rPr>
          <w:color w:val="000000" w:themeColor="text1"/>
          <w:sz w:val="24"/>
          <w:szCs w:val="24"/>
        </w:rPr>
        <w:t>, z zachowaniem należytej staranności,</w:t>
      </w:r>
      <w:r w:rsidRPr="00EF46BF">
        <w:rPr>
          <w:color w:val="000000" w:themeColor="text1"/>
          <w:sz w:val="24"/>
          <w:szCs w:val="24"/>
        </w:rPr>
        <w:t xml:space="preserve"> z dokumentacją oraz przeanalizował terminy wykonania niniejszej Umowy;</w:t>
      </w:r>
    </w:p>
    <w:p w14:paraId="1741D32D" w14:textId="18859854" w:rsidR="002A1A0E" w:rsidRPr="00EF46BF" w:rsidRDefault="002A1A0E" w:rsidP="005A2552">
      <w:pPr>
        <w:pStyle w:val="Akapitzlist"/>
        <w:numPr>
          <w:ilvl w:val="0"/>
          <w:numId w:val="39"/>
        </w:numPr>
        <w:tabs>
          <w:tab w:val="left" w:pos="1200"/>
        </w:tabs>
        <w:suppressAutoHyphens/>
        <w:spacing w:before="120" w:after="120" w:line="288" w:lineRule="auto"/>
        <w:ind w:left="794" w:hanging="397"/>
        <w:contextualSpacing w:val="0"/>
        <w:jc w:val="both"/>
        <w:rPr>
          <w:color w:val="000000" w:themeColor="text1"/>
          <w:sz w:val="24"/>
          <w:szCs w:val="24"/>
        </w:rPr>
      </w:pPr>
      <w:r w:rsidRPr="00EF46BF">
        <w:rPr>
          <w:color w:val="000000" w:themeColor="text1"/>
          <w:sz w:val="24"/>
          <w:szCs w:val="24"/>
        </w:rPr>
        <w:t>uzyskał i przeanalizował</w:t>
      </w:r>
      <w:r w:rsidR="00755A6B">
        <w:rPr>
          <w:color w:val="000000" w:themeColor="text1"/>
          <w:sz w:val="24"/>
          <w:szCs w:val="24"/>
        </w:rPr>
        <w:t xml:space="preserve"> z zachowaniem należytej staranności,</w:t>
      </w:r>
      <w:r w:rsidRPr="00EF46BF">
        <w:rPr>
          <w:color w:val="000000" w:themeColor="text1"/>
          <w:sz w:val="24"/>
          <w:szCs w:val="24"/>
        </w:rPr>
        <w:t xml:space="preserve"> wszelkie inne informacje, niezbędne do określenia zakresu i charakteru </w:t>
      </w:r>
      <w:r w:rsidR="00932014">
        <w:rPr>
          <w:color w:val="000000" w:themeColor="text1"/>
          <w:sz w:val="24"/>
          <w:szCs w:val="24"/>
        </w:rPr>
        <w:t>Przedmiotu Umowy.</w:t>
      </w:r>
    </w:p>
    <w:p w14:paraId="4246AB95" w14:textId="7D810A2A" w:rsidR="006600BC" w:rsidRPr="006600BC" w:rsidRDefault="006600BC" w:rsidP="006600BC">
      <w:pPr>
        <w:pStyle w:val="Akapitzlist"/>
        <w:numPr>
          <w:ilvl w:val="0"/>
          <w:numId w:val="16"/>
        </w:numPr>
        <w:spacing w:after="160" w:line="288" w:lineRule="auto"/>
        <w:ind w:left="357" w:hanging="357"/>
        <w:contextualSpacing w:val="0"/>
        <w:jc w:val="both"/>
        <w:rPr>
          <w:sz w:val="24"/>
          <w:szCs w:val="24"/>
        </w:rPr>
      </w:pPr>
      <w:r w:rsidRPr="006600BC">
        <w:rPr>
          <w:sz w:val="24"/>
          <w:szCs w:val="24"/>
        </w:rPr>
        <w:t>Wykonawca oświadcza, że otrzymał od Zamawiającego aktualizację wytycznych technologicznych w postaci Technologii, którą Wykonawca zobowiązuje się zaadaptować do Projektu Budowlanego w taki sposób, aby nie utracić ważności decyzji Pozwolenia na Budowę.</w:t>
      </w:r>
    </w:p>
    <w:p w14:paraId="534F2218" w14:textId="0DEC4CD2" w:rsidR="002A1A0E" w:rsidRPr="00EF46BF" w:rsidRDefault="002A1A0E" w:rsidP="005C0BC1">
      <w:pPr>
        <w:pStyle w:val="Akapitzlist"/>
        <w:numPr>
          <w:ilvl w:val="0"/>
          <w:numId w:val="16"/>
        </w:numPr>
        <w:spacing w:before="120" w:after="120" w:line="288" w:lineRule="auto"/>
        <w:ind w:left="357" w:hanging="357"/>
        <w:contextualSpacing w:val="0"/>
        <w:jc w:val="both"/>
        <w:rPr>
          <w:rFonts w:eastAsia="Times New Roman"/>
          <w:sz w:val="24"/>
          <w:szCs w:val="24"/>
          <w:lang w:eastAsia="pl-PL"/>
        </w:rPr>
      </w:pPr>
      <w:r w:rsidRPr="00EF46BF">
        <w:rPr>
          <w:rFonts w:eastAsia="Times New Roman"/>
          <w:sz w:val="24"/>
          <w:szCs w:val="24"/>
          <w:lang w:eastAsia="pl-PL"/>
        </w:rPr>
        <w:t>Wykonawca oświadcza, że jako profesjonalista nie zgłasza żadnych zastrzeżeń lub uwag do Umowy oraz jej załączników, a ponadto stwierdza, że nie zachodzą żadne przeszkody techniczne, prawne lub przeszkody innego rodzaju, uniemożliwiające lub utrudniające term</w:t>
      </w:r>
      <w:r w:rsidR="00932014">
        <w:rPr>
          <w:rFonts w:eastAsia="Times New Roman"/>
          <w:sz w:val="24"/>
          <w:szCs w:val="24"/>
          <w:lang w:eastAsia="pl-PL"/>
        </w:rPr>
        <w:t>inowe i bezusterkowe wykonanie P</w:t>
      </w:r>
      <w:r w:rsidRPr="00EF46BF">
        <w:rPr>
          <w:rFonts w:eastAsia="Times New Roman"/>
          <w:sz w:val="24"/>
          <w:szCs w:val="24"/>
          <w:lang w:eastAsia="pl-PL"/>
        </w:rPr>
        <w:t>rzedmiotu Umowy zgodnie z jej treścią.</w:t>
      </w:r>
    </w:p>
    <w:p w14:paraId="1DDBE053" w14:textId="3D4BD541" w:rsidR="002A1A0E" w:rsidRPr="00EF46BF" w:rsidRDefault="002A1A0E" w:rsidP="002A1A0E">
      <w:pPr>
        <w:numPr>
          <w:ilvl w:val="0"/>
          <w:numId w:val="16"/>
        </w:numPr>
        <w:spacing w:before="120" w:after="120" w:line="288" w:lineRule="auto"/>
        <w:jc w:val="both"/>
        <w:rPr>
          <w:rFonts w:ascii="Calibri" w:hAnsi="Calibri" w:cs="Calibri"/>
        </w:rPr>
      </w:pPr>
      <w:r w:rsidRPr="00EF46BF">
        <w:rPr>
          <w:rFonts w:ascii="Calibri" w:eastAsia="Calibri" w:hAnsi="Calibri" w:cs="Calibri"/>
          <w:bCs/>
        </w:rPr>
        <w:t>Wykonawca</w:t>
      </w:r>
      <w:r w:rsidRPr="00EF46BF">
        <w:rPr>
          <w:rFonts w:ascii="Calibri" w:eastAsia="Calibri" w:hAnsi="Calibri" w:cs="Calibri"/>
          <w:b/>
          <w:bCs/>
        </w:rPr>
        <w:t xml:space="preserve"> </w:t>
      </w:r>
      <w:r w:rsidRPr="00EF46BF">
        <w:rPr>
          <w:rFonts w:ascii="Calibri" w:eastAsia="Calibri" w:hAnsi="Calibri" w:cs="Calibri"/>
        </w:rPr>
        <w:t>oświadcza, że dysponuje odpowiednimi środkami organizacyjno-technicznymi</w:t>
      </w:r>
      <w:r w:rsidRPr="00EF46BF">
        <w:rPr>
          <w:rFonts w:ascii="Calibri" w:hAnsi="Calibri" w:cs="Calibri"/>
        </w:rPr>
        <w:t xml:space="preserve"> </w:t>
      </w:r>
      <w:r w:rsidRPr="00EF46BF">
        <w:rPr>
          <w:rFonts w:ascii="Calibri" w:eastAsia="Calibri" w:hAnsi="Calibri" w:cs="Calibri"/>
        </w:rPr>
        <w:t>i finansowymi oraz zespołem pracowników posiadających kwalifikacje</w:t>
      </w:r>
      <w:r w:rsidRPr="00EF46BF">
        <w:rPr>
          <w:rFonts w:ascii="Calibri" w:hAnsi="Calibri" w:cs="Calibri"/>
        </w:rPr>
        <w:t xml:space="preserve"> </w:t>
      </w:r>
      <w:r w:rsidRPr="00EF46BF">
        <w:rPr>
          <w:rFonts w:ascii="Calibri" w:eastAsia="Calibri" w:hAnsi="Calibri" w:cs="Calibri"/>
        </w:rPr>
        <w:t>zawodowe, oraz uprawnienia wymagane</w:t>
      </w:r>
      <w:r w:rsidRPr="00EF46BF">
        <w:rPr>
          <w:rFonts w:ascii="Calibri" w:hAnsi="Calibri" w:cs="Calibri"/>
        </w:rPr>
        <w:t xml:space="preserve"> </w:t>
      </w:r>
      <w:r w:rsidRPr="00EF46BF">
        <w:rPr>
          <w:rFonts w:ascii="Calibri" w:eastAsia="Calibri" w:hAnsi="Calibri" w:cs="Calibri"/>
        </w:rPr>
        <w:t xml:space="preserve">przez odnośne, aktualnie obowiązujące przepisy; powyższe zasoby gwarantują należyte wykonanie Umowy przez </w:t>
      </w:r>
      <w:r w:rsidRPr="00EF46BF">
        <w:rPr>
          <w:rFonts w:ascii="Calibri" w:eastAsia="Calibri" w:hAnsi="Calibri" w:cs="Calibri"/>
          <w:bCs/>
        </w:rPr>
        <w:t>Wykonawcę.</w:t>
      </w:r>
    </w:p>
    <w:p w14:paraId="3C683C46" w14:textId="54D7EB11" w:rsidR="00932014" w:rsidRDefault="002A1A0E" w:rsidP="00E75065">
      <w:pPr>
        <w:numPr>
          <w:ilvl w:val="0"/>
          <w:numId w:val="16"/>
        </w:numPr>
        <w:spacing w:before="120" w:after="120" w:line="288" w:lineRule="auto"/>
        <w:jc w:val="both"/>
        <w:rPr>
          <w:rFonts w:ascii="Calibri" w:hAnsi="Calibri" w:cs="Calibri"/>
        </w:rPr>
      </w:pPr>
      <w:r w:rsidRPr="00932014">
        <w:rPr>
          <w:rFonts w:ascii="Calibri" w:hAnsi="Calibri" w:cs="Calibri"/>
        </w:rPr>
        <w:t>Wykonawca</w:t>
      </w:r>
      <w:r w:rsidR="009037FD">
        <w:rPr>
          <w:rFonts w:ascii="Calibri" w:hAnsi="Calibri" w:cs="Calibri"/>
        </w:rPr>
        <w:t>,</w:t>
      </w:r>
      <w:r w:rsidRPr="00932014">
        <w:rPr>
          <w:rFonts w:ascii="Calibri" w:hAnsi="Calibri" w:cs="Calibri"/>
        </w:rPr>
        <w:t xml:space="preserve"> bez pisemnej zgody Zamawiającego</w:t>
      </w:r>
      <w:r w:rsidR="009037FD">
        <w:rPr>
          <w:rFonts w:ascii="Calibri" w:hAnsi="Calibri" w:cs="Calibri"/>
        </w:rPr>
        <w:t>,</w:t>
      </w:r>
      <w:r w:rsidRPr="00932014">
        <w:rPr>
          <w:rFonts w:ascii="Calibri" w:hAnsi="Calibri" w:cs="Calibri"/>
        </w:rPr>
        <w:t xml:space="preserve"> nie może powierzyć wykonania Przedmiotu Umowy osobie trzeciej, ani przenieść na nią swoich wier</w:t>
      </w:r>
      <w:r w:rsidR="00932014" w:rsidRPr="00932014">
        <w:rPr>
          <w:rFonts w:ascii="Calibri" w:hAnsi="Calibri" w:cs="Calibri"/>
        </w:rPr>
        <w:t>zytelności wynikających z Umowy, pod rygorem nieważności. W celu uniknięcia wątpliwości</w:t>
      </w:r>
      <w:r w:rsidR="00932014">
        <w:rPr>
          <w:rFonts w:ascii="Calibri" w:hAnsi="Calibri" w:cs="Calibri"/>
        </w:rPr>
        <w:t xml:space="preserve"> </w:t>
      </w:r>
      <w:r w:rsidR="00932014" w:rsidRPr="00932014">
        <w:rPr>
          <w:rFonts w:ascii="Calibri" w:hAnsi="Calibri" w:cs="Calibri"/>
        </w:rPr>
        <w:t>Wykonawca gwarantuje, że jakiekolwiek prawa Wykonawcy związane bezpośrednio lub pośrednio z Umową, a w tym wierzytelności Wykonawcy z tytułu wykonania Umowy i związane z nimi należności uboczne (m.in. odsetki), nie zostaną przeniesione na rzecz osób trzecich bez poprzedzającej to przeniesienie zgody Zamawiającego wyrażonej w formie pisemnej pod rygorem nieważności. Wykonawca gwarantuje, iż nie dokona jakiejkolwiek czynności prawnej lub faktycznej, której bezpośrednim lub pośrednim skutkiem będzie zmiana wierzyciela z osoby Wykonawcy na inny podmiot. Niniejsze ograniczenie obejmuje w szczególności przelew, subrogację ustawową oraz umowną, zastaw, hipotekę oraz przekaz.</w:t>
      </w:r>
    </w:p>
    <w:p w14:paraId="795547E5" w14:textId="77777777" w:rsidR="00FE0BEC" w:rsidRDefault="00FE0BEC" w:rsidP="004B7CC7">
      <w:pPr>
        <w:spacing w:before="120" w:after="120" w:line="288" w:lineRule="auto"/>
        <w:ind w:left="360"/>
        <w:jc w:val="center"/>
        <w:rPr>
          <w:rFonts w:ascii="Calibri" w:hAnsi="Calibri" w:cs="Calibri"/>
        </w:rPr>
      </w:pPr>
      <w:r w:rsidRPr="004B7CC7">
        <w:rPr>
          <w:rFonts w:ascii="Calibri" w:hAnsi="Calibri" w:cs="Calibri"/>
          <w:b/>
        </w:rPr>
        <w:t xml:space="preserve">§ 18 </w:t>
      </w:r>
    </w:p>
    <w:p w14:paraId="2EC02D59" w14:textId="57B40E3B" w:rsidR="00FE0BEC" w:rsidRPr="004B7CC7" w:rsidRDefault="00FE0BEC" w:rsidP="004B7CC7">
      <w:pPr>
        <w:spacing w:before="120" w:after="120" w:line="288" w:lineRule="auto"/>
        <w:ind w:left="357"/>
        <w:jc w:val="center"/>
        <w:rPr>
          <w:rFonts w:ascii="Calibri" w:hAnsi="Calibri" w:cs="Calibri"/>
        </w:rPr>
      </w:pPr>
      <w:r w:rsidRPr="004B7CC7">
        <w:rPr>
          <w:rFonts w:ascii="Calibri" w:hAnsi="Calibri" w:cs="Calibri"/>
          <w:b/>
        </w:rPr>
        <w:t>Skład Zespołu Wykonawcy</w:t>
      </w:r>
    </w:p>
    <w:p w14:paraId="1D988CFF" w14:textId="77777777" w:rsidR="00FE0BEC" w:rsidRPr="004B7CC7" w:rsidRDefault="00FE0BEC" w:rsidP="004B7CC7">
      <w:pPr>
        <w:numPr>
          <w:ilvl w:val="0"/>
          <w:numId w:val="60"/>
        </w:numPr>
        <w:spacing w:before="120" w:after="120" w:line="288" w:lineRule="auto"/>
        <w:ind w:left="357" w:right="63" w:hanging="360"/>
        <w:jc w:val="both"/>
        <w:rPr>
          <w:rFonts w:ascii="Calibri" w:hAnsi="Calibri" w:cs="Calibri"/>
        </w:rPr>
      </w:pPr>
      <w:r w:rsidRPr="004B7CC7">
        <w:rPr>
          <w:rFonts w:ascii="Calibri" w:hAnsi="Calibri" w:cs="Calibri"/>
        </w:rPr>
        <w:t xml:space="preserve">Osobą odpowiedzialną za realizację Przedmiotu Umowy po stronie Wykonawcy jest Kierownik Projektu Pani/Pan ………, tel.: ……………, tel. kom.: …………….., fax.: ……………….., email: ……………………………………..  </w:t>
      </w:r>
    </w:p>
    <w:p w14:paraId="607DB805" w14:textId="40820BFC" w:rsidR="00EF13CD" w:rsidRDefault="00FE0BEC" w:rsidP="004B7CC7">
      <w:pPr>
        <w:numPr>
          <w:ilvl w:val="0"/>
          <w:numId w:val="60"/>
        </w:numPr>
        <w:spacing w:before="120" w:after="120" w:line="288" w:lineRule="auto"/>
        <w:ind w:left="357" w:right="63" w:hanging="360"/>
        <w:jc w:val="both"/>
        <w:rPr>
          <w:rFonts w:ascii="Calibri" w:hAnsi="Calibri" w:cs="Calibri"/>
        </w:rPr>
      </w:pPr>
      <w:r w:rsidRPr="004B7CC7">
        <w:rPr>
          <w:rFonts w:ascii="Calibri" w:hAnsi="Calibri" w:cs="Calibri"/>
        </w:rPr>
        <w:t xml:space="preserve">Do realizacji prac objętych Przedmiotem Umowy Wykonawca wyznacza zespół osób pod kierownictwem Kierownika Projektu, o którym mowa w ust. 1, dalej zwany Zespołem Wykonawcy. W skład Zespołu Wykonawcy wchodzą osoby wskazane w Załączniku nr </w:t>
      </w:r>
      <w:r w:rsidRPr="00142AE5">
        <w:rPr>
          <w:rFonts w:ascii="Calibri" w:hAnsi="Calibri" w:cs="Calibri"/>
        </w:rPr>
        <w:t>3</w:t>
      </w:r>
      <w:r w:rsidRPr="004B7CC7">
        <w:rPr>
          <w:rFonts w:ascii="Calibri" w:hAnsi="Calibri" w:cs="Calibri"/>
        </w:rPr>
        <w:t xml:space="preserve"> do </w:t>
      </w:r>
      <w:r w:rsidRPr="004B7CC7">
        <w:rPr>
          <w:rFonts w:ascii="Calibri" w:hAnsi="Calibri" w:cs="Calibri"/>
        </w:rPr>
        <w:lastRenderedPageBreak/>
        <w:t>niniejszej Umowy</w:t>
      </w:r>
      <w:r w:rsidRPr="00142AE5">
        <w:rPr>
          <w:rFonts w:ascii="Calibri" w:hAnsi="Calibri" w:cs="Calibri"/>
        </w:rPr>
        <w:t xml:space="preserve"> (Wykaz osób</w:t>
      </w:r>
      <w:r w:rsidR="00976E8A">
        <w:rPr>
          <w:rFonts w:ascii="Calibri" w:hAnsi="Calibri" w:cs="Calibri"/>
        </w:rPr>
        <w:t xml:space="preserve"> składany na potwierdzenie warunków udziału i kryteriów oceny</w:t>
      </w:r>
      <w:r w:rsidRPr="00142AE5">
        <w:rPr>
          <w:rFonts w:ascii="Calibri" w:hAnsi="Calibri" w:cs="Calibri"/>
        </w:rPr>
        <w:t xml:space="preserve">) </w:t>
      </w:r>
      <w:r w:rsidRPr="004B7CC7">
        <w:rPr>
          <w:rFonts w:ascii="Calibri" w:hAnsi="Calibri" w:cs="Calibri"/>
        </w:rPr>
        <w:t xml:space="preserve">zgodnie z Ofertą Wykonawcy. </w:t>
      </w:r>
      <w:r w:rsidR="00142AE5" w:rsidRPr="004B7CC7">
        <w:rPr>
          <w:rFonts w:ascii="Calibri" w:hAnsi="Calibri" w:cs="Calibri"/>
        </w:rPr>
        <w:t xml:space="preserve">Wykonawca zobowiązuje się do realizowania Przedmiotu Umowy za pomocą Zespołu Wykonawcy mającego minimalne kwalifikacje jak deklarowane w składanej ofercie przetargowej i zgodne z wymogami SWZ dla postępowania o udzielenie zamówienia, w wyniku którego zawarto niniejszą Umowę, przez cały czas trwania Umowy. W przypadku zaistnienia konieczności zmiany osób wskazanych oddelegowanych jako Zespół Wykonawcy, Wykonawca zobligowany jest zastąpić je osobami o nie mniejszych kwalifikacjach niż wymagane w ramach warunków udziału w postępowaniu o udzielenie zamówienia publicznego, w wyniku którego zawarto niniejszą Umowę. </w:t>
      </w:r>
      <w:r w:rsidR="00EF13CD" w:rsidRPr="00EF13CD">
        <w:rPr>
          <w:rFonts w:ascii="Calibri" w:hAnsi="Calibri" w:cs="Calibri"/>
        </w:rPr>
        <w:t xml:space="preserve"> </w:t>
      </w:r>
    </w:p>
    <w:p w14:paraId="2A3BD2FE" w14:textId="408D8256" w:rsidR="00142AE5" w:rsidRPr="004B7CC7" w:rsidRDefault="00EF13CD" w:rsidP="004B7CC7">
      <w:pPr>
        <w:numPr>
          <w:ilvl w:val="0"/>
          <w:numId w:val="60"/>
        </w:numPr>
        <w:spacing w:before="120" w:after="120" w:line="288" w:lineRule="auto"/>
        <w:ind w:left="357" w:right="63" w:hanging="360"/>
        <w:jc w:val="both"/>
        <w:rPr>
          <w:rFonts w:ascii="Calibri" w:hAnsi="Calibri" w:cs="Calibri"/>
        </w:rPr>
      </w:pPr>
      <w:r>
        <w:rPr>
          <w:rFonts w:ascii="Calibri" w:hAnsi="Calibri" w:cs="Calibri"/>
        </w:rPr>
        <w:t>Nie dopuszcza się podziału zakresu prac projektowych w zakresie tej samej branży pomiędzy kilka osób, co oznacza, że Wykonawca zobowiązany jest zapewnić, aby każda osoba wchodząca w skład Zespołu Wykonawcy faktycznie realizowała zakres prac, za który jest odpowiedzialna i w stosunku, do którego została przydzielona w Wykazie osób, w tym aby realizowała także usługi nadzoru w zakresie</w:t>
      </w:r>
      <w:r w:rsidR="006B3568">
        <w:rPr>
          <w:rFonts w:ascii="Calibri" w:hAnsi="Calibri" w:cs="Calibri"/>
        </w:rPr>
        <w:t xml:space="preserve"> jakim</w:t>
      </w:r>
      <w:r>
        <w:rPr>
          <w:rFonts w:ascii="Calibri" w:hAnsi="Calibri" w:cs="Calibri"/>
        </w:rPr>
        <w:t xml:space="preserve"> dotyczy tejże osoby.</w:t>
      </w:r>
    </w:p>
    <w:p w14:paraId="4B7C723B" w14:textId="77777777" w:rsidR="00133C67" w:rsidRPr="00133C67" w:rsidRDefault="00FE0BEC" w:rsidP="004B7CC7">
      <w:pPr>
        <w:numPr>
          <w:ilvl w:val="0"/>
          <w:numId w:val="60"/>
        </w:numPr>
        <w:spacing w:before="120" w:after="120" w:line="288" w:lineRule="auto"/>
        <w:ind w:left="351" w:right="62" w:hanging="357"/>
        <w:jc w:val="both"/>
        <w:rPr>
          <w:rFonts w:ascii="Calibri" w:hAnsi="Calibri" w:cs="Calibri"/>
        </w:rPr>
      </w:pPr>
      <w:r w:rsidRPr="004B7CC7">
        <w:rPr>
          <w:rFonts w:ascii="Calibri" w:hAnsi="Calibri" w:cs="Calibri"/>
        </w:rPr>
        <w:t xml:space="preserve">Zamawiający wymaga, aby Wykonawca dysponował osobami, o których mowa w ust. 2 i jednocześnie aby Kierownik Projektu, był zatrudniony na podstawie umowy o pracę w rozumieniu przepisów ustawy z dnia 26 czerwca 1974 r., - Kodeks Pracy (Dz. U. z 2019., poz. 1040 </w:t>
      </w:r>
      <w:proofErr w:type="spellStart"/>
      <w:r w:rsidRPr="004B7CC7">
        <w:rPr>
          <w:rFonts w:ascii="Calibri" w:hAnsi="Calibri" w:cs="Calibri"/>
        </w:rPr>
        <w:t>t.j</w:t>
      </w:r>
      <w:proofErr w:type="spellEnd"/>
      <w:r w:rsidRPr="004B7CC7">
        <w:rPr>
          <w:rFonts w:ascii="Calibri" w:hAnsi="Calibri" w:cs="Calibri"/>
        </w:rPr>
        <w:t xml:space="preserve">.) przez Wykonawcę w trakcie realizacji Przedmiotu Umowy.  </w:t>
      </w:r>
      <w:bookmarkStart w:id="5" w:name="_Hlk112757424"/>
    </w:p>
    <w:p w14:paraId="122657B4" w14:textId="65132B92" w:rsidR="00133C67" w:rsidRPr="00133C67" w:rsidRDefault="00133C67" w:rsidP="004B7CC7">
      <w:pPr>
        <w:numPr>
          <w:ilvl w:val="0"/>
          <w:numId w:val="60"/>
        </w:numPr>
        <w:spacing w:before="120" w:after="120" w:line="288" w:lineRule="auto"/>
        <w:ind w:left="351" w:right="62" w:hanging="357"/>
        <w:jc w:val="both"/>
        <w:rPr>
          <w:rFonts w:ascii="Calibri" w:hAnsi="Calibri" w:cs="Calibri"/>
        </w:rPr>
      </w:pPr>
      <w:r w:rsidRPr="004B7CC7">
        <w:rPr>
          <w:rFonts w:ascii="Calibri" w:hAnsi="Calibri" w:cs="Calibri"/>
        </w:rPr>
        <w:t>Zamawiający ma uprawnienie do żądania od Wykonawcy przedstawienia  w terminie 3 dni roboczych od dnia zgłoszenia żądania, dokumentów potwierdzających zatrudnienie na podstawie stosunku pracy osoby</w:t>
      </w:r>
      <w:r w:rsidR="00EF13CD" w:rsidRPr="00EF13CD">
        <w:rPr>
          <w:rFonts w:ascii="Calibri" w:hAnsi="Calibri" w:cs="Calibri"/>
        </w:rPr>
        <w:t xml:space="preserve"> wskazanej w ust. 4</w:t>
      </w:r>
      <w:r w:rsidRPr="004B7CC7">
        <w:rPr>
          <w:rFonts w:ascii="Calibri" w:hAnsi="Calibri" w:cs="Calibri"/>
        </w:rPr>
        <w:t xml:space="preserve">, w szczególności według wyboru Zamawiającego: poświadczonej za zgodność kopii umowy o pracę bez ujawnienia danych osobowych, comiesięcznych raportów RMUA, oświadczeń Wykonawcy lub Podwykonawcy o zatrudnieniu pracownika na podstawie umowy o pracę, oświadczenia zatrudnionego pracownika, także jeśli pracodawcą jest podwykonawca lub dalszy podwykonawca. Kopia umowy/umów powinna zostać zanonimizowana w sposób zapewniający ochronę danych osobowych pracowników, zgodnie z przepisami ustawy z dnia 10 maja 2018 r. o ochronie danych osobowych (Dz. U. z 2019 r. poz. 1781), tj. w szczególności  bez adresów, nr PESEL pracowników). Imię i nazwisko pracownika nie podlega </w:t>
      </w:r>
      <w:proofErr w:type="spellStart"/>
      <w:r w:rsidRPr="004B7CC7">
        <w:rPr>
          <w:rFonts w:ascii="Calibri" w:hAnsi="Calibri" w:cs="Calibri"/>
        </w:rPr>
        <w:t>anonimizacji</w:t>
      </w:r>
      <w:proofErr w:type="spellEnd"/>
      <w:r w:rsidRPr="004B7CC7">
        <w:rPr>
          <w:rFonts w:ascii="Calibri" w:hAnsi="Calibri" w:cs="Calibri"/>
        </w:rPr>
        <w:t>. Informacje takie jak: data zawarcia umowy, rodzaj umowy o pracę i zakres obowiązków pracownika powinny być możliwe do zidentyfikowania.</w:t>
      </w:r>
    </w:p>
    <w:p w14:paraId="0C585706" w14:textId="17EA66B9" w:rsidR="00133C67" w:rsidRPr="004B7CC7" w:rsidRDefault="00133C67" w:rsidP="004B7CC7">
      <w:pPr>
        <w:numPr>
          <w:ilvl w:val="0"/>
          <w:numId w:val="60"/>
        </w:numPr>
        <w:spacing w:before="120" w:after="120" w:line="288" w:lineRule="auto"/>
        <w:ind w:left="351" w:right="62" w:hanging="357"/>
        <w:jc w:val="both"/>
        <w:rPr>
          <w:rFonts w:ascii="Calibri" w:hAnsi="Calibri" w:cs="Calibri"/>
        </w:rPr>
      </w:pPr>
      <w:r w:rsidRPr="004B7CC7">
        <w:rPr>
          <w:rFonts w:ascii="Calibri" w:hAnsi="Calibri" w:cs="Calibri"/>
          <w:color w:val="000000" w:themeColor="text1"/>
        </w:rPr>
        <w:t>W przypadku korzystania z Podwykonawców, Wykonawca zobowiązany jest do zapewnienia wykonywania</w:t>
      </w:r>
      <w:r w:rsidR="00EF13CD" w:rsidRPr="00EF13CD">
        <w:rPr>
          <w:rFonts w:ascii="Calibri" w:hAnsi="Calibri" w:cs="Calibri"/>
          <w:color w:val="000000" w:themeColor="text1"/>
        </w:rPr>
        <w:t xml:space="preserve"> czynności wymienionych w ust. 4</w:t>
      </w:r>
      <w:r w:rsidRPr="004B7CC7">
        <w:rPr>
          <w:rFonts w:ascii="Calibri" w:hAnsi="Calibri" w:cs="Calibri"/>
          <w:color w:val="000000" w:themeColor="text1"/>
        </w:rPr>
        <w:t xml:space="preserve"> wyłącznie przez osoby zatrudnione przez podwykonawcę lub dalszego Podwykonawcę na podstawie stosunku pracy, w tym do zobowiązania podwykonawców lub dalszych Podwykonawców do tego, a</w:t>
      </w:r>
      <w:r w:rsidR="00EF13CD" w:rsidRPr="00EF13CD">
        <w:rPr>
          <w:rFonts w:ascii="Calibri" w:hAnsi="Calibri" w:cs="Calibri"/>
          <w:color w:val="000000" w:themeColor="text1"/>
        </w:rPr>
        <w:t>by czynności wymienione w ust. 4</w:t>
      </w:r>
      <w:r w:rsidRPr="004B7CC7">
        <w:rPr>
          <w:rFonts w:ascii="Calibri" w:hAnsi="Calibri" w:cs="Calibri"/>
          <w:color w:val="000000" w:themeColor="text1"/>
        </w:rPr>
        <w:t xml:space="preserve">  były wykonywane wyłącznie przez osoby zatrudnione przez nich na podstawie umowy o pracę.</w:t>
      </w:r>
      <w:bookmarkEnd w:id="5"/>
    </w:p>
    <w:p w14:paraId="5697F5D3" w14:textId="7585C3FD" w:rsidR="00FE0BEC" w:rsidRPr="004B7CC7" w:rsidRDefault="00FE0BEC" w:rsidP="004B7CC7">
      <w:pPr>
        <w:numPr>
          <w:ilvl w:val="0"/>
          <w:numId w:val="60"/>
        </w:numPr>
        <w:spacing w:before="120" w:after="120" w:line="288" w:lineRule="auto"/>
        <w:ind w:left="351" w:right="62" w:hanging="357"/>
        <w:jc w:val="both"/>
        <w:rPr>
          <w:rFonts w:ascii="Calibri" w:hAnsi="Calibri" w:cs="Calibri"/>
        </w:rPr>
      </w:pPr>
      <w:r w:rsidRPr="004B7CC7">
        <w:rPr>
          <w:rFonts w:ascii="Calibri" w:hAnsi="Calibri" w:cs="Calibri"/>
        </w:rPr>
        <w:t>Każda zmiana ustalonego w Umowie składu osobowego Zespołu Wykonawcy, na pisemny wniosek Wykonawcy, wymaga akceptacji Zamawiającego.</w:t>
      </w:r>
      <w:r w:rsidRPr="00133C67">
        <w:rPr>
          <w:rFonts w:ascii="Calibri" w:hAnsi="Calibri" w:cs="Calibri"/>
        </w:rPr>
        <w:t xml:space="preserve"> </w:t>
      </w:r>
    </w:p>
    <w:p w14:paraId="1EBE7E24" w14:textId="27BCC396" w:rsidR="00FE0BEC" w:rsidRPr="004B7CC7" w:rsidRDefault="00FE0BEC" w:rsidP="004B7CC7">
      <w:pPr>
        <w:numPr>
          <w:ilvl w:val="0"/>
          <w:numId w:val="60"/>
        </w:numPr>
        <w:spacing w:before="120" w:after="120" w:line="288" w:lineRule="auto"/>
        <w:ind w:left="351" w:right="62" w:hanging="357"/>
        <w:jc w:val="both"/>
        <w:rPr>
          <w:rFonts w:ascii="Calibri" w:hAnsi="Calibri" w:cs="Calibri"/>
        </w:rPr>
      </w:pPr>
      <w:r w:rsidRPr="004B7CC7">
        <w:rPr>
          <w:rFonts w:ascii="Calibri" w:hAnsi="Calibri" w:cs="Calibri"/>
        </w:rPr>
        <w:lastRenderedPageBreak/>
        <w:t xml:space="preserve">Wykonawca niezwłocznie poinformuje Zamawiającego w formie pisemnej o każdej proponowanej zmianie składu osobowego Zespołu Wykonawcy, z zastrzeżeniem, że wskazana nowa osoba posiada co najmniej takie same kompetencje, kwalifikacje i doświadczenie, jak osoba zmieniana, a dodatkowo w przypadku zmiany Kierownika Projektu – że jest zatrudniona na podstawie umowy o pracę. </w:t>
      </w:r>
    </w:p>
    <w:p w14:paraId="0783BBAE" w14:textId="085DF4AE" w:rsidR="002A1A0E" w:rsidRPr="00EF46BF" w:rsidRDefault="00E75065" w:rsidP="00E75065">
      <w:pPr>
        <w:suppressAutoHyphens/>
        <w:spacing w:before="120" w:after="120" w:line="288" w:lineRule="auto"/>
        <w:jc w:val="center"/>
        <w:rPr>
          <w:rFonts w:ascii="Calibri" w:hAnsi="Calibri" w:cs="Calibri"/>
        </w:rPr>
      </w:pPr>
      <w:r>
        <w:rPr>
          <w:rFonts w:ascii="Calibri" w:hAnsi="Calibri" w:cs="Calibri"/>
          <w:b/>
        </w:rPr>
        <w:t xml:space="preserve">         </w:t>
      </w:r>
      <w:r w:rsidR="002A1A0E" w:rsidRPr="00EF46BF">
        <w:rPr>
          <w:rFonts w:ascii="Calibri" w:hAnsi="Calibri" w:cs="Calibri"/>
          <w:b/>
        </w:rPr>
        <w:t>§ 1</w:t>
      </w:r>
      <w:r w:rsidR="00FE0BEC">
        <w:rPr>
          <w:rFonts w:ascii="Calibri" w:hAnsi="Calibri" w:cs="Calibri"/>
          <w:b/>
        </w:rPr>
        <w:t>9</w:t>
      </w:r>
      <w:r w:rsidR="002A1A0E" w:rsidRPr="00EF46BF">
        <w:rPr>
          <w:rFonts w:ascii="Calibri" w:hAnsi="Calibri" w:cs="Calibri"/>
        </w:rPr>
        <w:t xml:space="preserve"> </w:t>
      </w:r>
      <w:r w:rsidR="002A1A0E" w:rsidRPr="00EF46BF">
        <w:rPr>
          <w:rFonts w:ascii="Calibri" w:hAnsi="Calibri" w:cs="Calibri"/>
          <w:b/>
        </w:rPr>
        <w:t>RODO</w:t>
      </w:r>
      <w:r>
        <w:rPr>
          <w:rFonts w:ascii="Calibri" w:hAnsi="Calibri" w:cs="Calibri"/>
          <w:b/>
        </w:rPr>
        <w:t xml:space="preserve"> (ma zastosowanie w stosunku do osób fizycznych)</w:t>
      </w:r>
    </w:p>
    <w:p w14:paraId="63C3AEA4" w14:textId="77777777" w:rsidR="002A1A0E" w:rsidRPr="00EF46BF" w:rsidRDefault="002A1A0E" w:rsidP="002A1A0E">
      <w:pPr>
        <w:spacing w:before="120" w:after="120" w:line="288" w:lineRule="auto"/>
        <w:jc w:val="both"/>
        <w:rPr>
          <w:rFonts w:ascii="Calibri" w:hAnsi="Calibri" w:cs="Calibri"/>
          <w:b/>
        </w:rPr>
      </w:pPr>
      <w:r w:rsidRPr="00EF46BF">
        <w:rPr>
          <w:rFonts w:ascii="Calibri" w:hAnsi="Calibri" w:cs="Calibri"/>
        </w:rPr>
        <w:t xml:space="preserve">                                                                           </w:t>
      </w:r>
      <w:r w:rsidRPr="00EF46BF">
        <w:rPr>
          <w:rFonts w:ascii="Calibri" w:hAnsi="Calibri" w:cs="Calibri"/>
          <w:b/>
        </w:rPr>
        <w:t>Klauzula informacyjna.</w:t>
      </w:r>
    </w:p>
    <w:p w14:paraId="650FBEC4" w14:textId="77777777" w:rsidR="002A1A0E" w:rsidRPr="00EF46BF" w:rsidRDefault="002A1A0E" w:rsidP="005A2552">
      <w:pPr>
        <w:pStyle w:val="Akapitzlist"/>
        <w:numPr>
          <w:ilvl w:val="0"/>
          <w:numId w:val="41"/>
        </w:numPr>
        <w:spacing w:before="120" w:after="120" w:line="288" w:lineRule="auto"/>
        <w:ind w:left="426"/>
        <w:contextualSpacing w:val="0"/>
        <w:jc w:val="both"/>
        <w:rPr>
          <w:bCs/>
          <w:sz w:val="24"/>
          <w:szCs w:val="24"/>
        </w:rPr>
      </w:pPr>
      <w:r w:rsidRPr="00EF46BF">
        <w:rPr>
          <w:bCs/>
          <w:sz w:val="24"/>
          <w:szCs w:val="24"/>
        </w:rPr>
        <w:t xml:space="preserve">Zgodnie z art. 13 ust. 1 i 2 oraz art. 14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 </w:t>
      </w:r>
    </w:p>
    <w:p w14:paraId="28164257" w14:textId="77777777" w:rsidR="002A1A0E" w:rsidRPr="00EF46BF" w:rsidRDefault="002A1A0E" w:rsidP="002A1A0E">
      <w:pPr>
        <w:spacing w:before="120" w:after="120" w:line="288" w:lineRule="auto"/>
        <w:ind w:left="709" w:hanging="567"/>
        <w:jc w:val="both"/>
        <w:rPr>
          <w:rFonts w:ascii="Calibri" w:hAnsi="Calibri" w:cs="Calibri"/>
          <w:bCs/>
        </w:rPr>
      </w:pPr>
      <w:r w:rsidRPr="00EF46BF">
        <w:rPr>
          <w:rFonts w:ascii="Calibri" w:hAnsi="Calibri" w:cs="Calibri"/>
          <w:bCs/>
        </w:rPr>
        <w:t>1)</w:t>
      </w:r>
      <w:r w:rsidRPr="00EF46BF">
        <w:rPr>
          <w:rFonts w:ascii="Calibri" w:hAnsi="Calibri" w:cs="Calibri"/>
          <w:bCs/>
        </w:rPr>
        <w:tab/>
        <w:t>Administratorem Pani/Pana danych osobowych jest Szkoła Główna Gospodarstwa Wiejskiego w Warszawie, ul. Nowoursynowska 166, 02-787 Warszawa;</w:t>
      </w:r>
    </w:p>
    <w:p w14:paraId="78FBD4F9" w14:textId="77777777" w:rsidR="002A1A0E" w:rsidRPr="00EF46BF" w:rsidRDefault="002A1A0E" w:rsidP="002A1A0E">
      <w:pPr>
        <w:spacing w:before="120" w:after="120" w:line="288" w:lineRule="auto"/>
        <w:ind w:left="709" w:hanging="567"/>
        <w:jc w:val="both"/>
        <w:rPr>
          <w:rFonts w:ascii="Calibri" w:hAnsi="Calibri" w:cs="Calibri"/>
          <w:bCs/>
        </w:rPr>
      </w:pPr>
      <w:r w:rsidRPr="00EF46BF">
        <w:rPr>
          <w:rFonts w:ascii="Calibri" w:hAnsi="Calibri" w:cs="Calibri"/>
          <w:bCs/>
        </w:rPr>
        <w:t>2)</w:t>
      </w:r>
      <w:r w:rsidRPr="00EF46BF">
        <w:rPr>
          <w:rFonts w:ascii="Calibri" w:hAnsi="Calibri" w:cs="Calibri"/>
          <w:bCs/>
        </w:rPr>
        <w:tab/>
        <w:t>Administrator wyznaczył Inspektora Ochrony Danych, z którym można skontaktować się  pod adresem email: iod@sggw.edu.pl;</w:t>
      </w:r>
    </w:p>
    <w:p w14:paraId="70265EB2" w14:textId="6FC9C6B4" w:rsidR="002A1A0E" w:rsidRPr="00EF46BF" w:rsidRDefault="002A1A0E" w:rsidP="002A1A0E">
      <w:pPr>
        <w:spacing w:before="120" w:after="120" w:line="288" w:lineRule="auto"/>
        <w:ind w:left="709" w:hanging="567"/>
        <w:jc w:val="both"/>
        <w:rPr>
          <w:rFonts w:ascii="Calibri" w:hAnsi="Calibri" w:cs="Calibri"/>
          <w:bCs/>
        </w:rPr>
      </w:pPr>
      <w:r w:rsidRPr="00EF46BF">
        <w:rPr>
          <w:rFonts w:ascii="Calibri" w:hAnsi="Calibri" w:cs="Calibri"/>
          <w:bCs/>
        </w:rPr>
        <w:t>3)</w:t>
      </w:r>
      <w:r w:rsidRPr="00EF46BF">
        <w:rPr>
          <w:rFonts w:ascii="Calibri" w:hAnsi="Calibri" w:cs="Calibri"/>
          <w:bCs/>
        </w:rPr>
        <w:tab/>
        <w:t xml:space="preserve">Dane osobowe wykonawcy będą przetwarzane na podstawie art. 6 ust. 1 lit. c RODO oraz na podstawie przepisów ustawy z dnia 11 września 2019 r. Prawo zamówień </w:t>
      </w:r>
      <w:r w:rsidR="00E75065">
        <w:rPr>
          <w:rFonts w:ascii="Calibri" w:hAnsi="Calibri" w:cs="Calibri"/>
          <w:bCs/>
        </w:rPr>
        <w:t>publicznych (t. j. Dz. U. z 2022 r. poz. 1710</w:t>
      </w:r>
      <w:r w:rsidRPr="00EF46BF">
        <w:rPr>
          <w:rFonts w:ascii="Calibri" w:hAnsi="Calibri" w:cs="Calibri"/>
          <w:bCs/>
        </w:rPr>
        <w:t xml:space="preserve">), „ustawa </w:t>
      </w:r>
      <w:proofErr w:type="spellStart"/>
      <w:r w:rsidRPr="00EF46BF">
        <w:rPr>
          <w:rFonts w:ascii="Calibri" w:hAnsi="Calibri" w:cs="Calibri"/>
          <w:bCs/>
        </w:rPr>
        <w:t>Pzp</w:t>
      </w:r>
      <w:proofErr w:type="spellEnd"/>
      <w:r w:rsidRPr="00EF46BF">
        <w:rPr>
          <w:rFonts w:ascii="Calibri" w:hAnsi="Calibri" w:cs="Calibri"/>
          <w:bCs/>
        </w:rPr>
        <w:t>”; w celu związanym z zawarciem</w:t>
      </w:r>
      <w:r w:rsidR="00E75065">
        <w:rPr>
          <w:rFonts w:ascii="Calibri" w:hAnsi="Calibri" w:cs="Calibri"/>
          <w:bCs/>
        </w:rPr>
        <w:t xml:space="preserve"> niniejszej U</w:t>
      </w:r>
      <w:r w:rsidRPr="00EF46BF">
        <w:rPr>
          <w:rFonts w:ascii="Calibri" w:hAnsi="Calibri" w:cs="Calibri"/>
          <w:bCs/>
        </w:rPr>
        <w:t>mowy oraz jej realizacją oraz na podstawie art. 6 ust. 1 lit. f RODO. W przypadku przetwarzania danych osobowych na podstawie art. 6 ust. 1 lit. f) RODO za prawnie uzasadniony interes Administratora uznaje się:</w:t>
      </w:r>
    </w:p>
    <w:p w14:paraId="0B0BD7D1" w14:textId="77777777" w:rsidR="002A1A0E" w:rsidRPr="00EF46BF" w:rsidRDefault="002A1A0E" w:rsidP="002A1A0E">
      <w:pPr>
        <w:spacing w:before="120" w:after="120" w:line="288" w:lineRule="auto"/>
        <w:ind w:left="1276" w:hanging="567"/>
        <w:jc w:val="both"/>
        <w:rPr>
          <w:rFonts w:ascii="Calibri" w:hAnsi="Calibri" w:cs="Calibri"/>
          <w:bCs/>
        </w:rPr>
      </w:pPr>
      <w:r w:rsidRPr="00EF46BF">
        <w:rPr>
          <w:rFonts w:ascii="Calibri" w:hAnsi="Calibri" w:cs="Calibri"/>
          <w:bCs/>
        </w:rPr>
        <w:t>a)</w:t>
      </w:r>
      <w:r w:rsidRPr="00EF46BF">
        <w:rPr>
          <w:rFonts w:ascii="Calibri" w:hAnsi="Calibri" w:cs="Calibri"/>
          <w:bCs/>
        </w:rPr>
        <w:tab/>
        <w:t>ustalenie lub dochodzenie przez Administratora roszczeń cywilnoprawnych wynikających z realizacji niniejszej Umowy, a także obrona przed takimi roszczeniami;</w:t>
      </w:r>
    </w:p>
    <w:p w14:paraId="606317DC" w14:textId="77777777" w:rsidR="002A1A0E" w:rsidRPr="00EF46BF" w:rsidRDefault="002A1A0E" w:rsidP="002A1A0E">
      <w:pPr>
        <w:spacing w:before="120" w:after="120" w:line="288" w:lineRule="auto"/>
        <w:ind w:left="1276" w:hanging="567"/>
        <w:jc w:val="both"/>
        <w:rPr>
          <w:rFonts w:ascii="Calibri" w:hAnsi="Calibri" w:cs="Calibri"/>
          <w:bCs/>
        </w:rPr>
      </w:pPr>
      <w:r w:rsidRPr="00EF46BF">
        <w:rPr>
          <w:rFonts w:ascii="Calibri" w:hAnsi="Calibri" w:cs="Calibri"/>
          <w:bCs/>
        </w:rPr>
        <w:t>b)</w:t>
      </w:r>
      <w:r w:rsidRPr="00EF46BF">
        <w:rPr>
          <w:rFonts w:ascii="Calibri" w:hAnsi="Calibri" w:cs="Calibri"/>
          <w:bCs/>
        </w:rPr>
        <w:tab/>
        <w:t>weryfikacja danych osobowych w publicznych rejestrach.</w:t>
      </w:r>
    </w:p>
    <w:p w14:paraId="54972FD5" w14:textId="7B60170C" w:rsidR="002A1A0E" w:rsidRPr="00EF46BF" w:rsidRDefault="002A1A0E" w:rsidP="002A1A0E">
      <w:pPr>
        <w:spacing w:before="120" w:after="120" w:line="288" w:lineRule="auto"/>
        <w:ind w:left="709" w:hanging="567"/>
        <w:jc w:val="both"/>
        <w:rPr>
          <w:rFonts w:ascii="Calibri" w:hAnsi="Calibri" w:cs="Calibri"/>
          <w:bCs/>
        </w:rPr>
      </w:pPr>
      <w:r w:rsidRPr="00EF46BF">
        <w:rPr>
          <w:rFonts w:ascii="Calibri" w:hAnsi="Calibri" w:cs="Calibri"/>
          <w:bCs/>
        </w:rPr>
        <w:t>4)</w:t>
      </w:r>
      <w:r w:rsidRPr="00EF46BF">
        <w:rPr>
          <w:rFonts w:ascii="Calibri" w:hAnsi="Calibri" w:cs="Calibri"/>
          <w:bCs/>
        </w:rPr>
        <w:tab/>
        <w:t>Odbiorcami Pani/Pana danych osobowych będą osoby lub podmioty upoważnione zgodnie z przepisami  prawa powszechnie obowiązującego, którym udo</w:t>
      </w:r>
      <w:r w:rsidR="00E75065">
        <w:rPr>
          <w:rFonts w:ascii="Calibri" w:hAnsi="Calibri" w:cs="Calibri"/>
          <w:bCs/>
        </w:rPr>
        <w:t xml:space="preserve">stępniona zostanie dokumentacja. </w:t>
      </w:r>
      <w:r w:rsidRPr="00EF46BF">
        <w:rPr>
          <w:rFonts w:ascii="Calibri" w:hAnsi="Calibri" w:cs="Calibri"/>
          <w:bCs/>
        </w:rPr>
        <w:t>Odbiorcami państwa danych będą: podmioty i organy, którym Administrator jest zobowiązany lub upoważniony udostępnić dane osobowe na podstawie powszechnie obowiązujących przepisów prawa, oraz podmioty, które na podstawie stosownych umów przetwarzają dane osobowe powierzone do przetwarzania przez Administratora w związku z realizacją usług gwarantujących należyte wykonanie niniejszej Umowy;</w:t>
      </w:r>
    </w:p>
    <w:p w14:paraId="4712E136" w14:textId="30F6C74B" w:rsidR="002A1A0E" w:rsidRPr="00EF46BF" w:rsidRDefault="002A1A0E" w:rsidP="002A1A0E">
      <w:pPr>
        <w:spacing w:before="120" w:after="120" w:line="288" w:lineRule="auto"/>
        <w:ind w:left="709" w:hanging="567"/>
        <w:jc w:val="both"/>
        <w:rPr>
          <w:rFonts w:ascii="Calibri" w:hAnsi="Calibri" w:cs="Calibri"/>
          <w:bCs/>
        </w:rPr>
      </w:pPr>
      <w:r w:rsidRPr="00EF46BF">
        <w:rPr>
          <w:rFonts w:ascii="Calibri" w:hAnsi="Calibri" w:cs="Calibri"/>
          <w:bCs/>
        </w:rPr>
        <w:t>5)</w:t>
      </w:r>
      <w:r w:rsidRPr="00EF46BF">
        <w:rPr>
          <w:rFonts w:ascii="Calibri" w:hAnsi="Calibri" w:cs="Calibri"/>
          <w:bCs/>
        </w:rPr>
        <w:tab/>
        <w:t>Pani/Pana dane osobowe będą przechowywane</w:t>
      </w:r>
      <w:r w:rsidR="00E75065">
        <w:rPr>
          <w:rFonts w:ascii="Calibri" w:hAnsi="Calibri" w:cs="Calibri"/>
          <w:bCs/>
        </w:rPr>
        <w:t xml:space="preserve"> przez </w:t>
      </w:r>
      <w:r w:rsidRPr="00EF46BF">
        <w:rPr>
          <w:rFonts w:ascii="Calibri" w:hAnsi="Calibri" w:cs="Calibri"/>
          <w:bCs/>
        </w:rPr>
        <w:t>cały czas trwania umowy</w:t>
      </w:r>
      <w:r w:rsidR="00E75065">
        <w:rPr>
          <w:rFonts w:ascii="Calibri" w:hAnsi="Calibri" w:cs="Calibri"/>
          <w:bCs/>
        </w:rPr>
        <w:t xml:space="preserve"> oraz przez okres po jej wygaśnięciu, jeżeli </w:t>
      </w:r>
      <w:r w:rsidRPr="00EF46BF">
        <w:rPr>
          <w:rFonts w:ascii="Calibri" w:hAnsi="Calibri" w:cs="Calibri"/>
          <w:bCs/>
        </w:rPr>
        <w:t xml:space="preserve">okres </w:t>
      </w:r>
      <w:r w:rsidR="00E75065">
        <w:rPr>
          <w:rFonts w:ascii="Calibri" w:hAnsi="Calibri" w:cs="Calibri"/>
          <w:bCs/>
        </w:rPr>
        <w:t xml:space="preserve">ten jest </w:t>
      </w:r>
      <w:r w:rsidRPr="00EF46BF">
        <w:rPr>
          <w:rFonts w:ascii="Calibri" w:hAnsi="Calibri" w:cs="Calibri"/>
          <w:bCs/>
        </w:rPr>
        <w:t>niezbędny do zabezpieczenia ewentualnych roszczeń wynikających z umowy, chyba, że przepisy szczegółowe stanowią inaczej;</w:t>
      </w:r>
    </w:p>
    <w:p w14:paraId="3A569E7F" w14:textId="77777777" w:rsidR="002A1A0E" w:rsidRPr="00EF46BF" w:rsidRDefault="002A1A0E" w:rsidP="002A1A0E">
      <w:pPr>
        <w:spacing w:before="120" w:after="120" w:line="288" w:lineRule="auto"/>
        <w:ind w:left="709" w:hanging="567"/>
        <w:jc w:val="both"/>
        <w:rPr>
          <w:rFonts w:ascii="Calibri" w:hAnsi="Calibri" w:cs="Calibri"/>
          <w:bCs/>
        </w:rPr>
      </w:pPr>
      <w:r w:rsidRPr="00EF46BF">
        <w:rPr>
          <w:rFonts w:ascii="Calibri" w:hAnsi="Calibri" w:cs="Calibri"/>
          <w:bCs/>
        </w:rPr>
        <w:t>6)</w:t>
      </w:r>
      <w:r w:rsidRPr="00EF46BF">
        <w:rPr>
          <w:rFonts w:ascii="Calibri" w:hAnsi="Calibri" w:cs="Calibri"/>
          <w:bCs/>
        </w:rPr>
        <w:tab/>
        <w:t xml:space="preserve">Obowiązek podania przez Panią/Pana danych osobowych bezpośrednio Pani/Pana dotyczących jest wymogiem ustawowym określonym w przepisach ustawy </w:t>
      </w:r>
      <w:proofErr w:type="spellStart"/>
      <w:r w:rsidRPr="00EF46BF">
        <w:rPr>
          <w:rFonts w:ascii="Calibri" w:hAnsi="Calibri" w:cs="Calibri"/>
          <w:bCs/>
        </w:rPr>
        <w:t>Pzp</w:t>
      </w:r>
      <w:proofErr w:type="spellEnd"/>
      <w:r w:rsidRPr="00EF46BF">
        <w:rPr>
          <w:rFonts w:ascii="Calibri" w:hAnsi="Calibri" w:cs="Calibri"/>
          <w:bCs/>
        </w:rPr>
        <w:t xml:space="preserve"> w związku z </w:t>
      </w:r>
      <w:r w:rsidRPr="00EF46BF">
        <w:rPr>
          <w:rFonts w:ascii="Calibri" w:hAnsi="Calibri" w:cs="Calibri"/>
          <w:bCs/>
        </w:rPr>
        <w:lastRenderedPageBreak/>
        <w:t xml:space="preserve">art. 6 ust. 1 lit. c RODO związanym z udziałem w postępowaniu o udzielenie zamówienia publicznego; konsekwencje niepodania określonych danych wynikają z ustawy </w:t>
      </w:r>
      <w:proofErr w:type="spellStart"/>
      <w:r w:rsidRPr="00EF46BF">
        <w:rPr>
          <w:rFonts w:ascii="Calibri" w:hAnsi="Calibri" w:cs="Calibri"/>
          <w:bCs/>
        </w:rPr>
        <w:t>Pzp</w:t>
      </w:r>
      <w:proofErr w:type="spellEnd"/>
      <w:r w:rsidRPr="00EF46BF">
        <w:rPr>
          <w:rFonts w:ascii="Calibri" w:hAnsi="Calibri" w:cs="Calibri"/>
          <w:bCs/>
        </w:rPr>
        <w:t xml:space="preserve">;  </w:t>
      </w:r>
    </w:p>
    <w:p w14:paraId="280B4BB9" w14:textId="77777777" w:rsidR="002A1A0E" w:rsidRPr="00EF46BF" w:rsidRDefault="002A1A0E" w:rsidP="002A1A0E">
      <w:pPr>
        <w:spacing w:before="120" w:after="120" w:line="288" w:lineRule="auto"/>
        <w:ind w:left="709" w:hanging="567"/>
        <w:jc w:val="both"/>
        <w:rPr>
          <w:rFonts w:ascii="Calibri" w:hAnsi="Calibri" w:cs="Calibri"/>
          <w:bCs/>
        </w:rPr>
      </w:pPr>
      <w:r w:rsidRPr="00EF46BF">
        <w:rPr>
          <w:rFonts w:ascii="Calibri" w:hAnsi="Calibri" w:cs="Calibri"/>
          <w:bCs/>
        </w:rPr>
        <w:t>7)</w:t>
      </w:r>
      <w:r w:rsidRPr="00EF46BF">
        <w:rPr>
          <w:rFonts w:ascii="Calibri" w:hAnsi="Calibri" w:cs="Calibri"/>
          <w:bCs/>
        </w:rPr>
        <w:tab/>
        <w:t>W odniesieniu do Pani/Pana danych osobowych decyzje nie będą podejmowane w sposób zautomatyzowany, stosowanie do art. 22 RODO;</w:t>
      </w:r>
    </w:p>
    <w:p w14:paraId="5464CD06" w14:textId="77777777" w:rsidR="002A1A0E" w:rsidRPr="00EF46BF" w:rsidRDefault="002A1A0E" w:rsidP="002A1A0E">
      <w:pPr>
        <w:spacing w:before="120" w:after="120" w:line="288" w:lineRule="auto"/>
        <w:ind w:left="709" w:hanging="567"/>
        <w:jc w:val="both"/>
        <w:rPr>
          <w:rFonts w:ascii="Calibri" w:hAnsi="Calibri" w:cs="Calibri"/>
          <w:bCs/>
        </w:rPr>
      </w:pPr>
      <w:r w:rsidRPr="00EF46BF">
        <w:rPr>
          <w:rFonts w:ascii="Calibri" w:hAnsi="Calibri" w:cs="Calibri"/>
          <w:bCs/>
        </w:rPr>
        <w:t>8)</w:t>
      </w:r>
      <w:r w:rsidRPr="00EF46BF">
        <w:rPr>
          <w:rFonts w:ascii="Calibri" w:hAnsi="Calibri" w:cs="Calibri"/>
          <w:bCs/>
        </w:rPr>
        <w:tab/>
        <w:t>Posiada Pani/Pan:</w:t>
      </w:r>
    </w:p>
    <w:p w14:paraId="3A1A50B2" w14:textId="77777777" w:rsidR="002A1A0E" w:rsidRPr="00EF46BF" w:rsidRDefault="002A1A0E" w:rsidP="002A1A0E">
      <w:pPr>
        <w:spacing w:before="120" w:after="120" w:line="288" w:lineRule="auto"/>
        <w:ind w:left="709" w:hanging="567"/>
        <w:jc w:val="both"/>
        <w:rPr>
          <w:rFonts w:ascii="Calibri" w:hAnsi="Calibri" w:cs="Calibri"/>
          <w:bCs/>
        </w:rPr>
      </w:pPr>
      <w:r w:rsidRPr="00EF46BF">
        <w:rPr>
          <w:rFonts w:ascii="Calibri" w:hAnsi="Calibri" w:cs="Calibri"/>
          <w:bCs/>
        </w:rPr>
        <w:t>−</w:t>
      </w:r>
      <w:r w:rsidRPr="00EF46BF">
        <w:rPr>
          <w:rFonts w:ascii="Calibri" w:hAnsi="Calibri" w:cs="Calibri"/>
          <w:bCs/>
        </w:rPr>
        <w:tab/>
        <w:t>na podstawie art. 15 RODO prawo dostępu do danych osobowych Pani/Pana dotyczących;</w:t>
      </w:r>
    </w:p>
    <w:p w14:paraId="1E969DA0" w14:textId="77777777" w:rsidR="002A1A0E" w:rsidRPr="00EF46BF" w:rsidRDefault="002A1A0E" w:rsidP="002A1A0E">
      <w:pPr>
        <w:spacing w:before="120" w:after="120" w:line="288" w:lineRule="auto"/>
        <w:ind w:left="709" w:hanging="567"/>
        <w:jc w:val="both"/>
        <w:rPr>
          <w:rFonts w:ascii="Calibri" w:hAnsi="Calibri" w:cs="Calibri"/>
          <w:bCs/>
        </w:rPr>
      </w:pPr>
      <w:r w:rsidRPr="00EF46BF">
        <w:rPr>
          <w:rFonts w:ascii="Calibri" w:hAnsi="Calibri" w:cs="Calibri"/>
          <w:bCs/>
        </w:rPr>
        <w:t>−</w:t>
      </w:r>
      <w:r w:rsidRPr="00EF46BF">
        <w:rPr>
          <w:rFonts w:ascii="Calibri" w:hAnsi="Calibri" w:cs="Calibri"/>
          <w:bCs/>
        </w:rPr>
        <w:tab/>
        <w:t>na podstawie art. 16 RODO prawo do sprostowania Pani/Pana danych osobowych **;</w:t>
      </w:r>
    </w:p>
    <w:p w14:paraId="1329B841" w14:textId="77777777" w:rsidR="002A1A0E" w:rsidRPr="00EF46BF" w:rsidRDefault="002A1A0E" w:rsidP="002A1A0E">
      <w:pPr>
        <w:spacing w:before="120" w:after="120" w:line="288" w:lineRule="auto"/>
        <w:ind w:left="709" w:hanging="567"/>
        <w:jc w:val="both"/>
        <w:rPr>
          <w:rFonts w:ascii="Calibri" w:hAnsi="Calibri" w:cs="Calibri"/>
          <w:bCs/>
        </w:rPr>
      </w:pPr>
      <w:r w:rsidRPr="00EF46BF">
        <w:rPr>
          <w:rFonts w:ascii="Calibri" w:hAnsi="Calibri" w:cs="Calibri"/>
          <w:bCs/>
        </w:rPr>
        <w:t>−</w:t>
      </w:r>
      <w:r w:rsidRPr="00EF46BF">
        <w:rPr>
          <w:rFonts w:ascii="Calibri" w:hAnsi="Calibri" w:cs="Calibri"/>
          <w:bCs/>
        </w:rPr>
        <w:tab/>
        <w:t xml:space="preserve">na podstawie art. 18 RODO prawo żądania od administratora ograniczenia przetwarzania danych osobowych z zastrzeżeniem przypadków, o których mowa w art. 18 ust. 2 RODO ***;  </w:t>
      </w:r>
    </w:p>
    <w:p w14:paraId="428E40C6" w14:textId="77777777" w:rsidR="002A1A0E" w:rsidRPr="00EF46BF" w:rsidRDefault="002A1A0E" w:rsidP="002A1A0E">
      <w:pPr>
        <w:spacing w:before="120" w:after="120" w:line="288" w:lineRule="auto"/>
        <w:ind w:left="709" w:hanging="567"/>
        <w:jc w:val="both"/>
        <w:rPr>
          <w:rFonts w:ascii="Calibri" w:hAnsi="Calibri" w:cs="Calibri"/>
          <w:bCs/>
        </w:rPr>
      </w:pPr>
      <w:r w:rsidRPr="00EF46BF">
        <w:rPr>
          <w:rFonts w:ascii="Calibri" w:hAnsi="Calibri" w:cs="Calibri"/>
          <w:bCs/>
        </w:rPr>
        <w:t>−</w:t>
      </w:r>
      <w:r w:rsidRPr="00EF46BF">
        <w:rPr>
          <w:rFonts w:ascii="Calibri" w:hAnsi="Calibri" w:cs="Calibri"/>
          <w:bCs/>
        </w:rPr>
        <w:tab/>
        <w:t>prawo do wniesienia skargi do Prezesa Urzędu Ochrony Danych Osobowych, gdy uzna Pani/Pan, że przetwarzanie danych osobowych Pani/Pana dotyczących narusza przepisy RODO;</w:t>
      </w:r>
    </w:p>
    <w:p w14:paraId="6657B761" w14:textId="77777777" w:rsidR="002A1A0E" w:rsidRPr="00EF46BF" w:rsidRDefault="002A1A0E" w:rsidP="002A1A0E">
      <w:pPr>
        <w:spacing w:before="120" w:after="120" w:line="288" w:lineRule="auto"/>
        <w:ind w:left="709" w:hanging="567"/>
        <w:jc w:val="both"/>
        <w:rPr>
          <w:rFonts w:ascii="Calibri" w:hAnsi="Calibri" w:cs="Calibri"/>
          <w:bCs/>
        </w:rPr>
      </w:pPr>
      <w:r w:rsidRPr="00EF46BF">
        <w:rPr>
          <w:rFonts w:ascii="Calibri" w:hAnsi="Calibri" w:cs="Calibri"/>
          <w:bCs/>
        </w:rPr>
        <w:t>−</w:t>
      </w:r>
      <w:r w:rsidRPr="00EF46BF">
        <w:rPr>
          <w:rFonts w:ascii="Calibri" w:hAnsi="Calibri" w:cs="Calibri"/>
          <w:bCs/>
        </w:rPr>
        <w:tab/>
        <w:t>prawo do wniesienia sprzeciwu wobec przetwarzania danych osobowych, który administrator przetwarza na podstawie art. 6 ust. 1 lit. f RODO w związku z treścią pkt 3) i 5);</w:t>
      </w:r>
    </w:p>
    <w:p w14:paraId="4E230111" w14:textId="77777777" w:rsidR="002A1A0E" w:rsidRPr="00EF46BF" w:rsidRDefault="002A1A0E" w:rsidP="002A1A0E">
      <w:pPr>
        <w:spacing w:before="120" w:after="120" w:line="288" w:lineRule="auto"/>
        <w:ind w:left="709" w:hanging="567"/>
        <w:jc w:val="both"/>
        <w:rPr>
          <w:rFonts w:ascii="Calibri" w:hAnsi="Calibri" w:cs="Calibri"/>
          <w:bCs/>
        </w:rPr>
      </w:pPr>
      <w:r w:rsidRPr="00EF46BF">
        <w:rPr>
          <w:rFonts w:ascii="Calibri" w:hAnsi="Calibri" w:cs="Calibri"/>
          <w:bCs/>
        </w:rPr>
        <w:t>9)</w:t>
      </w:r>
      <w:r w:rsidRPr="00EF46BF">
        <w:rPr>
          <w:rFonts w:ascii="Calibri" w:hAnsi="Calibri" w:cs="Calibri"/>
          <w:bCs/>
        </w:rPr>
        <w:tab/>
        <w:t>Nie przysługuje Pani/Panu:</w:t>
      </w:r>
    </w:p>
    <w:p w14:paraId="2FECDA8B" w14:textId="77777777" w:rsidR="002A1A0E" w:rsidRPr="00EF46BF" w:rsidRDefault="002A1A0E" w:rsidP="002A1A0E">
      <w:pPr>
        <w:spacing w:before="120" w:after="120" w:line="288" w:lineRule="auto"/>
        <w:ind w:left="709" w:hanging="567"/>
        <w:jc w:val="both"/>
        <w:rPr>
          <w:rFonts w:ascii="Calibri" w:hAnsi="Calibri" w:cs="Calibri"/>
          <w:bCs/>
        </w:rPr>
      </w:pPr>
      <w:r w:rsidRPr="00EF46BF">
        <w:rPr>
          <w:rFonts w:ascii="Calibri" w:hAnsi="Calibri" w:cs="Calibri"/>
          <w:bCs/>
        </w:rPr>
        <w:t>−</w:t>
      </w:r>
      <w:r w:rsidRPr="00EF46BF">
        <w:rPr>
          <w:rFonts w:ascii="Calibri" w:hAnsi="Calibri" w:cs="Calibri"/>
          <w:bCs/>
        </w:rPr>
        <w:tab/>
        <w:t>w związku z art. 17 ust. 3 lit. b, d lub e RODO prawo do usunięcia danych osobowych;</w:t>
      </w:r>
    </w:p>
    <w:p w14:paraId="2C88D985" w14:textId="77777777" w:rsidR="002A1A0E" w:rsidRPr="00EF46BF" w:rsidRDefault="002A1A0E" w:rsidP="002A1A0E">
      <w:pPr>
        <w:spacing w:before="120" w:after="120" w:line="288" w:lineRule="auto"/>
        <w:ind w:left="709" w:hanging="567"/>
        <w:jc w:val="both"/>
        <w:rPr>
          <w:rFonts w:ascii="Calibri" w:hAnsi="Calibri" w:cs="Calibri"/>
          <w:bCs/>
        </w:rPr>
      </w:pPr>
      <w:r w:rsidRPr="00EF46BF">
        <w:rPr>
          <w:rFonts w:ascii="Calibri" w:hAnsi="Calibri" w:cs="Calibri"/>
          <w:bCs/>
        </w:rPr>
        <w:t>−</w:t>
      </w:r>
      <w:r w:rsidRPr="00EF46BF">
        <w:rPr>
          <w:rFonts w:ascii="Calibri" w:hAnsi="Calibri" w:cs="Calibri"/>
          <w:bCs/>
        </w:rPr>
        <w:tab/>
        <w:t>prawo do przenoszenia danych osobowych, o którym mowa w art. 20 RODO;</w:t>
      </w:r>
    </w:p>
    <w:p w14:paraId="190D80AF" w14:textId="77777777" w:rsidR="002A1A0E" w:rsidRPr="00EF46BF" w:rsidRDefault="002A1A0E" w:rsidP="002A1A0E">
      <w:pPr>
        <w:spacing w:before="120" w:after="120" w:line="288" w:lineRule="auto"/>
        <w:ind w:left="709" w:hanging="567"/>
        <w:jc w:val="both"/>
        <w:rPr>
          <w:rFonts w:ascii="Calibri" w:hAnsi="Calibri" w:cs="Calibri"/>
          <w:bCs/>
        </w:rPr>
      </w:pPr>
      <w:r w:rsidRPr="00EF46BF">
        <w:rPr>
          <w:rFonts w:ascii="Calibri" w:hAnsi="Calibri" w:cs="Calibri"/>
          <w:bCs/>
        </w:rPr>
        <w:t>−</w:t>
      </w:r>
      <w:r w:rsidRPr="00EF46BF">
        <w:rPr>
          <w:rFonts w:ascii="Calibri" w:hAnsi="Calibri" w:cs="Calibri"/>
          <w:bCs/>
        </w:rPr>
        <w:tab/>
        <w:t>na podstawie art. 21 RODO, prawo sprzeciwu, wobec przetwarzania danych osobowych, gdyż podstawą prawną przetwarzania Pani/Pana danych osobowych jest art. 6 ust. 1 lit. c RODO.</w:t>
      </w:r>
    </w:p>
    <w:p w14:paraId="66DE4AD3" w14:textId="17806658" w:rsidR="002A1A0E" w:rsidRPr="00EF46BF" w:rsidRDefault="002A1A0E" w:rsidP="002A1A0E">
      <w:pPr>
        <w:spacing w:before="120" w:after="120" w:line="288" w:lineRule="auto"/>
        <w:jc w:val="center"/>
        <w:rPr>
          <w:rFonts w:ascii="Calibri" w:hAnsi="Calibri" w:cs="Calibri"/>
          <w:b/>
          <w:bCs/>
        </w:rPr>
      </w:pPr>
      <w:r w:rsidRPr="00EF46BF">
        <w:rPr>
          <w:rFonts w:ascii="Calibri" w:hAnsi="Calibri" w:cs="Calibri"/>
          <w:b/>
          <w:bCs/>
        </w:rPr>
        <w:t xml:space="preserve">§ </w:t>
      </w:r>
      <w:r w:rsidR="00FE0BEC">
        <w:rPr>
          <w:rFonts w:ascii="Calibri" w:hAnsi="Calibri" w:cs="Calibri"/>
          <w:b/>
          <w:bCs/>
        </w:rPr>
        <w:t>20</w:t>
      </w:r>
      <w:r w:rsidRPr="00EF46BF">
        <w:rPr>
          <w:rFonts w:ascii="Calibri" w:hAnsi="Calibri" w:cs="Calibri"/>
          <w:b/>
          <w:bCs/>
        </w:rPr>
        <w:t xml:space="preserve"> POSTANOWIENIA KOŃCOWE</w:t>
      </w:r>
    </w:p>
    <w:p w14:paraId="78E98054" w14:textId="77777777" w:rsidR="002A1A0E" w:rsidRPr="00EF46BF" w:rsidRDefault="002A1A0E" w:rsidP="002A1A0E">
      <w:pPr>
        <w:pStyle w:val="Tekstpodstawowywcity"/>
        <w:numPr>
          <w:ilvl w:val="0"/>
          <w:numId w:val="12"/>
        </w:numPr>
        <w:suppressAutoHyphens/>
        <w:spacing w:before="120" w:line="288" w:lineRule="auto"/>
        <w:ind w:left="360"/>
        <w:jc w:val="both"/>
        <w:rPr>
          <w:rFonts w:ascii="Calibri" w:hAnsi="Calibri" w:cs="Calibri"/>
        </w:rPr>
      </w:pPr>
      <w:r w:rsidRPr="00EF46BF">
        <w:rPr>
          <w:rFonts w:ascii="Calibri" w:hAnsi="Calibri" w:cs="Calibri"/>
        </w:rPr>
        <w:t xml:space="preserve">Strony wyznaczają następujące osoby nadzorujące realizację Umowy oraz dokonujące roboczych uzgodnień na bieżąco w okresie trwania Umowy bez ingerencji w treść Umowy: </w:t>
      </w:r>
    </w:p>
    <w:p w14:paraId="30ED0423" w14:textId="77777777" w:rsidR="002A1A0E" w:rsidRPr="00EF46BF" w:rsidRDefault="002A1A0E" w:rsidP="002A1A0E">
      <w:pPr>
        <w:pStyle w:val="Tekstpodstawowywcity"/>
        <w:numPr>
          <w:ilvl w:val="0"/>
          <w:numId w:val="13"/>
        </w:numPr>
        <w:suppressAutoHyphens/>
        <w:spacing w:before="120" w:line="288" w:lineRule="auto"/>
        <w:ind w:left="709"/>
        <w:jc w:val="both"/>
        <w:rPr>
          <w:rFonts w:ascii="Calibri" w:hAnsi="Calibri" w:cs="Calibri"/>
        </w:rPr>
      </w:pPr>
      <w:r w:rsidRPr="00EF46BF">
        <w:rPr>
          <w:rFonts w:ascii="Calibri" w:hAnsi="Calibri" w:cs="Calibri"/>
        </w:rPr>
        <w:t>ze strony Wykonawcy: ………..</w:t>
      </w:r>
    </w:p>
    <w:p w14:paraId="0FC482AB" w14:textId="77777777" w:rsidR="002A1A0E" w:rsidRPr="00EF46BF" w:rsidRDefault="002A1A0E" w:rsidP="002A1A0E">
      <w:pPr>
        <w:pStyle w:val="Tekstpodstawowywcity"/>
        <w:numPr>
          <w:ilvl w:val="0"/>
          <w:numId w:val="13"/>
        </w:numPr>
        <w:suppressAutoHyphens/>
        <w:spacing w:before="120" w:line="288" w:lineRule="auto"/>
        <w:ind w:left="709"/>
        <w:jc w:val="both"/>
        <w:rPr>
          <w:rFonts w:ascii="Calibri" w:hAnsi="Calibri" w:cs="Calibri"/>
        </w:rPr>
      </w:pPr>
      <w:r w:rsidRPr="00EF46BF">
        <w:rPr>
          <w:rFonts w:ascii="Calibri" w:hAnsi="Calibri" w:cs="Calibri"/>
        </w:rPr>
        <w:t>ze strony Zamawiającego: ………..</w:t>
      </w:r>
    </w:p>
    <w:p w14:paraId="00D58655" w14:textId="77777777" w:rsidR="002A1A0E" w:rsidRPr="00EF46BF" w:rsidRDefault="002A1A0E" w:rsidP="002A1A0E">
      <w:pPr>
        <w:pStyle w:val="Tekstpodstawowywcity"/>
        <w:numPr>
          <w:ilvl w:val="0"/>
          <w:numId w:val="12"/>
        </w:numPr>
        <w:suppressAutoHyphens/>
        <w:spacing w:before="120" w:line="288" w:lineRule="auto"/>
        <w:ind w:left="426" w:hanging="426"/>
        <w:jc w:val="both"/>
        <w:rPr>
          <w:rFonts w:ascii="Calibri" w:hAnsi="Calibri" w:cs="Calibri"/>
        </w:rPr>
      </w:pPr>
      <w:r w:rsidRPr="00EF46BF">
        <w:rPr>
          <w:rFonts w:ascii="Calibri" w:hAnsi="Calibri" w:cs="Calibri"/>
        </w:rPr>
        <w:t>Zmiany niniejszej Umowy, wymagają pod rygorem nieważności, zgodnej woli obu umawiających się Stron wyrażonej w formie aneksu do Umowy.</w:t>
      </w:r>
    </w:p>
    <w:p w14:paraId="1A8F24CD" w14:textId="77777777" w:rsidR="002A1A0E" w:rsidRPr="00EF46BF" w:rsidRDefault="002A1A0E" w:rsidP="002A1A0E">
      <w:pPr>
        <w:pStyle w:val="Tekstpodstawowywcity"/>
        <w:numPr>
          <w:ilvl w:val="0"/>
          <w:numId w:val="12"/>
        </w:numPr>
        <w:suppressAutoHyphens/>
        <w:spacing w:before="120" w:line="288" w:lineRule="auto"/>
        <w:ind w:left="360"/>
        <w:jc w:val="both"/>
        <w:rPr>
          <w:rFonts w:ascii="Calibri" w:hAnsi="Calibri" w:cs="Calibri"/>
        </w:rPr>
      </w:pPr>
      <w:r w:rsidRPr="00EF46BF">
        <w:rPr>
          <w:rFonts w:ascii="Calibri" w:hAnsi="Calibri" w:cs="Calibri"/>
        </w:rPr>
        <w:t>Przyczyny dokonania zmian postanowień Umowy oraz uzasadnienie takich zmian należy opisać w stosownych dokumentach (notatka służbowa, pismo wykonawcy, itp.).</w:t>
      </w:r>
    </w:p>
    <w:p w14:paraId="00838F9D" w14:textId="33E2FB1C" w:rsidR="002A1A0E" w:rsidRPr="00EF46BF" w:rsidRDefault="00221A59" w:rsidP="002A1A0E">
      <w:pPr>
        <w:pStyle w:val="Tekstpodstawowywcity"/>
        <w:numPr>
          <w:ilvl w:val="0"/>
          <w:numId w:val="12"/>
        </w:numPr>
        <w:suppressAutoHyphens/>
        <w:spacing w:before="120" w:line="288" w:lineRule="auto"/>
        <w:ind w:left="360"/>
        <w:jc w:val="both"/>
        <w:rPr>
          <w:rFonts w:ascii="Calibri" w:hAnsi="Calibri" w:cs="Calibri"/>
        </w:rPr>
      </w:pPr>
      <w:r>
        <w:rPr>
          <w:rFonts w:ascii="Calibri" w:hAnsi="Calibri" w:cs="Calibri"/>
        </w:rPr>
        <w:t>Ewentualny p</w:t>
      </w:r>
      <w:r w:rsidR="002A1A0E" w:rsidRPr="00EF46BF">
        <w:rPr>
          <w:rFonts w:ascii="Calibri" w:hAnsi="Calibri" w:cs="Calibri"/>
        </w:rPr>
        <w:t>rojekt aneksu przygotowuje Zamawiający.</w:t>
      </w:r>
    </w:p>
    <w:p w14:paraId="52292F6C" w14:textId="77777777" w:rsidR="002A1A0E" w:rsidRPr="00EF46BF" w:rsidRDefault="002A1A0E" w:rsidP="002A1A0E">
      <w:pPr>
        <w:pStyle w:val="Tekstpodstawowywcity"/>
        <w:numPr>
          <w:ilvl w:val="0"/>
          <w:numId w:val="12"/>
        </w:numPr>
        <w:suppressAutoHyphens/>
        <w:spacing w:before="120" w:line="288" w:lineRule="auto"/>
        <w:ind w:left="360"/>
        <w:jc w:val="both"/>
        <w:rPr>
          <w:rFonts w:ascii="Calibri" w:hAnsi="Calibri" w:cs="Calibri"/>
        </w:rPr>
      </w:pPr>
      <w:r w:rsidRPr="00EF46BF">
        <w:rPr>
          <w:rFonts w:ascii="Calibri" w:hAnsi="Calibri" w:cs="Calibri"/>
        </w:rPr>
        <w:t>Jakiekolwiek zawiadomienia lub notyfikacje dokonywane na podstawie niniejszej Umowy mogą być doręczone osobiście, za pomocą kuriera, listu poleconego za potwierdzeniem odbioru, drogą elektroniczną lub faksem za potwierdzeniem odbioru na adres:</w:t>
      </w:r>
    </w:p>
    <w:p w14:paraId="110D18F8" w14:textId="77777777" w:rsidR="002A1A0E" w:rsidRPr="00EF46BF" w:rsidRDefault="002A1A0E" w:rsidP="002A1A0E">
      <w:pPr>
        <w:pStyle w:val="Tekstpodstawowywcity"/>
        <w:numPr>
          <w:ilvl w:val="1"/>
          <w:numId w:val="12"/>
        </w:numPr>
        <w:suppressAutoHyphens/>
        <w:spacing w:before="120" w:line="288" w:lineRule="auto"/>
        <w:ind w:left="1134" w:hanging="567"/>
        <w:jc w:val="both"/>
        <w:rPr>
          <w:rFonts w:ascii="Calibri" w:hAnsi="Calibri" w:cs="Calibri"/>
        </w:rPr>
      </w:pPr>
      <w:r w:rsidRPr="00EF46BF">
        <w:rPr>
          <w:rFonts w:ascii="Calibri" w:hAnsi="Calibri" w:cs="Calibri"/>
        </w:rPr>
        <w:t xml:space="preserve">ZAMAWIAJĄCY: ………………. </w:t>
      </w:r>
    </w:p>
    <w:p w14:paraId="3E839771" w14:textId="77777777" w:rsidR="002A1A0E" w:rsidRPr="00EF46BF" w:rsidRDefault="002A1A0E" w:rsidP="002A1A0E">
      <w:pPr>
        <w:pStyle w:val="Tekstpodstawowywcity"/>
        <w:numPr>
          <w:ilvl w:val="1"/>
          <w:numId w:val="12"/>
        </w:numPr>
        <w:suppressAutoHyphens/>
        <w:spacing w:before="120" w:line="288" w:lineRule="auto"/>
        <w:ind w:left="1134" w:hanging="567"/>
        <w:jc w:val="both"/>
        <w:rPr>
          <w:rFonts w:ascii="Calibri" w:hAnsi="Calibri" w:cs="Calibri"/>
        </w:rPr>
      </w:pPr>
      <w:r w:rsidRPr="00EF46BF">
        <w:rPr>
          <w:rFonts w:ascii="Calibri" w:hAnsi="Calibri" w:cs="Calibri"/>
        </w:rPr>
        <w:lastRenderedPageBreak/>
        <w:t>WYKONAWCA: ……………….</w:t>
      </w:r>
    </w:p>
    <w:p w14:paraId="4D630C85" w14:textId="77777777" w:rsidR="002A1A0E" w:rsidRPr="00EF46BF" w:rsidRDefault="002A1A0E" w:rsidP="002A1A0E">
      <w:pPr>
        <w:pStyle w:val="Tekstpodstawowywcity"/>
        <w:numPr>
          <w:ilvl w:val="0"/>
          <w:numId w:val="12"/>
        </w:numPr>
        <w:suppressAutoHyphens/>
        <w:spacing w:before="120" w:line="288" w:lineRule="auto"/>
        <w:ind w:left="426"/>
        <w:jc w:val="both"/>
        <w:rPr>
          <w:rFonts w:ascii="Calibri" w:hAnsi="Calibri" w:cs="Calibri"/>
          <w:color w:val="FF0000"/>
        </w:rPr>
      </w:pPr>
      <w:r w:rsidRPr="00EF46BF">
        <w:rPr>
          <w:rFonts w:ascii="Calibri" w:hAnsi="Calibri" w:cs="Calibri"/>
          <w:color w:val="000000" w:themeColor="text1"/>
        </w:rPr>
        <w:t xml:space="preserve">W sprawach nieuregulowanych niniejszą Umową mają zastosowanie przepisy </w:t>
      </w:r>
      <w:r w:rsidRPr="00EF46BF">
        <w:rPr>
          <w:rFonts w:ascii="Calibri" w:hAnsi="Calibri" w:cs="Calibri"/>
          <w:bCs/>
          <w:color w:val="000000" w:themeColor="text1"/>
        </w:rPr>
        <w:t xml:space="preserve">ustawy </w:t>
      </w:r>
      <w:r w:rsidRPr="00EF46BF">
        <w:rPr>
          <w:rFonts w:ascii="Calibri" w:hAnsi="Calibri" w:cs="Calibri"/>
          <w:color w:val="000000" w:themeColor="text1"/>
        </w:rPr>
        <w:t xml:space="preserve">z dnia 7 lipca 1994 r. </w:t>
      </w:r>
      <w:r w:rsidRPr="00EF46BF">
        <w:rPr>
          <w:rFonts w:ascii="Calibri" w:hAnsi="Calibri" w:cs="Calibri"/>
          <w:bCs/>
          <w:color w:val="000000" w:themeColor="text1"/>
        </w:rPr>
        <w:t xml:space="preserve">Prawo budowlane oraz </w:t>
      </w:r>
      <w:r w:rsidRPr="00EF46BF">
        <w:rPr>
          <w:rFonts w:ascii="Calibri" w:hAnsi="Calibri" w:cs="Calibri"/>
          <w:color w:val="000000" w:themeColor="text1"/>
        </w:rPr>
        <w:t>przepisy Kodeksu Cywilnego jeżeli przepisy ustawy Prawo zamówień publicznych nie stanowią inaczej.</w:t>
      </w:r>
    </w:p>
    <w:p w14:paraId="2C3D2DD5" w14:textId="77777777" w:rsidR="002A1A0E" w:rsidRPr="00EF46BF" w:rsidRDefault="002A1A0E" w:rsidP="002A1A0E">
      <w:pPr>
        <w:pStyle w:val="Tekstpodstawowywcity"/>
        <w:numPr>
          <w:ilvl w:val="0"/>
          <w:numId w:val="12"/>
        </w:numPr>
        <w:suppressAutoHyphens/>
        <w:spacing w:before="120" w:line="288" w:lineRule="auto"/>
        <w:ind w:left="426"/>
        <w:jc w:val="both"/>
        <w:rPr>
          <w:rFonts w:ascii="Calibri" w:hAnsi="Calibri" w:cs="Calibri"/>
          <w:color w:val="FF0000"/>
        </w:rPr>
      </w:pPr>
      <w:r w:rsidRPr="00EF46BF">
        <w:rPr>
          <w:rFonts w:ascii="Calibri" w:hAnsi="Calibri" w:cs="Calibri"/>
        </w:rPr>
        <w:t>Umowę sporządzono w dwóch jednobrzmiących egzemplarzach, po jednym dla każdej ze Stron.</w:t>
      </w:r>
    </w:p>
    <w:p w14:paraId="42140771" w14:textId="77777777" w:rsidR="002A1A0E" w:rsidRPr="00EF46BF" w:rsidRDefault="002A1A0E" w:rsidP="002A1A0E">
      <w:pPr>
        <w:spacing w:before="120" w:after="120" w:line="288" w:lineRule="auto"/>
        <w:jc w:val="both"/>
        <w:rPr>
          <w:rFonts w:ascii="Calibri" w:hAnsi="Calibri" w:cs="Calibri"/>
        </w:rPr>
      </w:pPr>
    </w:p>
    <w:p w14:paraId="156E4355" w14:textId="77777777" w:rsidR="002A1A0E" w:rsidRPr="00EF46BF" w:rsidRDefault="002A1A0E" w:rsidP="002A1A0E">
      <w:pPr>
        <w:jc w:val="both"/>
        <w:rPr>
          <w:rFonts w:ascii="Calibri" w:hAnsi="Calibri" w:cs="Calibri"/>
        </w:rPr>
      </w:pPr>
    </w:p>
    <w:p w14:paraId="4219E015" w14:textId="77777777" w:rsidR="002A1A0E" w:rsidRPr="00EF46BF" w:rsidRDefault="002A1A0E" w:rsidP="002A1A0E">
      <w:pPr>
        <w:jc w:val="both"/>
        <w:rPr>
          <w:rFonts w:ascii="Calibri" w:hAnsi="Calibri" w:cs="Calibri"/>
        </w:rPr>
      </w:pPr>
    </w:p>
    <w:p w14:paraId="75B6550D" w14:textId="77777777" w:rsidR="002A1A0E" w:rsidRPr="00EF46BF" w:rsidRDefault="002A1A0E" w:rsidP="002A1A0E">
      <w:pPr>
        <w:jc w:val="both"/>
        <w:rPr>
          <w:rFonts w:ascii="Calibri" w:hAnsi="Calibri" w:cs="Calibri"/>
        </w:rPr>
      </w:pPr>
    </w:p>
    <w:p w14:paraId="6EE9C23D" w14:textId="77777777" w:rsidR="002A1A0E" w:rsidRPr="00EF46BF" w:rsidRDefault="002A1A0E" w:rsidP="002A1A0E">
      <w:pPr>
        <w:jc w:val="both"/>
        <w:rPr>
          <w:rFonts w:ascii="Calibri" w:hAnsi="Calibri" w:cs="Calibri"/>
        </w:rPr>
      </w:pPr>
    </w:p>
    <w:tbl>
      <w:tblPr>
        <w:tblW w:w="0" w:type="auto"/>
        <w:tblInd w:w="70" w:type="dxa"/>
        <w:tblLayout w:type="fixed"/>
        <w:tblCellMar>
          <w:left w:w="70" w:type="dxa"/>
          <w:right w:w="70" w:type="dxa"/>
        </w:tblCellMar>
        <w:tblLook w:val="0000" w:firstRow="0" w:lastRow="0" w:firstColumn="0" w:lastColumn="0" w:noHBand="0" w:noVBand="0"/>
      </w:tblPr>
      <w:tblGrid>
        <w:gridCol w:w="3472"/>
        <w:gridCol w:w="2268"/>
        <w:gridCol w:w="4253"/>
      </w:tblGrid>
      <w:tr w:rsidR="002A1A0E" w:rsidRPr="00EF46BF" w14:paraId="42EADD32" w14:textId="77777777" w:rsidTr="004604C4">
        <w:tc>
          <w:tcPr>
            <w:tcW w:w="3472" w:type="dxa"/>
            <w:shd w:val="clear" w:color="auto" w:fill="auto"/>
          </w:tcPr>
          <w:p w14:paraId="18CD9B5E" w14:textId="77777777" w:rsidR="002A1A0E" w:rsidRPr="00EF46BF" w:rsidRDefault="002A1A0E" w:rsidP="004604C4">
            <w:pPr>
              <w:snapToGrid w:val="0"/>
              <w:jc w:val="center"/>
              <w:rPr>
                <w:rFonts w:ascii="Calibri" w:hAnsi="Calibri" w:cs="Calibri"/>
                <w:b/>
              </w:rPr>
            </w:pPr>
            <w:r w:rsidRPr="00EF46BF">
              <w:rPr>
                <w:rFonts w:ascii="Calibri" w:hAnsi="Calibri" w:cs="Calibri"/>
                <w:b/>
              </w:rPr>
              <w:t>...................................................</w:t>
            </w:r>
          </w:p>
        </w:tc>
        <w:tc>
          <w:tcPr>
            <w:tcW w:w="2268" w:type="dxa"/>
            <w:shd w:val="clear" w:color="auto" w:fill="auto"/>
          </w:tcPr>
          <w:p w14:paraId="22CE2CB5" w14:textId="77777777" w:rsidR="002A1A0E" w:rsidRPr="00EF46BF" w:rsidRDefault="002A1A0E" w:rsidP="004604C4">
            <w:pPr>
              <w:snapToGrid w:val="0"/>
              <w:jc w:val="both"/>
              <w:rPr>
                <w:rFonts w:ascii="Calibri" w:hAnsi="Calibri" w:cs="Calibri"/>
                <w:b/>
              </w:rPr>
            </w:pPr>
          </w:p>
        </w:tc>
        <w:tc>
          <w:tcPr>
            <w:tcW w:w="4253" w:type="dxa"/>
            <w:shd w:val="clear" w:color="auto" w:fill="auto"/>
          </w:tcPr>
          <w:p w14:paraId="5A95E123" w14:textId="77777777" w:rsidR="002A1A0E" w:rsidRPr="00EF46BF" w:rsidRDefault="002A1A0E" w:rsidP="004604C4">
            <w:pPr>
              <w:snapToGrid w:val="0"/>
              <w:jc w:val="center"/>
              <w:rPr>
                <w:rFonts w:ascii="Calibri" w:hAnsi="Calibri" w:cs="Calibri"/>
                <w:b/>
              </w:rPr>
            </w:pPr>
            <w:r w:rsidRPr="00EF46BF">
              <w:rPr>
                <w:rFonts w:ascii="Calibri" w:hAnsi="Calibri" w:cs="Calibri"/>
                <w:b/>
              </w:rPr>
              <w:t>......................................................</w:t>
            </w:r>
          </w:p>
        </w:tc>
      </w:tr>
      <w:tr w:rsidR="002A1A0E" w:rsidRPr="00EF46BF" w14:paraId="2ACE9944" w14:textId="77777777" w:rsidTr="004604C4">
        <w:trPr>
          <w:trHeight w:val="227"/>
        </w:trPr>
        <w:tc>
          <w:tcPr>
            <w:tcW w:w="3472" w:type="dxa"/>
            <w:shd w:val="clear" w:color="auto" w:fill="auto"/>
          </w:tcPr>
          <w:p w14:paraId="4734AD11" w14:textId="77777777" w:rsidR="002A1A0E" w:rsidRPr="00EF46BF" w:rsidRDefault="002A1A0E" w:rsidP="004604C4">
            <w:pPr>
              <w:jc w:val="center"/>
              <w:rPr>
                <w:rFonts w:ascii="Calibri" w:hAnsi="Calibri" w:cs="Calibri"/>
              </w:rPr>
            </w:pPr>
            <w:r w:rsidRPr="00EF46BF">
              <w:rPr>
                <w:rFonts w:ascii="Calibri" w:hAnsi="Calibri" w:cs="Calibri"/>
              </w:rPr>
              <w:t>WYKONAWCA</w:t>
            </w:r>
          </w:p>
        </w:tc>
        <w:tc>
          <w:tcPr>
            <w:tcW w:w="2268" w:type="dxa"/>
            <w:shd w:val="clear" w:color="auto" w:fill="auto"/>
          </w:tcPr>
          <w:p w14:paraId="4AE04037" w14:textId="77777777" w:rsidR="002A1A0E" w:rsidRPr="00EF46BF" w:rsidRDefault="002A1A0E" w:rsidP="004604C4">
            <w:pPr>
              <w:snapToGrid w:val="0"/>
              <w:jc w:val="both"/>
              <w:rPr>
                <w:rFonts w:ascii="Calibri" w:hAnsi="Calibri" w:cs="Calibri"/>
                <w:b/>
              </w:rPr>
            </w:pPr>
          </w:p>
        </w:tc>
        <w:tc>
          <w:tcPr>
            <w:tcW w:w="4253" w:type="dxa"/>
            <w:shd w:val="clear" w:color="auto" w:fill="auto"/>
          </w:tcPr>
          <w:p w14:paraId="180C4C0F" w14:textId="77777777" w:rsidR="002A1A0E" w:rsidRPr="00EF46BF" w:rsidRDefault="002A1A0E" w:rsidP="004604C4">
            <w:pPr>
              <w:jc w:val="center"/>
              <w:rPr>
                <w:rFonts w:ascii="Calibri" w:hAnsi="Calibri" w:cs="Calibri"/>
              </w:rPr>
            </w:pPr>
            <w:r w:rsidRPr="00EF46BF">
              <w:rPr>
                <w:rFonts w:ascii="Calibri" w:hAnsi="Calibri" w:cs="Calibri"/>
              </w:rPr>
              <w:t>ZAMAWIAJĄCY</w:t>
            </w:r>
          </w:p>
        </w:tc>
      </w:tr>
    </w:tbl>
    <w:p w14:paraId="52DA99EC" w14:textId="77777777" w:rsidR="002A1A0E" w:rsidRPr="00EF46BF" w:rsidRDefault="002A1A0E" w:rsidP="002A1A0E">
      <w:pPr>
        <w:jc w:val="both"/>
        <w:rPr>
          <w:rFonts w:ascii="Calibri" w:hAnsi="Calibri" w:cs="Calibri"/>
        </w:rPr>
      </w:pPr>
    </w:p>
    <w:p w14:paraId="274FD2DF" w14:textId="77777777" w:rsidR="002A1A0E" w:rsidRPr="00EF46BF" w:rsidRDefault="002A1A0E" w:rsidP="002A1A0E">
      <w:pPr>
        <w:spacing w:before="120" w:after="120" w:line="288" w:lineRule="auto"/>
        <w:jc w:val="both"/>
        <w:rPr>
          <w:rFonts w:ascii="Calibri" w:hAnsi="Calibri" w:cs="Calibri"/>
          <w:color w:val="000000" w:themeColor="text1"/>
        </w:rPr>
      </w:pPr>
    </w:p>
    <w:p w14:paraId="3C596A36" w14:textId="77777777" w:rsidR="002A1A0E" w:rsidRPr="00EF46BF" w:rsidRDefault="002A1A0E" w:rsidP="002A1A0E">
      <w:pPr>
        <w:spacing w:before="120" w:after="120" w:line="288" w:lineRule="auto"/>
        <w:jc w:val="both"/>
        <w:rPr>
          <w:rFonts w:ascii="Calibri" w:hAnsi="Calibri" w:cs="Calibri"/>
          <w:b/>
          <w:color w:val="000000" w:themeColor="text1"/>
        </w:rPr>
      </w:pPr>
      <w:r w:rsidRPr="00EF46BF">
        <w:rPr>
          <w:rFonts w:ascii="Calibri" w:hAnsi="Calibri" w:cs="Calibri"/>
          <w:b/>
          <w:color w:val="000000" w:themeColor="text1"/>
        </w:rPr>
        <w:t>Załączniki – integralna część Umowy:</w:t>
      </w:r>
    </w:p>
    <w:p w14:paraId="4D4C721B" w14:textId="77777777" w:rsidR="002A1A0E" w:rsidRPr="00EF46BF" w:rsidRDefault="002A1A0E" w:rsidP="002A1A0E">
      <w:pPr>
        <w:numPr>
          <w:ilvl w:val="3"/>
          <w:numId w:val="4"/>
        </w:numPr>
        <w:tabs>
          <w:tab w:val="clear" w:pos="2880"/>
        </w:tabs>
        <w:spacing w:before="120" w:after="120" w:line="288" w:lineRule="auto"/>
        <w:ind w:left="284" w:hanging="426"/>
        <w:jc w:val="both"/>
        <w:rPr>
          <w:rFonts w:ascii="Calibri" w:hAnsi="Calibri" w:cs="Calibri"/>
          <w:color w:val="000000" w:themeColor="text1"/>
        </w:rPr>
      </w:pPr>
      <w:r w:rsidRPr="00EF46BF">
        <w:rPr>
          <w:rFonts w:ascii="Calibri" w:hAnsi="Calibri" w:cs="Calibri"/>
          <w:color w:val="000000" w:themeColor="text1"/>
        </w:rPr>
        <w:t>Oferta Wykonawcy z dnia ….,</w:t>
      </w:r>
    </w:p>
    <w:p w14:paraId="666FBBC3" w14:textId="0ECEA548" w:rsidR="002A1A0E" w:rsidRDefault="000C211D" w:rsidP="007C3440">
      <w:pPr>
        <w:pStyle w:val="Akapitzlist"/>
        <w:numPr>
          <w:ilvl w:val="3"/>
          <w:numId w:val="4"/>
        </w:numPr>
        <w:tabs>
          <w:tab w:val="clear" w:pos="2880"/>
        </w:tabs>
        <w:spacing w:before="120" w:after="120" w:line="288" w:lineRule="auto"/>
        <w:ind w:left="284"/>
        <w:contextualSpacing w:val="0"/>
        <w:jc w:val="both"/>
        <w:rPr>
          <w:color w:val="000000" w:themeColor="text1"/>
          <w:sz w:val="24"/>
          <w:szCs w:val="24"/>
        </w:rPr>
      </w:pPr>
      <w:r>
        <w:rPr>
          <w:color w:val="000000" w:themeColor="text1"/>
          <w:sz w:val="24"/>
          <w:szCs w:val="24"/>
        </w:rPr>
        <w:t xml:space="preserve"> </w:t>
      </w:r>
      <w:r w:rsidR="00DF1217">
        <w:rPr>
          <w:color w:val="000000" w:themeColor="text1"/>
          <w:sz w:val="24"/>
          <w:szCs w:val="24"/>
        </w:rPr>
        <w:t>OPZ</w:t>
      </w:r>
      <w:r w:rsidR="0041565E">
        <w:rPr>
          <w:color w:val="000000" w:themeColor="text1"/>
          <w:sz w:val="24"/>
          <w:szCs w:val="24"/>
        </w:rPr>
        <w:t>,</w:t>
      </w:r>
    </w:p>
    <w:p w14:paraId="24693070" w14:textId="57B4F058" w:rsidR="00DA2415" w:rsidRDefault="00DA2415" w:rsidP="007C3440">
      <w:pPr>
        <w:pStyle w:val="Akapitzlist"/>
        <w:numPr>
          <w:ilvl w:val="3"/>
          <w:numId w:val="4"/>
        </w:numPr>
        <w:tabs>
          <w:tab w:val="clear" w:pos="2880"/>
        </w:tabs>
        <w:spacing w:before="120" w:after="120" w:line="288" w:lineRule="auto"/>
        <w:ind w:left="284"/>
        <w:contextualSpacing w:val="0"/>
        <w:jc w:val="both"/>
        <w:rPr>
          <w:color w:val="000000" w:themeColor="text1"/>
          <w:sz w:val="24"/>
          <w:szCs w:val="24"/>
        </w:rPr>
      </w:pPr>
      <w:r>
        <w:rPr>
          <w:color w:val="000000" w:themeColor="text1"/>
          <w:sz w:val="24"/>
          <w:szCs w:val="24"/>
        </w:rPr>
        <w:t>Wykaz osób,</w:t>
      </w:r>
    </w:p>
    <w:p w14:paraId="784CBF21" w14:textId="69F11B72" w:rsidR="0051491E" w:rsidRDefault="0051491E" w:rsidP="007C3440">
      <w:pPr>
        <w:pStyle w:val="Akapitzlist"/>
        <w:numPr>
          <w:ilvl w:val="3"/>
          <w:numId w:val="4"/>
        </w:numPr>
        <w:tabs>
          <w:tab w:val="clear" w:pos="2880"/>
        </w:tabs>
        <w:spacing w:before="120" w:after="120" w:line="288" w:lineRule="auto"/>
        <w:ind w:left="284"/>
        <w:contextualSpacing w:val="0"/>
        <w:jc w:val="both"/>
        <w:rPr>
          <w:color w:val="000000" w:themeColor="text1"/>
          <w:sz w:val="24"/>
          <w:szCs w:val="24"/>
        </w:rPr>
      </w:pPr>
      <w:r>
        <w:rPr>
          <w:color w:val="000000" w:themeColor="text1"/>
          <w:sz w:val="24"/>
          <w:szCs w:val="24"/>
        </w:rPr>
        <w:t>Harmonogram</w:t>
      </w:r>
      <w:r w:rsidR="00DF1217">
        <w:rPr>
          <w:color w:val="000000" w:themeColor="text1"/>
          <w:sz w:val="24"/>
          <w:szCs w:val="24"/>
        </w:rPr>
        <w:t xml:space="preserve"> Ramowy</w:t>
      </w:r>
      <w:r>
        <w:rPr>
          <w:color w:val="000000" w:themeColor="text1"/>
          <w:sz w:val="24"/>
          <w:szCs w:val="24"/>
        </w:rPr>
        <w:t>,</w:t>
      </w:r>
    </w:p>
    <w:p w14:paraId="5B47B3CF" w14:textId="71F64CD6" w:rsidR="007C3440" w:rsidRDefault="00DF1217" w:rsidP="007C3440">
      <w:pPr>
        <w:pStyle w:val="Akapitzlist"/>
        <w:numPr>
          <w:ilvl w:val="3"/>
          <w:numId w:val="4"/>
        </w:numPr>
        <w:tabs>
          <w:tab w:val="clear" w:pos="2880"/>
        </w:tabs>
        <w:spacing w:before="120" w:after="120" w:line="288" w:lineRule="auto"/>
        <w:ind w:left="284"/>
        <w:contextualSpacing w:val="0"/>
        <w:jc w:val="both"/>
        <w:rPr>
          <w:color w:val="000000" w:themeColor="text1"/>
          <w:sz w:val="24"/>
          <w:szCs w:val="24"/>
        </w:rPr>
      </w:pPr>
      <w:r>
        <w:rPr>
          <w:color w:val="000000" w:themeColor="text1"/>
          <w:sz w:val="24"/>
          <w:szCs w:val="24"/>
        </w:rPr>
        <w:t>Wypis z Projektu Budowlanego</w:t>
      </w:r>
    </w:p>
    <w:p w14:paraId="30A752BD" w14:textId="68D924C5" w:rsidR="00DF1217" w:rsidRDefault="00DF1217" w:rsidP="007C3440">
      <w:pPr>
        <w:pStyle w:val="Akapitzlist"/>
        <w:numPr>
          <w:ilvl w:val="3"/>
          <w:numId w:val="4"/>
        </w:numPr>
        <w:tabs>
          <w:tab w:val="clear" w:pos="2880"/>
        </w:tabs>
        <w:spacing w:before="120" w:after="120" w:line="288" w:lineRule="auto"/>
        <w:ind w:left="284"/>
        <w:contextualSpacing w:val="0"/>
        <w:jc w:val="both"/>
        <w:rPr>
          <w:color w:val="000000" w:themeColor="text1"/>
          <w:sz w:val="24"/>
          <w:szCs w:val="24"/>
        </w:rPr>
      </w:pPr>
      <w:r>
        <w:rPr>
          <w:color w:val="000000" w:themeColor="text1"/>
          <w:sz w:val="24"/>
          <w:szCs w:val="24"/>
        </w:rPr>
        <w:t>Wypis z Inwentaryzacji stanu zaawansowania prac budowlanych</w:t>
      </w:r>
    </w:p>
    <w:p w14:paraId="6D64987E" w14:textId="329902D9" w:rsidR="00DF1217" w:rsidRDefault="00BC1B4C" w:rsidP="007C3440">
      <w:pPr>
        <w:pStyle w:val="Akapitzlist"/>
        <w:numPr>
          <w:ilvl w:val="3"/>
          <w:numId w:val="4"/>
        </w:numPr>
        <w:tabs>
          <w:tab w:val="clear" w:pos="2880"/>
        </w:tabs>
        <w:spacing w:before="120" w:after="120" w:line="288" w:lineRule="auto"/>
        <w:ind w:left="284"/>
        <w:contextualSpacing w:val="0"/>
        <w:jc w:val="both"/>
        <w:rPr>
          <w:color w:val="000000" w:themeColor="text1"/>
          <w:sz w:val="24"/>
          <w:szCs w:val="24"/>
        </w:rPr>
      </w:pPr>
      <w:r>
        <w:rPr>
          <w:color w:val="000000" w:themeColor="text1"/>
          <w:sz w:val="24"/>
          <w:szCs w:val="24"/>
        </w:rPr>
        <w:t>Wytyczne Technologiczne</w:t>
      </w:r>
    </w:p>
    <w:p w14:paraId="3A3750AE" w14:textId="1D317CBB" w:rsidR="00DF1217" w:rsidRDefault="00DF1217" w:rsidP="007C3440">
      <w:pPr>
        <w:pStyle w:val="Akapitzlist"/>
        <w:numPr>
          <w:ilvl w:val="3"/>
          <w:numId w:val="4"/>
        </w:numPr>
        <w:tabs>
          <w:tab w:val="clear" w:pos="2880"/>
        </w:tabs>
        <w:spacing w:before="120" w:after="120" w:line="288" w:lineRule="auto"/>
        <w:ind w:left="284"/>
        <w:contextualSpacing w:val="0"/>
        <w:jc w:val="both"/>
        <w:rPr>
          <w:color w:val="000000" w:themeColor="text1"/>
          <w:sz w:val="24"/>
          <w:szCs w:val="24"/>
        </w:rPr>
      </w:pPr>
      <w:r>
        <w:rPr>
          <w:color w:val="000000" w:themeColor="text1"/>
          <w:sz w:val="24"/>
          <w:szCs w:val="24"/>
        </w:rPr>
        <w:t xml:space="preserve">Dokument wniesienia zabezpieczenia należytego </w:t>
      </w:r>
      <w:r w:rsidR="00C17E96">
        <w:rPr>
          <w:color w:val="000000" w:themeColor="text1"/>
          <w:sz w:val="24"/>
          <w:szCs w:val="24"/>
        </w:rPr>
        <w:t>wykonania Umowy</w:t>
      </w:r>
    </w:p>
    <w:p w14:paraId="0739B2D2" w14:textId="36E1B5B7" w:rsidR="00EF13CD" w:rsidRDefault="009179F2" w:rsidP="007C3440">
      <w:pPr>
        <w:pStyle w:val="Akapitzlist"/>
        <w:numPr>
          <w:ilvl w:val="3"/>
          <w:numId w:val="4"/>
        </w:numPr>
        <w:tabs>
          <w:tab w:val="clear" w:pos="2880"/>
        </w:tabs>
        <w:spacing w:before="120" w:after="120" w:line="288" w:lineRule="auto"/>
        <w:ind w:left="284"/>
        <w:contextualSpacing w:val="0"/>
        <w:jc w:val="both"/>
        <w:rPr>
          <w:color w:val="000000" w:themeColor="text1"/>
          <w:sz w:val="24"/>
          <w:szCs w:val="24"/>
        </w:rPr>
      </w:pPr>
      <w:r>
        <w:rPr>
          <w:color w:val="000000" w:themeColor="text1"/>
          <w:sz w:val="24"/>
          <w:szCs w:val="24"/>
        </w:rPr>
        <w:t>Umowa powierzenia przetwarzania danych osobowych</w:t>
      </w:r>
    </w:p>
    <w:p w14:paraId="0E8AC39D" w14:textId="0AA35432" w:rsidR="009179F2" w:rsidRDefault="00EF13CD" w:rsidP="007C3440">
      <w:pPr>
        <w:pStyle w:val="Akapitzlist"/>
        <w:numPr>
          <w:ilvl w:val="3"/>
          <w:numId w:val="4"/>
        </w:numPr>
        <w:tabs>
          <w:tab w:val="clear" w:pos="2880"/>
        </w:tabs>
        <w:spacing w:before="120" w:after="120" w:line="288" w:lineRule="auto"/>
        <w:ind w:left="284"/>
        <w:contextualSpacing w:val="0"/>
        <w:jc w:val="both"/>
        <w:rPr>
          <w:color w:val="000000" w:themeColor="text1"/>
          <w:sz w:val="24"/>
          <w:szCs w:val="24"/>
        </w:rPr>
      </w:pPr>
      <w:r>
        <w:rPr>
          <w:color w:val="000000" w:themeColor="text1"/>
          <w:sz w:val="24"/>
          <w:szCs w:val="24"/>
        </w:rPr>
        <w:t>Oświadczenie o prawach autorskich</w:t>
      </w:r>
    </w:p>
    <w:p w14:paraId="3C03F3A4" w14:textId="05C250D3" w:rsidR="00F36598" w:rsidRPr="007C3440" w:rsidRDefault="00F36598" w:rsidP="007C3440">
      <w:pPr>
        <w:pStyle w:val="Akapitzlist"/>
        <w:numPr>
          <w:ilvl w:val="3"/>
          <w:numId w:val="4"/>
        </w:numPr>
        <w:tabs>
          <w:tab w:val="clear" w:pos="2880"/>
        </w:tabs>
        <w:spacing w:before="120" w:after="120" w:line="288" w:lineRule="auto"/>
        <w:ind w:left="284"/>
        <w:contextualSpacing w:val="0"/>
        <w:jc w:val="both"/>
        <w:rPr>
          <w:color w:val="000000" w:themeColor="text1"/>
          <w:sz w:val="24"/>
          <w:szCs w:val="24"/>
        </w:rPr>
      </w:pPr>
      <w:r>
        <w:rPr>
          <w:color w:val="000000" w:themeColor="text1"/>
          <w:sz w:val="24"/>
          <w:szCs w:val="24"/>
        </w:rPr>
        <w:t>Protokół odbioru usługi.</w:t>
      </w:r>
    </w:p>
    <w:p w14:paraId="67830247" w14:textId="77777777" w:rsidR="002A1A0E" w:rsidRPr="00EF46BF" w:rsidRDefault="002A1A0E" w:rsidP="002A1A0E">
      <w:pPr>
        <w:spacing w:before="120" w:after="120" w:line="288" w:lineRule="auto"/>
        <w:jc w:val="both"/>
        <w:rPr>
          <w:rFonts w:ascii="Calibri" w:hAnsi="Calibri" w:cs="Calibri"/>
        </w:rPr>
      </w:pPr>
    </w:p>
    <w:p w14:paraId="27FB40DA" w14:textId="77777777" w:rsidR="00DE039A" w:rsidRPr="00EF46BF" w:rsidRDefault="00DE039A">
      <w:pPr>
        <w:rPr>
          <w:rFonts w:ascii="Calibri" w:hAnsi="Calibri" w:cs="Calibri"/>
        </w:rPr>
      </w:pPr>
    </w:p>
    <w:sectPr w:rsidR="00DE039A" w:rsidRPr="00EF46BF" w:rsidSect="004604C4">
      <w:footerReference w:type="even" r:id="rId8"/>
      <w:footerReference w:type="default" r:id="rId9"/>
      <w:pgSz w:w="11907" w:h="16840" w:code="9"/>
      <w:pgMar w:top="993" w:right="1134" w:bottom="1418" w:left="1134" w:header="709" w:footer="383"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DF134A" w14:textId="77777777" w:rsidR="00DD66D0" w:rsidRDefault="00DD66D0">
      <w:r>
        <w:separator/>
      </w:r>
    </w:p>
  </w:endnote>
  <w:endnote w:type="continuationSeparator" w:id="0">
    <w:p w14:paraId="3CA1639C" w14:textId="77777777" w:rsidR="00DD66D0" w:rsidRDefault="00DD66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F7A867" w14:textId="77777777" w:rsidR="00B06E4B" w:rsidRDefault="00B06E4B">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29043D41" w14:textId="77777777" w:rsidR="00B06E4B" w:rsidRDefault="00B06E4B">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11731816"/>
      <w:docPartObj>
        <w:docPartGallery w:val="Page Numbers (Bottom of Page)"/>
        <w:docPartUnique/>
      </w:docPartObj>
    </w:sdtPr>
    <w:sdtEndPr/>
    <w:sdtContent>
      <w:sdt>
        <w:sdtPr>
          <w:id w:val="1728636285"/>
          <w:docPartObj>
            <w:docPartGallery w:val="Page Numbers (Top of Page)"/>
            <w:docPartUnique/>
          </w:docPartObj>
        </w:sdtPr>
        <w:sdtEndPr/>
        <w:sdtContent>
          <w:p w14:paraId="2103A2E4" w14:textId="77777777" w:rsidR="00B06E4B" w:rsidRDefault="00B06E4B">
            <w:pPr>
              <w:pStyle w:val="Stopka"/>
              <w:jc w:val="center"/>
            </w:pPr>
            <w:r w:rsidRPr="00144DB5">
              <w:rPr>
                <w:rFonts w:ascii="Calibri" w:hAnsi="Calibri" w:cs="Calibri"/>
              </w:rPr>
              <w:t xml:space="preserve">Strona </w:t>
            </w:r>
            <w:r w:rsidRPr="00144DB5">
              <w:rPr>
                <w:rFonts w:ascii="Calibri" w:hAnsi="Calibri" w:cs="Calibri"/>
                <w:b/>
                <w:bCs/>
              </w:rPr>
              <w:fldChar w:fldCharType="begin"/>
            </w:r>
            <w:r w:rsidRPr="00144DB5">
              <w:rPr>
                <w:rFonts w:ascii="Calibri" w:hAnsi="Calibri" w:cs="Calibri"/>
                <w:b/>
                <w:bCs/>
              </w:rPr>
              <w:instrText>PAGE</w:instrText>
            </w:r>
            <w:r w:rsidRPr="00144DB5">
              <w:rPr>
                <w:rFonts w:ascii="Calibri" w:hAnsi="Calibri" w:cs="Calibri"/>
                <w:b/>
                <w:bCs/>
              </w:rPr>
              <w:fldChar w:fldCharType="separate"/>
            </w:r>
            <w:r w:rsidR="00D57F12">
              <w:rPr>
                <w:rFonts w:ascii="Calibri" w:hAnsi="Calibri" w:cs="Calibri"/>
                <w:b/>
                <w:bCs/>
                <w:noProof/>
              </w:rPr>
              <w:t>16</w:t>
            </w:r>
            <w:r w:rsidRPr="00144DB5">
              <w:rPr>
                <w:rFonts w:ascii="Calibri" w:hAnsi="Calibri" w:cs="Calibri"/>
                <w:b/>
                <w:bCs/>
              </w:rPr>
              <w:fldChar w:fldCharType="end"/>
            </w:r>
            <w:r w:rsidRPr="00144DB5">
              <w:rPr>
                <w:rFonts w:ascii="Calibri" w:hAnsi="Calibri" w:cs="Calibri"/>
              </w:rPr>
              <w:t xml:space="preserve"> z </w:t>
            </w:r>
            <w:r w:rsidRPr="00144DB5">
              <w:rPr>
                <w:rFonts w:ascii="Calibri" w:hAnsi="Calibri" w:cs="Calibri"/>
                <w:b/>
                <w:bCs/>
              </w:rPr>
              <w:fldChar w:fldCharType="begin"/>
            </w:r>
            <w:r w:rsidRPr="00144DB5">
              <w:rPr>
                <w:rFonts w:ascii="Calibri" w:hAnsi="Calibri" w:cs="Calibri"/>
                <w:b/>
                <w:bCs/>
              </w:rPr>
              <w:instrText>NUMPAGES</w:instrText>
            </w:r>
            <w:r w:rsidRPr="00144DB5">
              <w:rPr>
                <w:rFonts w:ascii="Calibri" w:hAnsi="Calibri" w:cs="Calibri"/>
                <w:b/>
                <w:bCs/>
              </w:rPr>
              <w:fldChar w:fldCharType="separate"/>
            </w:r>
            <w:r w:rsidR="00D57F12">
              <w:rPr>
                <w:rFonts w:ascii="Calibri" w:hAnsi="Calibri" w:cs="Calibri"/>
                <w:b/>
                <w:bCs/>
                <w:noProof/>
              </w:rPr>
              <w:t>42</w:t>
            </w:r>
            <w:r w:rsidRPr="00144DB5">
              <w:rPr>
                <w:rFonts w:ascii="Calibri" w:hAnsi="Calibri" w:cs="Calibri"/>
                <w:b/>
                <w:bCs/>
              </w:rPr>
              <w:fldChar w:fldCharType="end"/>
            </w:r>
          </w:p>
        </w:sdtContent>
      </w:sdt>
    </w:sdtContent>
  </w:sdt>
  <w:p w14:paraId="238CBBC1" w14:textId="77777777" w:rsidR="00B06E4B" w:rsidRDefault="00B06E4B">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6C5244" w14:textId="77777777" w:rsidR="00DD66D0" w:rsidRDefault="00DD66D0">
      <w:r>
        <w:separator/>
      </w:r>
    </w:p>
  </w:footnote>
  <w:footnote w:type="continuationSeparator" w:id="0">
    <w:p w14:paraId="07FB5616" w14:textId="77777777" w:rsidR="00DD66D0" w:rsidRDefault="00DD66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19"/>
    <w:multiLevelType w:val="singleLevel"/>
    <w:tmpl w:val="00000019"/>
    <w:name w:val="WW8Num25"/>
    <w:lvl w:ilvl="0">
      <w:start w:val="1"/>
      <w:numFmt w:val="decimal"/>
      <w:lvlText w:val="%1."/>
      <w:lvlJc w:val="left"/>
      <w:pPr>
        <w:tabs>
          <w:tab w:val="num" w:pos="360"/>
        </w:tabs>
        <w:ind w:left="360" w:hanging="360"/>
      </w:pPr>
    </w:lvl>
  </w:abstractNum>
  <w:abstractNum w:abstractNumId="1" w15:restartNumberingAfterBreak="0">
    <w:nsid w:val="0000002C"/>
    <w:multiLevelType w:val="multilevel"/>
    <w:tmpl w:val="69565E0E"/>
    <w:lvl w:ilvl="0">
      <w:start w:val="1"/>
      <w:numFmt w:val="decimal"/>
      <w:lvlText w:val="%1."/>
      <w:lvlJc w:val="left"/>
      <w:pPr>
        <w:tabs>
          <w:tab w:val="num" w:pos="720"/>
        </w:tabs>
        <w:ind w:left="720" w:hanging="360"/>
      </w:pPr>
      <w:rPr>
        <w:rFonts w:ascii="Calibri" w:eastAsia="Times New Roman" w:hAnsi="Calibri" w:cs="Calibri"/>
        <w:sz w:val="24"/>
        <w:szCs w:val="24"/>
      </w:r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2" w15:restartNumberingAfterBreak="0">
    <w:nsid w:val="00ED39F0"/>
    <w:multiLevelType w:val="hybridMultilevel"/>
    <w:tmpl w:val="2BC45D78"/>
    <w:lvl w:ilvl="0" w:tplc="83A4C43C">
      <w:start w:val="2"/>
      <w:numFmt w:val="decimal"/>
      <w:lvlText w:val="%1."/>
      <w:lvlJc w:val="left"/>
      <w:pPr>
        <w:tabs>
          <w:tab w:val="num" w:pos="0"/>
        </w:tabs>
        <w:ind w:left="340" w:hanging="340"/>
      </w:pPr>
      <w:rPr>
        <w:rFonts w:cs="Times New Roman" w:hint="default"/>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3" w15:restartNumberingAfterBreak="0">
    <w:nsid w:val="015D7744"/>
    <w:multiLevelType w:val="hybridMultilevel"/>
    <w:tmpl w:val="A7DACA5E"/>
    <w:lvl w:ilvl="0" w:tplc="05362D48">
      <w:start w:val="1"/>
      <w:numFmt w:val="decimal"/>
      <w:lvlText w:val="%1."/>
      <w:lvlJc w:val="left"/>
      <w:pPr>
        <w:ind w:left="720" w:hanging="360"/>
      </w:pPr>
      <w:rPr>
        <w:rFonts w:hint="default"/>
        <w:b w:val="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FEFA7CC6">
      <w:start w:val="3"/>
      <w:numFmt w:val="decimal"/>
      <w:lvlText w:val="%4."/>
      <w:lvlJc w:val="left"/>
      <w:pPr>
        <w:ind w:left="2880" w:hanging="360"/>
      </w:pPr>
      <w:rPr>
        <w:rFonts w:cs="Times New Roman" w:hint="default"/>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22F6CF6"/>
    <w:multiLevelType w:val="hybridMultilevel"/>
    <w:tmpl w:val="69D8FAD4"/>
    <w:lvl w:ilvl="0" w:tplc="04150017">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 w15:restartNumberingAfterBreak="0">
    <w:nsid w:val="0495656E"/>
    <w:multiLevelType w:val="multilevel"/>
    <w:tmpl w:val="0400D9E0"/>
    <w:lvl w:ilvl="0">
      <w:start w:val="1"/>
      <w:numFmt w:val="decimal"/>
      <w:lvlText w:val="%1)"/>
      <w:lvlJc w:val="left"/>
      <w:pPr>
        <w:tabs>
          <w:tab w:val="num" w:pos="360"/>
        </w:tabs>
        <w:ind w:left="360" w:hanging="360"/>
      </w:pPr>
      <w:rPr>
        <w:b w:val="0"/>
      </w:rPr>
    </w:lvl>
    <w:lvl w:ilvl="1">
      <w:start w:val="1"/>
      <w:numFmt w:val="lowerLetter"/>
      <w:lvlText w:val="%2."/>
      <w:lvlJc w:val="left"/>
      <w:pPr>
        <w:tabs>
          <w:tab w:val="num" w:pos="0"/>
        </w:tabs>
        <w:ind w:left="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6" w15:restartNumberingAfterBreak="0">
    <w:nsid w:val="06ED68AE"/>
    <w:multiLevelType w:val="hybridMultilevel"/>
    <w:tmpl w:val="BAF4BA52"/>
    <w:lvl w:ilvl="0" w:tplc="04150001">
      <w:start w:val="1"/>
      <w:numFmt w:val="bullet"/>
      <w:lvlText w:val=""/>
      <w:lvlJc w:val="left"/>
      <w:pPr>
        <w:ind w:left="1572" w:hanging="360"/>
      </w:pPr>
      <w:rPr>
        <w:rFonts w:ascii="Symbol" w:hAnsi="Symbol" w:hint="default"/>
      </w:rPr>
    </w:lvl>
    <w:lvl w:ilvl="1" w:tplc="04150019" w:tentative="1">
      <w:start w:val="1"/>
      <w:numFmt w:val="lowerLetter"/>
      <w:lvlText w:val="%2."/>
      <w:lvlJc w:val="left"/>
      <w:pPr>
        <w:ind w:left="2292" w:hanging="360"/>
      </w:pPr>
    </w:lvl>
    <w:lvl w:ilvl="2" w:tplc="0415001B" w:tentative="1">
      <w:start w:val="1"/>
      <w:numFmt w:val="lowerRoman"/>
      <w:lvlText w:val="%3."/>
      <w:lvlJc w:val="right"/>
      <w:pPr>
        <w:ind w:left="3012" w:hanging="180"/>
      </w:pPr>
    </w:lvl>
    <w:lvl w:ilvl="3" w:tplc="0415000F" w:tentative="1">
      <w:start w:val="1"/>
      <w:numFmt w:val="decimal"/>
      <w:lvlText w:val="%4."/>
      <w:lvlJc w:val="left"/>
      <w:pPr>
        <w:ind w:left="3732" w:hanging="360"/>
      </w:pPr>
    </w:lvl>
    <w:lvl w:ilvl="4" w:tplc="04150019" w:tentative="1">
      <w:start w:val="1"/>
      <w:numFmt w:val="lowerLetter"/>
      <w:lvlText w:val="%5."/>
      <w:lvlJc w:val="left"/>
      <w:pPr>
        <w:ind w:left="4452" w:hanging="360"/>
      </w:pPr>
    </w:lvl>
    <w:lvl w:ilvl="5" w:tplc="0415001B" w:tentative="1">
      <w:start w:val="1"/>
      <w:numFmt w:val="lowerRoman"/>
      <w:lvlText w:val="%6."/>
      <w:lvlJc w:val="right"/>
      <w:pPr>
        <w:ind w:left="5172" w:hanging="180"/>
      </w:pPr>
    </w:lvl>
    <w:lvl w:ilvl="6" w:tplc="0415000F" w:tentative="1">
      <w:start w:val="1"/>
      <w:numFmt w:val="decimal"/>
      <w:lvlText w:val="%7."/>
      <w:lvlJc w:val="left"/>
      <w:pPr>
        <w:ind w:left="5892" w:hanging="360"/>
      </w:pPr>
    </w:lvl>
    <w:lvl w:ilvl="7" w:tplc="04150019" w:tentative="1">
      <w:start w:val="1"/>
      <w:numFmt w:val="lowerLetter"/>
      <w:lvlText w:val="%8."/>
      <w:lvlJc w:val="left"/>
      <w:pPr>
        <w:ind w:left="6612" w:hanging="360"/>
      </w:pPr>
    </w:lvl>
    <w:lvl w:ilvl="8" w:tplc="0415001B" w:tentative="1">
      <w:start w:val="1"/>
      <w:numFmt w:val="lowerRoman"/>
      <w:lvlText w:val="%9."/>
      <w:lvlJc w:val="right"/>
      <w:pPr>
        <w:ind w:left="7332" w:hanging="180"/>
      </w:pPr>
    </w:lvl>
  </w:abstractNum>
  <w:abstractNum w:abstractNumId="7" w15:restartNumberingAfterBreak="0">
    <w:nsid w:val="0E14427C"/>
    <w:multiLevelType w:val="hybridMultilevel"/>
    <w:tmpl w:val="86086E16"/>
    <w:lvl w:ilvl="0" w:tplc="E8D6FEA4">
      <w:start w:val="1"/>
      <w:numFmt w:val="lowerLetter"/>
      <w:lvlText w:val="%1)"/>
      <w:lvlJc w:val="left"/>
      <w:pPr>
        <w:ind w:left="786" w:hanging="360"/>
      </w:pPr>
      <w:rPr>
        <w:rFonts w:hint="default"/>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8" w15:restartNumberingAfterBreak="0">
    <w:nsid w:val="0F7F2222"/>
    <w:multiLevelType w:val="hybridMultilevel"/>
    <w:tmpl w:val="53427396"/>
    <w:lvl w:ilvl="0" w:tplc="04150011">
      <w:start w:val="1"/>
      <w:numFmt w:val="decimal"/>
      <w:lvlText w:val="%1)"/>
      <w:lvlJc w:val="left"/>
      <w:pPr>
        <w:ind w:left="643"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9" w15:restartNumberingAfterBreak="0">
    <w:nsid w:val="129B0759"/>
    <w:multiLevelType w:val="hybridMultilevel"/>
    <w:tmpl w:val="2B24779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7716FB3"/>
    <w:multiLevelType w:val="hybridMultilevel"/>
    <w:tmpl w:val="E8861FB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8F5160B"/>
    <w:multiLevelType w:val="hybridMultilevel"/>
    <w:tmpl w:val="4CC234D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9104171"/>
    <w:multiLevelType w:val="hybridMultilevel"/>
    <w:tmpl w:val="0AACA6CA"/>
    <w:lvl w:ilvl="0" w:tplc="0415000F">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3" w15:restartNumberingAfterBreak="0">
    <w:nsid w:val="19383F86"/>
    <w:multiLevelType w:val="hybridMultilevel"/>
    <w:tmpl w:val="087A7A94"/>
    <w:lvl w:ilvl="0" w:tplc="04150017">
      <w:start w:val="1"/>
      <w:numFmt w:val="lowerLetter"/>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9547408"/>
    <w:multiLevelType w:val="hybridMultilevel"/>
    <w:tmpl w:val="727EBEEE"/>
    <w:lvl w:ilvl="0" w:tplc="95C65402">
      <w:start w:val="5"/>
      <w:numFmt w:val="decimal"/>
      <w:lvlText w:val="%1."/>
      <w:lvlJc w:val="left"/>
      <w:pPr>
        <w:ind w:left="2880" w:hanging="360"/>
      </w:pPr>
      <w:rPr>
        <w:rFonts w:cs="Times New Roman" w:hint="default"/>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A5A1259"/>
    <w:multiLevelType w:val="hybridMultilevel"/>
    <w:tmpl w:val="1A8239BC"/>
    <w:lvl w:ilvl="0" w:tplc="0415000F">
      <w:start w:val="1"/>
      <w:numFmt w:val="decimal"/>
      <w:lvlText w:val="%1."/>
      <w:lvlJc w:val="left"/>
      <w:pPr>
        <w:ind w:left="1217" w:hanging="360"/>
      </w:pPr>
    </w:lvl>
    <w:lvl w:ilvl="1" w:tplc="04150019" w:tentative="1">
      <w:start w:val="1"/>
      <w:numFmt w:val="lowerLetter"/>
      <w:lvlText w:val="%2."/>
      <w:lvlJc w:val="left"/>
      <w:pPr>
        <w:ind w:left="1937" w:hanging="360"/>
      </w:pPr>
    </w:lvl>
    <w:lvl w:ilvl="2" w:tplc="0415001B" w:tentative="1">
      <w:start w:val="1"/>
      <w:numFmt w:val="lowerRoman"/>
      <w:lvlText w:val="%3."/>
      <w:lvlJc w:val="right"/>
      <w:pPr>
        <w:ind w:left="2657" w:hanging="180"/>
      </w:pPr>
    </w:lvl>
    <w:lvl w:ilvl="3" w:tplc="0415000F" w:tentative="1">
      <w:start w:val="1"/>
      <w:numFmt w:val="decimal"/>
      <w:lvlText w:val="%4."/>
      <w:lvlJc w:val="left"/>
      <w:pPr>
        <w:ind w:left="3377" w:hanging="360"/>
      </w:pPr>
    </w:lvl>
    <w:lvl w:ilvl="4" w:tplc="04150019" w:tentative="1">
      <w:start w:val="1"/>
      <w:numFmt w:val="lowerLetter"/>
      <w:lvlText w:val="%5."/>
      <w:lvlJc w:val="left"/>
      <w:pPr>
        <w:ind w:left="4097" w:hanging="360"/>
      </w:pPr>
    </w:lvl>
    <w:lvl w:ilvl="5" w:tplc="0415001B" w:tentative="1">
      <w:start w:val="1"/>
      <w:numFmt w:val="lowerRoman"/>
      <w:lvlText w:val="%6."/>
      <w:lvlJc w:val="right"/>
      <w:pPr>
        <w:ind w:left="4817" w:hanging="180"/>
      </w:pPr>
    </w:lvl>
    <w:lvl w:ilvl="6" w:tplc="0415000F" w:tentative="1">
      <w:start w:val="1"/>
      <w:numFmt w:val="decimal"/>
      <w:lvlText w:val="%7."/>
      <w:lvlJc w:val="left"/>
      <w:pPr>
        <w:ind w:left="5537" w:hanging="360"/>
      </w:pPr>
    </w:lvl>
    <w:lvl w:ilvl="7" w:tplc="04150019" w:tentative="1">
      <w:start w:val="1"/>
      <w:numFmt w:val="lowerLetter"/>
      <w:lvlText w:val="%8."/>
      <w:lvlJc w:val="left"/>
      <w:pPr>
        <w:ind w:left="6257" w:hanging="360"/>
      </w:pPr>
    </w:lvl>
    <w:lvl w:ilvl="8" w:tplc="0415001B" w:tentative="1">
      <w:start w:val="1"/>
      <w:numFmt w:val="lowerRoman"/>
      <w:lvlText w:val="%9."/>
      <w:lvlJc w:val="right"/>
      <w:pPr>
        <w:ind w:left="6977" w:hanging="180"/>
      </w:pPr>
    </w:lvl>
  </w:abstractNum>
  <w:abstractNum w:abstractNumId="16" w15:restartNumberingAfterBreak="0">
    <w:nsid w:val="1F95492C"/>
    <w:multiLevelType w:val="hybridMultilevel"/>
    <w:tmpl w:val="0E74BA54"/>
    <w:lvl w:ilvl="0" w:tplc="899E05A8">
      <w:start w:val="1"/>
      <w:numFmt w:val="decimal"/>
      <w:lvlText w:val="%1."/>
      <w:lvlJc w:val="left"/>
      <w:pPr>
        <w:ind w:left="720" w:hanging="360"/>
      </w:pPr>
      <w:rPr>
        <w:rFonts w:hint="default"/>
        <w:b w:val="0"/>
      </w:rPr>
    </w:lvl>
    <w:lvl w:ilvl="1" w:tplc="A71ED276">
      <w:start w:val="1"/>
      <w:numFmt w:val="decimal"/>
      <w:lvlText w:val="%2)"/>
      <w:lvlJc w:val="left"/>
      <w:pPr>
        <w:ind w:left="1440" w:hanging="360"/>
      </w:pPr>
      <w:rPr>
        <w:rFonts w:ascii="Calibri" w:eastAsia="Times New Roman" w:hAnsi="Calibri" w:cs="Calibri"/>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FD57022"/>
    <w:multiLevelType w:val="hybridMultilevel"/>
    <w:tmpl w:val="3C143FBE"/>
    <w:lvl w:ilvl="0" w:tplc="3986567C">
      <w:start w:val="1"/>
      <w:numFmt w:val="decimal"/>
      <w:lvlText w:val="%1."/>
      <w:lvlJc w:val="left"/>
      <w:pPr>
        <w:ind w:left="720" w:hanging="360"/>
      </w:pPr>
      <w:rPr>
        <w:b w:val="0"/>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1591CD7"/>
    <w:multiLevelType w:val="hybridMultilevel"/>
    <w:tmpl w:val="A6EC1A94"/>
    <w:lvl w:ilvl="0" w:tplc="F0B4C3AC">
      <w:start w:val="1"/>
      <w:numFmt w:val="decimal"/>
      <w:lvlText w:val="%1."/>
      <w:lvlJc w:val="left"/>
      <w:pPr>
        <w:ind w:left="720" w:hanging="360"/>
      </w:pPr>
      <w:rPr>
        <w:strike w:val="0"/>
      </w:rPr>
    </w:lvl>
    <w:lvl w:ilvl="1" w:tplc="E8CC690C">
      <w:start w:val="1"/>
      <w:numFmt w:val="decimal"/>
      <w:lvlText w:val="%2)"/>
      <w:lvlJc w:val="left"/>
      <w:pPr>
        <w:ind w:left="1440" w:hanging="360"/>
      </w:pPr>
      <w:rPr>
        <w:rFonts w:ascii="Calibri" w:eastAsia="Calibri" w:hAnsi="Calibri" w:cs="Calibri"/>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295539B"/>
    <w:multiLevelType w:val="hybridMultilevel"/>
    <w:tmpl w:val="2F6469DC"/>
    <w:lvl w:ilvl="0" w:tplc="D1C0585C">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15:restartNumberingAfterBreak="0">
    <w:nsid w:val="229C734E"/>
    <w:multiLevelType w:val="hybridMultilevel"/>
    <w:tmpl w:val="8F320C70"/>
    <w:lvl w:ilvl="0" w:tplc="9AF88E02">
      <w:start w:val="1"/>
      <w:numFmt w:val="decimal"/>
      <w:lvlText w:val="%1)"/>
      <w:lvlJc w:val="left"/>
      <w:pPr>
        <w:ind w:left="1004" w:hanging="360"/>
      </w:pPr>
      <w:rPr>
        <w:b w:val="0"/>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1" w15:restartNumberingAfterBreak="0">
    <w:nsid w:val="22E44180"/>
    <w:multiLevelType w:val="multilevel"/>
    <w:tmpl w:val="DFC88CEC"/>
    <w:lvl w:ilvl="0">
      <w:start w:val="1"/>
      <w:numFmt w:val="decimal"/>
      <w:lvlRestart w:val="0"/>
      <w:pStyle w:val="NumPar1"/>
      <w:lvlText w:val="%1."/>
      <w:lvlJc w:val="left"/>
      <w:pPr>
        <w:tabs>
          <w:tab w:val="num" w:pos="850"/>
        </w:tabs>
        <w:ind w:left="850" w:hanging="850"/>
      </w:pPr>
      <w:rPr>
        <w:rFonts w:cs="Times New Roman"/>
      </w:rPr>
    </w:lvl>
    <w:lvl w:ilvl="1">
      <w:start w:val="1"/>
      <w:numFmt w:val="decimal"/>
      <w:pStyle w:val="NumPar2"/>
      <w:lvlText w:val="%1.%2."/>
      <w:lvlJc w:val="left"/>
      <w:pPr>
        <w:tabs>
          <w:tab w:val="num" w:pos="850"/>
        </w:tabs>
        <w:ind w:left="850" w:hanging="850"/>
      </w:pPr>
      <w:rPr>
        <w:rFonts w:cs="Times New Roman"/>
      </w:rPr>
    </w:lvl>
    <w:lvl w:ilvl="2">
      <w:start w:val="1"/>
      <w:numFmt w:val="decimal"/>
      <w:pStyle w:val="NumPar3"/>
      <w:lvlText w:val="%1.%2.%3."/>
      <w:lvlJc w:val="left"/>
      <w:pPr>
        <w:tabs>
          <w:tab w:val="num" w:pos="850"/>
        </w:tabs>
        <w:ind w:left="850" w:hanging="850"/>
      </w:pPr>
      <w:rPr>
        <w:rFonts w:cs="Times New Roman"/>
      </w:rPr>
    </w:lvl>
    <w:lvl w:ilvl="3">
      <w:start w:val="1"/>
      <w:numFmt w:val="decimal"/>
      <w:pStyle w:val="NumPar4"/>
      <w:lvlText w:val="%1.%2.%3.%4."/>
      <w:lvlJc w:val="left"/>
      <w:pPr>
        <w:tabs>
          <w:tab w:val="num" w:pos="850"/>
        </w:tabs>
        <w:ind w:left="850" w:hanging="85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22" w15:restartNumberingAfterBreak="0">
    <w:nsid w:val="246457D1"/>
    <w:multiLevelType w:val="hybridMultilevel"/>
    <w:tmpl w:val="59A2FACE"/>
    <w:lvl w:ilvl="0" w:tplc="04150001">
      <w:start w:val="1"/>
      <w:numFmt w:val="bullet"/>
      <w:lvlText w:val=""/>
      <w:lvlJc w:val="left"/>
      <w:pPr>
        <w:ind w:left="2150" w:hanging="360"/>
      </w:pPr>
      <w:rPr>
        <w:rFonts w:ascii="Symbol" w:hAnsi="Symbol" w:hint="default"/>
      </w:rPr>
    </w:lvl>
    <w:lvl w:ilvl="1" w:tplc="04150003" w:tentative="1">
      <w:start w:val="1"/>
      <w:numFmt w:val="bullet"/>
      <w:lvlText w:val="o"/>
      <w:lvlJc w:val="left"/>
      <w:pPr>
        <w:ind w:left="2870" w:hanging="360"/>
      </w:pPr>
      <w:rPr>
        <w:rFonts w:ascii="Courier New" w:hAnsi="Courier New" w:cs="Courier New" w:hint="default"/>
      </w:rPr>
    </w:lvl>
    <w:lvl w:ilvl="2" w:tplc="04150005" w:tentative="1">
      <w:start w:val="1"/>
      <w:numFmt w:val="bullet"/>
      <w:lvlText w:val=""/>
      <w:lvlJc w:val="left"/>
      <w:pPr>
        <w:ind w:left="3590" w:hanging="360"/>
      </w:pPr>
      <w:rPr>
        <w:rFonts w:ascii="Wingdings" w:hAnsi="Wingdings" w:hint="default"/>
      </w:rPr>
    </w:lvl>
    <w:lvl w:ilvl="3" w:tplc="04150001" w:tentative="1">
      <w:start w:val="1"/>
      <w:numFmt w:val="bullet"/>
      <w:lvlText w:val=""/>
      <w:lvlJc w:val="left"/>
      <w:pPr>
        <w:ind w:left="4310" w:hanging="360"/>
      </w:pPr>
      <w:rPr>
        <w:rFonts w:ascii="Symbol" w:hAnsi="Symbol" w:hint="default"/>
      </w:rPr>
    </w:lvl>
    <w:lvl w:ilvl="4" w:tplc="04150003" w:tentative="1">
      <w:start w:val="1"/>
      <w:numFmt w:val="bullet"/>
      <w:lvlText w:val="o"/>
      <w:lvlJc w:val="left"/>
      <w:pPr>
        <w:ind w:left="5030" w:hanging="360"/>
      </w:pPr>
      <w:rPr>
        <w:rFonts w:ascii="Courier New" w:hAnsi="Courier New" w:cs="Courier New" w:hint="default"/>
      </w:rPr>
    </w:lvl>
    <w:lvl w:ilvl="5" w:tplc="04150005" w:tentative="1">
      <w:start w:val="1"/>
      <w:numFmt w:val="bullet"/>
      <w:lvlText w:val=""/>
      <w:lvlJc w:val="left"/>
      <w:pPr>
        <w:ind w:left="5750" w:hanging="360"/>
      </w:pPr>
      <w:rPr>
        <w:rFonts w:ascii="Wingdings" w:hAnsi="Wingdings" w:hint="default"/>
      </w:rPr>
    </w:lvl>
    <w:lvl w:ilvl="6" w:tplc="04150001" w:tentative="1">
      <w:start w:val="1"/>
      <w:numFmt w:val="bullet"/>
      <w:lvlText w:val=""/>
      <w:lvlJc w:val="left"/>
      <w:pPr>
        <w:ind w:left="6470" w:hanging="360"/>
      </w:pPr>
      <w:rPr>
        <w:rFonts w:ascii="Symbol" w:hAnsi="Symbol" w:hint="default"/>
      </w:rPr>
    </w:lvl>
    <w:lvl w:ilvl="7" w:tplc="04150003" w:tentative="1">
      <w:start w:val="1"/>
      <w:numFmt w:val="bullet"/>
      <w:lvlText w:val="o"/>
      <w:lvlJc w:val="left"/>
      <w:pPr>
        <w:ind w:left="7190" w:hanging="360"/>
      </w:pPr>
      <w:rPr>
        <w:rFonts w:ascii="Courier New" w:hAnsi="Courier New" w:cs="Courier New" w:hint="default"/>
      </w:rPr>
    </w:lvl>
    <w:lvl w:ilvl="8" w:tplc="04150005" w:tentative="1">
      <w:start w:val="1"/>
      <w:numFmt w:val="bullet"/>
      <w:lvlText w:val=""/>
      <w:lvlJc w:val="left"/>
      <w:pPr>
        <w:ind w:left="7910" w:hanging="360"/>
      </w:pPr>
      <w:rPr>
        <w:rFonts w:ascii="Wingdings" w:hAnsi="Wingdings" w:hint="default"/>
      </w:rPr>
    </w:lvl>
  </w:abstractNum>
  <w:abstractNum w:abstractNumId="23" w15:restartNumberingAfterBreak="0">
    <w:nsid w:val="29B67879"/>
    <w:multiLevelType w:val="multilevel"/>
    <w:tmpl w:val="DC8EEA9E"/>
    <w:styleLink w:val="Styldoumwv2"/>
    <w:lvl w:ilvl="0">
      <w:start w:val="1"/>
      <w:numFmt w:val="decimal"/>
      <w:lvlText w:val="%1."/>
      <w:lvlJc w:val="center"/>
      <w:pPr>
        <w:ind w:left="170" w:hanging="170"/>
      </w:pPr>
      <w:rPr>
        <w:rFonts w:ascii="Verdana" w:hAnsi="Verdana" w:hint="default"/>
        <w:b w:val="0"/>
        <w:i w:val="0"/>
        <w:caps w:val="0"/>
        <w:smallCaps w:val="0"/>
        <w:strike w:val="0"/>
        <w:dstrike w:val="0"/>
        <w:vanish w:val="0"/>
        <w:color w:val="auto"/>
        <w:spacing w:val="0"/>
        <w:w w:val="100"/>
        <w:position w:val="0"/>
        <w:sz w:val="18"/>
        <w:vertAlign w:val="baseline"/>
      </w:rPr>
    </w:lvl>
    <w:lvl w:ilvl="1">
      <w:start w:val="1"/>
      <w:numFmt w:val="decimal"/>
      <w:lvlText w:val="%2)"/>
      <w:lvlJc w:val="center"/>
      <w:pPr>
        <w:tabs>
          <w:tab w:val="num" w:pos="737"/>
        </w:tabs>
        <w:ind w:left="567" w:hanging="170"/>
      </w:pPr>
      <w:rPr>
        <w:rFonts w:hint="default"/>
      </w:rPr>
    </w:lvl>
    <w:lvl w:ilvl="2">
      <w:start w:val="1"/>
      <w:numFmt w:val="lowerLetter"/>
      <w:lvlText w:val="%3)"/>
      <w:lvlJc w:val="center"/>
      <w:pPr>
        <w:ind w:left="907" w:hanging="170"/>
      </w:pPr>
      <w:rPr>
        <w:rFonts w:hint="default"/>
      </w:rPr>
    </w:lvl>
    <w:lvl w:ilvl="3">
      <w:start w:val="1"/>
      <w:numFmt w:val="none"/>
      <w:lvlText w:val="-"/>
      <w:lvlJc w:val="center"/>
      <w:pPr>
        <w:ind w:left="1191" w:hanging="170"/>
      </w:pPr>
      <w:rPr>
        <w:rFonts w:hint="default"/>
      </w:rPr>
    </w:lvl>
    <w:lvl w:ilvl="4">
      <w:start w:val="1"/>
      <w:numFmt w:val="none"/>
      <w:lvlText w:val=""/>
      <w:lvlJc w:val="left"/>
      <w:pPr>
        <w:ind w:left="3240" w:hanging="360"/>
      </w:pPr>
      <w:rPr>
        <w:rFonts w:hint="default"/>
      </w:rPr>
    </w:lvl>
    <w:lvl w:ilvl="5">
      <w:start w:val="1"/>
      <w:numFmt w:val="none"/>
      <w:lvlText w:val=""/>
      <w:lvlJc w:val="right"/>
      <w:pPr>
        <w:ind w:left="3960" w:hanging="180"/>
      </w:pPr>
      <w:rPr>
        <w:rFonts w:hint="default"/>
      </w:rPr>
    </w:lvl>
    <w:lvl w:ilvl="6">
      <w:start w:val="1"/>
      <w:numFmt w:val="none"/>
      <w:lvlText w:val=""/>
      <w:lvlJc w:val="left"/>
      <w:pPr>
        <w:ind w:left="4680" w:hanging="360"/>
      </w:pPr>
      <w:rPr>
        <w:rFonts w:hint="default"/>
      </w:rPr>
    </w:lvl>
    <w:lvl w:ilvl="7">
      <w:start w:val="1"/>
      <w:numFmt w:val="none"/>
      <w:lvlText w:val=""/>
      <w:lvlJc w:val="left"/>
      <w:pPr>
        <w:ind w:left="5400" w:hanging="360"/>
      </w:pPr>
      <w:rPr>
        <w:rFonts w:hint="default"/>
      </w:rPr>
    </w:lvl>
    <w:lvl w:ilvl="8">
      <w:start w:val="1"/>
      <w:numFmt w:val="none"/>
      <w:lvlText w:val=""/>
      <w:lvlJc w:val="right"/>
      <w:pPr>
        <w:ind w:left="6120" w:hanging="180"/>
      </w:pPr>
      <w:rPr>
        <w:rFonts w:hint="default"/>
      </w:rPr>
    </w:lvl>
  </w:abstractNum>
  <w:abstractNum w:abstractNumId="24" w15:restartNumberingAfterBreak="0">
    <w:nsid w:val="2A595161"/>
    <w:multiLevelType w:val="hybridMultilevel"/>
    <w:tmpl w:val="6FCA1886"/>
    <w:lvl w:ilvl="0" w:tplc="42E4B426">
      <w:start w:val="1"/>
      <w:numFmt w:val="decimal"/>
      <w:lvlText w:val="%1)"/>
      <w:lvlJc w:val="left"/>
      <w:pPr>
        <w:tabs>
          <w:tab w:val="num" w:pos="644"/>
        </w:tabs>
        <w:ind w:left="644" w:hanging="360"/>
      </w:pPr>
      <w:rPr>
        <w:rFonts w:ascii="Calibri" w:eastAsia="Times New Roman" w:hAnsi="Calibri" w:cs="Calibri"/>
        <w:strike w:val="0"/>
        <w:color w:val="auto"/>
      </w:rPr>
    </w:lvl>
    <w:lvl w:ilvl="1" w:tplc="04150001">
      <w:start w:val="1"/>
      <w:numFmt w:val="bullet"/>
      <w:lvlText w:val=""/>
      <w:lvlJc w:val="left"/>
      <w:pPr>
        <w:tabs>
          <w:tab w:val="num" w:pos="1364"/>
        </w:tabs>
        <w:ind w:left="1364" w:hanging="360"/>
      </w:pPr>
      <w:rPr>
        <w:rFonts w:ascii="Symbol" w:hAnsi="Symbol" w:hint="default"/>
        <w:strike w:val="0"/>
      </w:rPr>
    </w:lvl>
    <w:lvl w:ilvl="2" w:tplc="04150005" w:tentative="1">
      <w:start w:val="1"/>
      <w:numFmt w:val="lowerRoman"/>
      <w:lvlText w:val="%3."/>
      <w:lvlJc w:val="right"/>
      <w:pPr>
        <w:tabs>
          <w:tab w:val="num" w:pos="2084"/>
        </w:tabs>
        <w:ind w:left="2084" w:hanging="180"/>
      </w:pPr>
      <w:rPr>
        <w:rFonts w:cs="Times New Roman"/>
      </w:rPr>
    </w:lvl>
    <w:lvl w:ilvl="3" w:tplc="04150001" w:tentative="1">
      <w:start w:val="1"/>
      <w:numFmt w:val="decimal"/>
      <w:lvlText w:val="%4."/>
      <w:lvlJc w:val="left"/>
      <w:pPr>
        <w:tabs>
          <w:tab w:val="num" w:pos="2804"/>
        </w:tabs>
        <w:ind w:left="2804" w:hanging="360"/>
      </w:pPr>
      <w:rPr>
        <w:rFonts w:cs="Times New Roman"/>
      </w:rPr>
    </w:lvl>
    <w:lvl w:ilvl="4" w:tplc="04150003" w:tentative="1">
      <w:start w:val="1"/>
      <w:numFmt w:val="lowerLetter"/>
      <w:lvlText w:val="%5."/>
      <w:lvlJc w:val="left"/>
      <w:pPr>
        <w:tabs>
          <w:tab w:val="num" w:pos="3524"/>
        </w:tabs>
        <w:ind w:left="3524" w:hanging="360"/>
      </w:pPr>
      <w:rPr>
        <w:rFonts w:cs="Times New Roman"/>
      </w:rPr>
    </w:lvl>
    <w:lvl w:ilvl="5" w:tplc="04150005" w:tentative="1">
      <w:start w:val="1"/>
      <w:numFmt w:val="lowerRoman"/>
      <w:lvlText w:val="%6."/>
      <w:lvlJc w:val="right"/>
      <w:pPr>
        <w:tabs>
          <w:tab w:val="num" w:pos="4244"/>
        </w:tabs>
        <w:ind w:left="4244" w:hanging="180"/>
      </w:pPr>
      <w:rPr>
        <w:rFonts w:cs="Times New Roman"/>
      </w:rPr>
    </w:lvl>
    <w:lvl w:ilvl="6" w:tplc="04150001" w:tentative="1">
      <w:start w:val="1"/>
      <w:numFmt w:val="decimal"/>
      <w:lvlText w:val="%7."/>
      <w:lvlJc w:val="left"/>
      <w:pPr>
        <w:tabs>
          <w:tab w:val="num" w:pos="4964"/>
        </w:tabs>
        <w:ind w:left="4964" w:hanging="360"/>
      </w:pPr>
      <w:rPr>
        <w:rFonts w:cs="Times New Roman"/>
      </w:rPr>
    </w:lvl>
    <w:lvl w:ilvl="7" w:tplc="04150003" w:tentative="1">
      <w:start w:val="1"/>
      <w:numFmt w:val="lowerLetter"/>
      <w:lvlText w:val="%8."/>
      <w:lvlJc w:val="left"/>
      <w:pPr>
        <w:tabs>
          <w:tab w:val="num" w:pos="5684"/>
        </w:tabs>
        <w:ind w:left="5684" w:hanging="360"/>
      </w:pPr>
      <w:rPr>
        <w:rFonts w:cs="Times New Roman"/>
      </w:rPr>
    </w:lvl>
    <w:lvl w:ilvl="8" w:tplc="04150005" w:tentative="1">
      <w:start w:val="1"/>
      <w:numFmt w:val="lowerRoman"/>
      <w:lvlText w:val="%9."/>
      <w:lvlJc w:val="right"/>
      <w:pPr>
        <w:tabs>
          <w:tab w:val="num" w:pos="6404"/>
        </w:tabs>
        <w:ind w:left="6404" w:hanging="180"/>
      </w:pPr>
      <w:rPr>
        <w:rFonts w:cs="Times New Roman"/>
      </w:rPr>
    </w:lvl>
  </w:abstractNum>
  <w:abstractNum w:abstractNumId="25" w15:restartNumberingAfterBreak="0">
    <w:nsid w:val="2BCB4E46"/>
    <w:multiLevelType w:val="hybridMultilevel"/>
    <w:tmpl w:val="7ED8B7B6"/>
    <w:lvl w:ilvl="0" w:tplc="3CB68E0C">
      <w:start w:val="1"/>
      <w:numFmt w:val="decimal"/>
      <w:lvlText w:val="%1."/>
      <w:lvlJc w:val="left"/>
      <w:pPr>
        <w:tabs>
          <w:tab w:val="num" w:pos="360"/>
        </w:tabs>
        <w:ind w:left="360" w:hanging="360"/>
      </w:pPr>
      <w:rPr>
        <w:rFonts w:hint="default"/>
        <w:strike w:val="0"/>
        <w:color w:val="auto"/>
      </w:rPr>
    </w:lvl>
    <w:lvl w:ilvl="1" w:tplc="04150001">
      <w:start w:val="1"/>
      <w:numFmt w:val="bullet"/>
      <w:lvlText w:val=""/>
      <w:lvlJc w:val="left"/>
      <w:pPr>
        <w:tabs>
          <w:tab w:val="num" w:pos="1080"/>
        </w:tabs>
        <w:ind w:left="1080" w:hanging="360"/>
      </w:pPr>
      <w:rPr>
        <w:rFonts w:ascii="Symbol" w:hAnsi="Symbol" w:hint="default"/>
        <w:strike w:val="0"/>
      </w:rPr>
    </w:lvl>
    <w:lvl w:ilvl="2" w:tplc="04150005" w:tentative="1">
      <w:start w:val="1"/>
      <w:numFmt w:val="lowerRoman"/>
      <w:lvlText w:val="%3."/>
      <w:lvlJc w:val="right"/>
      <w:pPr>
        <w:tabs>
          <w:tab w:val="num" w:pos="1800"/>
        </w:tabs>
        <w:ind w:left="1800" w:hanging="180"/>
      </w:pPr>
      <w:rPr>
        <w:rFonts w:cs="Times New Roman"/>
      </w:rPr>
    </w:lvl>
    <w:lvl w:ilvl="3" w:tplc="04150001" w:tentative="1">
      <w:start w:val="1"/>
      <w:numFmt w:val="decimal"/>
      <w:lvlText w:val="%4."/>
      <w:lvlJc w:val="left"/>
      <w:pPr>
        <w:tabs>
          <w:tab w:val="num" w:pos="2520"/>
        </w:tabs>
        <w:ind w:left="2520" w:hanging="360"/>
      </w:pPr>
      <w:rPr>
        <w:rFonts w:cs="Times New Roman"/>
      </w:rPr>
    </w:lvl>
    <w:lvl w:ilvl="4" w:tplc="04150003" w:tentative="1">
      <w:start w:val="1"/>
      <w:numFmt w:val="lowerLetter"/>
      <w:lvlText w:val="%5."/>
      <w:lvlJc w:val="left"/>
      <w:pPr>
        <w:tabs>
          <w:tab w:val="num" w:pos="3240"/>
        </w:tabs>
        <w:ind w:left="3240" w:hanging="360"/>
      </w:pPr>
      <w:rPr>
        <w:rFonts w:cs="Times New Roman"/>
      </w:rPr>
    </w:lvl>
    <w:lvl w:ilvl="5" w:tplc="04150005" w:tentative="1">
      <w:start w:val="1"/>
      <w:numFmt w:val="lowerRoman"/>
      <w:lvlText w:val="%6."/>
      <w:lvlJc w:val="right"/>
      <w:pPr>
        <w:tabs>
          <w:tab w:val="num" w:pos="3960"/>
        </w:tabs>
        <w:ind w:left="3960" w:hanging="180"/>
      </w:pPr>
      <w:rPr>
        <w:rFonts w:cs="Times New Roman"/>
      </w:rPr>
    </w:lvl>
    <w:lvl w:ilvl="6" w:tplc="04150001" w:tentative="1">
      <w:start w:val="1"/>
      <w:numFmt w:val="decimal"/>
      <w:lvlText w:val="%7."/>
      <w:lvlJc w:val="left"/>
      <w:pPr>
        <w:tabs>
          <w:tab w:val="num" w:pos="4680"/>
        </w:tabs>
        <w:ind w:left="4680" w:hanging="360"/>
      </w:pPr>
      <w:rPr>
        <w:rFonts w:cs="Times New Roman"/>
      </w:rPr>
    </w:lvl>
    <w:lvl w:ilvl="7" w:tplc="04150003" w:tentative="1">
      <w:start w:val="1"/>
      <w:numFmt w:val="lowerLetter"/>
      <w:lvlText w:val="%8."/>
      <w:lvlJc w:val="left"/>
      <w:pPr>
        <w:tabs>
          <w:tab w:val="num" w:pos="5400"/>
        </w:tabs>
        <w:ind w:left="5400" w:hanging="360"/>
      </w:pPr>
      <w:rPr>
        <w:rFonts w:cs="Times New Roman"/>
      </w:rPr>
    </w:lvl>
    <w:lvl w:ilvl="8" w:tplc="04150005" w:tentative="1">
      <w:start w:val="1"/>
      <w:numFmt w:val="lowerRoman"/>
      <w:lvlText w:val="%9."/>
      <w:lvlJc w:val="right"/>
      <w:pPr>
        <w:tabs>
          <w:tab w:val="num" w:pos="6120"/>
        </w:tabs>
        <w:ind w:left="6120" w:hanging="180"/>
      </w:pPr>
      <w:rPr>
        <w:rFonts w:cs="Times New Roman"/>
      </w:rPr>
    </w:lvl>
  </w:abstractNum>
  <w:abstractNum w:abstractNumId="26" w15:restartNumberingAfterBreak="0">
    <w:nsid w:val="2CF855CA"/>
    <w:multiLevelType w:val="hybridMultilevel"/>
    <w:tmpl w:val="0D9A2EE6"/>
    <w:lvl w:ilvl="0" w:tplc="6AE65C5E">
      <w:start w:val="1"/>
      <w:numFmt w:val="lowerLetter"/>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27" w15:restartNumberingAfterBreak="0">
    <w:nsid w:val="2DA67DC1"/>
    <w:multiLevelType w:val="hybridMultilevel"/>
    <w:tmpl w:val="B2ECAF0A"/>
    <w:lvl w:ilvl="0" w:tplc="8116A5E6">
      <w:start w:val="1"/>
      <w:numFmt w:val="decimal"/>
      <w:lvlText w:val="%1."/>
      <w:lvlJc w:val="left"/>
      <w:pPr>
        <w:tabs>
          <w:tab w:val="num" w:pos="502"/>
        </w:tabs>
        <w:ind w:left="502" w:hanging="360"/>
      </w:pPr>
      <w:rPr>
        <w:rFonts w:hint="default"/>
        <w:i w:val="0"/>
        <w:iCs/>
        <w:strike w:val="0"/>
        <w:color w:val="auto"/>
      </w:rPr>
    </w:lvl>
    <w:lvl w:ilvl="1" w:tplc="04150001">
      <w:start w:val="1"/>
      <w:numFmt w:val="bullet"/>
      <w:lvlText w:val=""/>
      <w:lvlJc w:val="left"/>
      <w:pPr>
        <w:tabs>
          <w:tab w:val="num" w:pos="1222"/>
        </w:tabs>
        <w:ind w:left="1222" w:hanging="360"/>
      </w:pPr>
      <w:rPr>
        <w:rFonts w:ascii="Symbol" w:hAnsi="Symbol" w:hint="default"/>
        <w:strike w:val="0"/>
      </w:rPr>
    </w:lvl>
    <w:lvl w:ilvl="2" w:tplc="04150005" w:tentative="1">
      <w:start w:val="1"/>
      <w:numFmt w:val="lowerRoman"/>
      <w:lvlText w:val="%3."/>
      <w:lvlJc w:val="right"/>
      <w:pPr>
        <w:tabs>
          <w:tab w:val="num" w:pos="1942"/>
        </w:tabs>
        <w:ind w:left="1942" w:hanging="180"/>
      </w:pPr>
      <w:rPr>
        <w:rFonts w:cs="Times New Roman"/>
      </w:rPr>
    </w:lvl>
    <w:lvl w:ilvl="3" w:tplc="04150001" w:tentative="1">
      <w:start w:val="1"/>
      <w:numFmt w:val="decimal"/>
      <w:lvlText w:val="%4."/>
      <w:lvlJc w:val="left"/>
      <w:pPr>
        <w:tabs>
          <w:tab w:val="num" w:pos="2662"/>
        </w:tabs>
        <w:ind w:left="2662" w:hanging="360"/>
      </w:pPr>
      <w:rPr>
        <w:rFonts w:cs="Times New Roman"/>
      </w:rPr>
    </w:lvl>
    <w:lvl w:ilvl="4" w:tplc="04150003" w:tentative="1">
      <w:start w:val="1"/>
      <w:numFmt w:val="lowerLetter"/>
      <w:lvlText w:val="%5."/>
      <w:lvlJc w:val="left"/>
      <w:pPr>
        <w:tabs>
          <w:tab w:val="num" w:pos="3382"/>
        </w:tabs>
        <w:ind w:left="3382" w:hanging="360"/>
      </w:pPr>
      <w:rPr>
        <w:rFonts w:cs="Times New Roman"/>
      </w:rPr>
    </w:lvl>
    <w:lvl w:ilvl="5" w:tplc="04150005" w:tentative="1">
      <w:start w:val="1"/>
      <w:numFmt w:val="lowerRoman"/>
      <w:lvlText w:val="%6."/>
      <w:lvlJc w:val="right"/>
      <w:pPr>
        <w:tabs>
          <w:tab w:val="num" w:pos="4102"/>
        </w:tabs>
        <w:ind w:left="4102" w:hanging="180"/>
      </w:pPr>
      <w:rPr>
        <w:rFonts w:cs="Times New Roman"/>
      </w:rPr>
    </w:lvl>
    <w:lvl w:ilvl="6" w:tplc="04150001" w:tentative="1">
      <w:start w:val="1"/>
      <w:numFmt w:val="decimal"/>
      <w:lvlText w:val="%7."/>
      <w:lvlJc w:val="left"/>
      <w:pPr>
        <w:tabs>
          <w:tab w:val="num" w:pos="4822"/>
        </w:tabs>
        <w:ind w:left="4822" w:hanging="360"/>
      </w:pPr>
      <w:rPr>
        <w:rFonts w:cs="Times New Roman"/>
      </w:rPr>
    </w:lvl>
    <w:lvl w:ilvl="7" w:tplc="04150003" w:tentative="1">
      <w:start w:val="1"/>
      <w:numFmt w:val="lowerLetter"/>
      <w:lvlText w:val="%8."/>
      <w:lvlJc w:val="left"/>
      <w:pPr>
        <w:tabs>
          <w:tab w:val="num" w:pos="5542"/>
        </w:tabs>
        <w:ind w:left="5542" w:hanging="360"/>
      </w:pPr>
      <w:rPr>
        <w:rFonts w:cs="Times New Roman"/>
      </w:rPr>
    </w:lvl>
    <w:lvl w:ilvl="8" w:tplc="04150005" w:tentative="1">
      <w:start w:val="1"/>
      <w:numFmt w:val="lowerRoman"/>
      <w:lvlText w:val="%9."/>
      <w:lvlJc w:val="right"/>
      <w:pPr>
        <w:tabs>
          <w:tab w:val="num" w:pos="6262"/>
        </w:tabs>
        <w:ind w:left="6262" w:hanging="180"/>
      </w:pPr>
      <w:rPr>
        <w:rFonts w:cs="Times New Roman"/>
      </w:rPr>
    </w:lvl>
  </w:abstractNum>
  <w:abstractNum w:abstractNumId="28" w15:restartNumberingAfterBreak="0">
    <w:nsid w:val="30560640"/>
    <w:multiLevelType w:val="hybridMultilevel"/>
    <w:tmpl w:val="63B46CA4"/>
    <w:lvl w:ilvl="0" w:tplc="0415000F">
      <w:start w:val="1"/>
      <w:numFmt w:val="decimal"/>
      <w:lvlText w:val="%1."/>
      <w:lvlJc w:val="left"/>
      <w:pPr>
        <w:ind w:left="360" w:hanging="360"/>
      </w:pPr>
    </w:lvl>
    <w:lvl w:ilvl="1" w:tplc="04150019">
      <w:start w:val="1"/>
      <w:numFmt w:val="lowerLetter"/>
      <w:lvlText w:val="%2."/>
      <w:lvlJc w:val="left"/>
      <w:pPr>
        <w:ind w:left="1080"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15:restartNumberingAfterBreak="0">
    <w:nsid w:val="30B714C8"/>
    <w:multiLevelType w:val="hybridMultilevel"/>
    <w:tmpl w:val="8D28BEFE"/>
    <w:lvl w:ilvl="0" w:tplc="D388A338">
      <w:start w:val="1"/>
      <w:numFmt w:val="decimal"/>
      <w:lvlText w:val="%1."/>
      <w:lvlJc w:val="left"/>
      <w:pPr>
        <w:ind w:left="720" w:hanging="360"/>
      </w:pPr>
      <w:rPr>
        <w:color w:val="000000" w:themeColor="text1"/>
      </w:rPr>
    </w:lvl>
    <w:lvl w:ilvl="1" w:tplc="BB9606D8">
      <w:start w:val="1"/>
      <w:numFmt w:val="decimal"/>
      <w:lvlText w:val="%2)"/>
      <w:lvlJc w:val="left"/>
      <w:pPr>
        <w:ind w:left="1440" w:hanging="360"/>
      </w:pPr>
      <w:rPr>
        <w:rFonts w:ascii="Calibri" w:eastAsia="Times New Roman" w:hAnsi="Calibri" w:cs="Calibri"/>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1DB6E3F"/>
    <w:multiLevelType w:val="hybridMultilevel"/>
    <w:tmpl w:val="EC2E472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15:restartNumberingAfterBreak="0">
    <w:nsid w:val="34276C03"/>
    <w:multiLevelType w:val="hybridMultilevel"/>
    <w:tmpl w:val="6FA8013E"/>
    <w:lvl w:ilvl="0" w:tplc="06D44CF0">
      <w:start w:val="1"/>
      <w:numFmt w:val="decimal"/>
      <w:lvlText w:val="%1."/>
      <w:lvlJc w:val="left"/>
      <w:pPr>
        <w:ind w:left="792" w:hanging="360"/>
      </w:pPr>
      <w:rPr>
        <w:rFonts w:ascii="Calibri" w:hAnsi="Calibri" w:cs="Calibri" w:hint="default"/>
        <w:b w:val="0"/>
        <w:sz w:val="24"/>
        <w:szCs w:val="24"/>
      </w:rPr>
    </w:lvl>
    <w:lvl w:ilvl="1" w:tplc="04150019" w:tentative="1">
      <w:start w:val="1"/>
      <w:numFmt w:val="lowerLetter"/>
      <w:lvlText w:val="%2."/>
      <w:lvlJc w:val="left"/>
      <w:pPr>
        <w:ind w:left="1512" w:hanging="360"/>
      </w:pPr>
    </w:lvl>
    <w:lvl w:ilvl="2" w:tplc="0415001B" w:tentative="1">
      <w:start w:val="1"/>
      <w:numFmt w:val="lowerRoman"/>
      <w:lvlText w:val="%3."/>
      <w:lvlJc w:val="right"/>
      <w:pPr>
        <w:ind w:left="2232" w:hanging="180"/>
      </w:pPr>
    </w:lvl>
    <w:lvl w:ilvl="3" w:tplc="0415000F" w:tentative="1">
      <w:start w:val="1"/>
      <w:numFmt w:val="decimal"/>
      <w:lvlText w:val="%4."/>
      <w:lvlJc w:val="left"/>
      <w:pPr>
        <w:ind w:left="2952" w:hanging="360"/>
      </w:pPr>
    </w:lvl>
    <w:lvl w:ilvl="4" w:tplc="04150019" w:tentative="1">
      <w:start w:val="1"/>
      <w:numFmt w:val="lowerLetter"/>
      <w:lvlText w:val="%5."/>
      <w:lvlJc w:val="left"/>
      <w:pPr>
        <w:ind w:left="3672" w:hanging="360"/>
      </w:pPr>
    </w:lvl>
    <w:lvl w:ilvl="5" w:tplc="0415001B" w:tentative="1">
      <w:start w:val="1"/>
      <w:numFmt w:val="lowerRoman"/>
      <w:lvlText w:val="%6."/>
      <w:lvlJc w:val="right"/>
      <w:pPr>
        <w:ind w:left="4392" w:hanging="180"/>
      </w:pPr>
    </w:lvl>
    <w:lvl w:ilvl="6" w:tplc="0415000F" w:tentative="1">
      <w:start w:val="1"/>
      <w:numFmt w:val="decimal"/>
      <w:lvlText w:val="%7."/>
      <w:lvlJc w:val="left"/>
      <w:pPr>
        <w:ind w:left="5112" w:hanging="360"/>
      </w:pPr>
    </w:lvl>
    <w:lvl w:ilvl="7" w:tplc="04150019" w:tentative="1">
      <w:start w:val="1"/>
      <w:numFmt w:val="lowerLetter"/>
      <w:lvlText w:val="%8."/>
      <w:lvlJc w:val="left"/>
      <w:pPr>
        <w:ind w:left="5832" w:hanging="360"/>
      </w:pPr>
    </w:lvl>
    <w:lvl w:ilvl="8" w:tplc="0415001B" w:tentative="1">
      <w:start w:val="1"/>
      <w:numFmt w:val="lowerRoman"/>
      <w:lvlText w:val="%9."/>
      <w:lvlJc w:val="right"/>
      <w:pPr>
        <w:ind w:left="6552" w:hanging="180"/>
      </w:pPr>
    </w:lvl>
  </w:abstractNum>
  <w:abstractNum w:abstractNumId="32" w15:restartNumberingAfterBreak="0">
    <w:nsid w:val="34CA7011"/>
    <w:multiLevelType w:val="hybridMultilevel"/>
    <w:tmpl w:val="66ECE06C"/>
    <w:lvl w:ilvl="0" w:tplc="D4009ADC">
      <w:start w:val="8"/>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3" w15:restartNumberingAfterBreak="0">
    <w:nsid w:val="34F83B5F"/>
    <w:multiLevelType w:val="hybridMultilevel"/>
    <w:tmpl w:val="9F0ABC56"/>
    <w:lvl w:ilvl="0" w:tplc="04150011">
      <w:start w:val="1"/>
      <w:numFmt w:val="decimal"/>
      <w:lvlText w:val="%1)"/>
      <w:lvlJc w:val="left"/>
      <w:pPr>
        <w:tabs>
          <w:tab w:val="num" w:pos="786"/>
        </w:tabs>
        <w:ind w:left="786" w:hanging="360"/>
      </w:pPr>
      <w:rPr>
        <w:rFonts w:hint="default"/>
        <w:strike w:val="0"/>
        <w:color w:val="auto"/>
      </w:rPr>
    </w:lvl>
    <w:lvl w:ilvl="1" w:tplc="04150001">
      <w:start w:val="1"/>
      <w:numFmt w:val="bullet"/>
      <w:lvlText w:val=""/>
      <w:lvlJc w:val="left"/>
      <w:pPr>
        <w:tabs>
          <w:tab w:val="num" w:pos="1506"/>
        </w:tabs>
        <w:ind w:left="1506" w:hanging="360"/>
      </w:pPr>
      <w:rPr>
        <w:rFonts w:ascii="Symbol" w:hAnsi="Symbol" w:hint="default"/>
        <w:strike w:val="0"/>
      </w:rPr>
    </w:lvl>
    <w:lvl w:ilvl="2" w:tplc="04150005" w:tentative="1">
      <w:start w:val="1"/>
      <w:numFmt w:val="lowerRoman"/>
      <w:lvlText w:val="%3."/>
      <w:lvlJc w:val="right"/>
      <w:pPr>
        <w:tabs>
          <w:tab w:val="num" w:pos="2226"/>
        </w:tabs>
        <w:ind w:left="2226" w:hanging="180"/>
      </w:pPr>
      <w:rPr>
        <w:rFonts w:cs="Times New Roman"/>
      </w:rPr>
    </w:lvl>
    <w:lvl w:ilvl="3" w:tplc="04150001" w:tentative="1">
      <w:start w:val="1"/>
      <w:numFmt w:val="decimal"/>
      <w:lvlText w:val="%4."/>
      <w:lvlJc w:val="left"/>
      <w:pPr>
        <w:tabs>
          <w:tab w:val="num" w:pos="2946"/>
        </w:tabs>
        <w:ind w:left="2946" w:hanging="360"/>
      </w:pPr>
      <w:rPr>
        <w:rFonts w:cs="Times New Roman"/>
      </w:rPr>
    </w:lvl>
    <w:lvl w:ilvl="4" w:tplc="04150003" w:tentative="1">
      <w:start w:val="1"/>
      <w:numFmt w:val="lowerLetter"/>
      <w:lvlText w:val="%5."/>
      <w:lvlJc w:val="left"/>
      <w:pPr>
        <w:tabs>
          <w:tab w:val="num" w:pos="3666"/>
        </w:tabs>
        <w:ind w:left="3666" w:hanging="360"/>
      </w:pPr>
      <w:rPr>
        <w:rFonts w:cs="Times New Roman"/>
      </w:rPr>
    </w:lvl>
    <w:lvl w:ilvl="5" w:tplc="04150005" w:tentative="1">
      <w:start w:val="1"/>
      <w:numFmt w:val="lowerRoman"/>
      <w:lvlText w:val="%6."/>
      <w:lvlJc w:val="right"/>
      <w:pPr>
        <w:tabs>
          <w:tab w:val="num" w:pos="4386"/>
        </w:tabs>
        <w:ind w:left="4386" w:hanging="180"/>
      </w:pPr>
      <w:rPr>
        <w:rFonts w:cs="Times New Roman"/>
      </w:rPr>
    </w:lvl>
    <w:lvl w:ilvl="6" w:tplc="04150001" w:tentative="1">
      <w:start w:val="1"/>
      <w:numFmt w:val="decimal"/>
      <w:lvlText w:val="%7."/>
      <w:lvlJc w:val="left"/>
      <w:pPr>
        <w:tabs>
          <w:tab w:val="num" w:pos="5106"/>
        </w:tabs>
        <w:ind w:left="5106" w:hanging="360"/>
      </w:pPr>
      <w:rPr>
        <w:rFonts w:cs="Times New Roman"/>
      </w:rPr>
    </w:lvl>
    <w:lvl w:ilvl="7" w:tplc="04150003" w:tentative="1">
      <w:start w:val="1"/>
      <w:numFmt w:val="lowerLetter"/>
      <w:lvlText w:val="%8."/>
      <w:lvlJc w:val="left"/>
      <w:pPr>
        <w:tabs>
          <w:tab w:val="num" w:pos="5826"/>
        </w:tabs>
        <w:ind w:left="5826" w:hanging="360"/>
      </w:pPr>
      <w:rPr>
        <w:rFonts w:cs="Times New Roman"/>
      </w:rPr>
    </w:lvl>
    <w:lvl w:ilvl="8" w:tplc="04150005" w:tentative="1">
      <w:start w:val="1"/>
      <w:numFmt w:val="lowerRoman"/>
      <w:lvlText w:val="%9."/>
      <w:lvlJc w:val="right"/>
      <w:pPr>
        <w:tabs>
          <w:tab w:val="num" w:pos="6546"/>
        </w:tabs>
        <w:ind w:left="6546" w:hanging="180"/>
      </w:pPr>
      <w:rPr>
        <w:rFonts w:cs="Times New Roman"/>
      </w:rPr>
    </w:lvl>
  </w:abstractNum>
  <w:abstractNum w:abstractNumId="34" w15:restartNumberingAfterBreak="0">
    <w:nsid w:val="35DE30FE"/>
    <w:multiLevelType w:val="hybridMultilevel"/>
    <w:tmpl w:val="58E60C86"/>
    <w:lvl w:ilvl="0" w:tplc="04150001">
      <w:start w:val="1"/>
      <w:numFmt w:val="bullet"/>
      <w:lvlText w:val=""/>
      <w:lvlJc w:val="left"/>
      <w:pPr>
        <w:ind w:left="1937" w:hanging="360"/>
      </w:pPr>
      <w:rPr>
        <w:rFonts w:ascii="Symbol" w:hAnsi="Symbol" w:hint="default"/>
      </w:rPr>
    </w:lvl>
    <w:lvl w:ilvl="1" w:tplc="04150003" w:tentative="1">
      <w:start w:val="1"/>
      <w:numFmt w:val="bullet"/>
      <w:lvlText w:val="o"/>
      <w:lvlJc w:val="left"/>
      <w:pPr>
        <w:ind w:left="2657" w:hanging="360"/>
      </w:pPr>
      <w:rPr>
        <w:rFonts w:ascii="Courier New" w:hAnsi="Courier New" w:cs="Courier New" w:hint="default"/>
      </w:rPr>
    </w:lvl>
    <w:lvl w:ilvl="2" w:tplc="04150005" w:tentative="1">
      <w:start w:val="1"/>
      <w:numFmt w:val="bullet"/>
      <w:lvlText w:val=""/>
      <w:lvlJc w:val="left"/>
      <w:pPr>
        <w:ind w:left="3377" w:hanging="360"/>
      </w:pPr>
      <w:rPr>
        <w:rFonts w:ascii="Wingdings" w:hAnsi="Wingdings" w:hint="default"/>
      </w:rPr>
    </w:lvl>
    <w:lvl w:ilvl="3" w:tplc="04150001" w:tentative="1">
      <w:start w:val="1"/>
      <w:numFmt w:val="bullet"/>
      <w:lvlText w:val=""/>
      <w:lvlJc w:val="left"/>
      <w:pPr>
        <w:ind w:left="4097" w:hanging="360"/>
      </w:pPr>
      <w:rPr>
        <w:rFonts w:ascii="Symbol" w:hAnsi="Symbol" w:hint="default"/>
      </w:rPr>
    </w:lvl>
    <w:lvl w:ilvl="4" w:tplc="04150003" w:tentative="1">
      <w:start w:val="1"/>
      <w:numFmt w:val="bullet"/>
      <w:lvlText w:val="o"/>
      <w:lvlJc w:val="left"/>
      <w:pPr>
        <w:ind w:left="4817" w:hanging="360"/>
      </w:pPr>
      <w:rPr>
        <w:rFonts w:ascii="Courier New" w:hAnsi="Courier New" w:cs="Courier New" w:hint="default"/>
      </w:rPr>
    </w:lvl>
    <w:lvl w:ilvl="5" w:tplc="04150005" w:tentative="1">
      <w:start w:val="1"/>
      <w:numFmt w:val="bullet"/>
      <w:lvlText w:val=""/>
      <w:lvlJc w:val="left"/>
      <w:pPr>
        <w:ind w:left="5537" w:hanging="360"/>
      </w:pPr>
      <w:rPr>
        <w:rFonts w:ascii="Wingdings" w:hAnsi="Wingdings" w:hint="default"/>
      </w:rPr>
    </w:lvl>
    <w:lvl w:ilvl="6" w:tplc="04150001" w:tentative="1">
      <w:start w:val="1"/>
      <w:numFmt w:val="bullet"/>
      <w:lvlText w:val=""/>
      <w:lvlJc w:val="left"/>
      <w:pPr>
        <w:ind w:left="6257" w:hanging="360"/>
      </w:pPr>
      <w:rPr>
        <w:rFonts w:ascii="Symbol" w:hAnsi="Symbol" w:hint="default"/>
      </w:rPr>
    </w:lvl>
    <w:lvl w:ilvl="7" w:tplc="04150003" w:tentative="1">
      <w:start w:val="1"/>
      <w:numFmt w:val="bullet"/>
      <w:lvlText w:val="o"/>
      <w:lvlJc w:val="left"/>
      <w:pPr>
        <w:ind w:left="6977" w:hanging="360"/>
      </w:pPr>
      <w:rPr>
        <w:rFonts w:ascii="Courier New" w:hAnsi="Courier New" w:cs="Courier New" w:hint="default"/>
      </w:rPr>
    </w:lvl>
    <w:lvl w:ilvl="8" w:tplc="04150005" w:tentative="1">
      <w:start w:val="1"/>
      <w:numFmt w:val="bullet"/>
      <w:lvlText w:val=""/>
      <w:lvlJc w:val="left"/>
      <w:pPr>
        <w:ind w:left="7697" w:hanging="360"/>
      </w:pPr>
      <w:rPr>
        <w:rFonts w:ascii="Wingdings" w:hAnsi="Wingdings" w:hint="default"/>
      </w:rPr>
    </w:lvl>
  </w:abstractNum>
  <w:abstractNum w:abstractNumId="35" w15:restartNumberingAfterBreak="0">
    <w:nsid w:val="39FA66D9"/>
    <w:multiLevelType w:val="hybridMultilevel"/>
    <w:tmpl w:val="A7B0A368"/>
    <w:lvl w:ilvl="0" w:tplc="04150017">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6" w15:restartNumberingAfterBreak="0">
    <w:nsid w:val="3C1B0AB3"/>
    <w:multiLevelType w:val="hybridMultilevel"/>
    <w:tmpl w:val="D03AC7B0"/>
    <w:lvl w:ilvl="0" w:tplc="CF9063F4">
      <w:start w:val="1"/>
      <w:numFmt w:val="decimal"/>
      <w:lvlText w:val="%1."/>
      <w:lvlJc w:val="left"/>
      <w:pPr>
        <w:ind w:left="360" w:hanging="360"/>
      </w:pPr>
      <w:rPr>
        <w:b w:val="0"/>
      </w:rPr>
    </w:lvl>
    <w:lvl w:ilvl="1" w:tplc="519C5FC0">
      <w:start w:val="1"/>
      <w:numFmt w:val="decimal"/>
      <w:lvlText w:val="%2)"/>
      <w:lvlJc w:val="left"/>
      <w:pPr>
        <w:ind w:left="928" w:hanging="360"/>
      </w:pPr>
      <w:rPr>
        <w:b w:val="0"/>
      </w:rPr>
    </w:lvl>
    <w:lvl w:ilvl="2" w:tplc="0415001B">
      <w:start w:val="1"/>
      <w:numFmt w:val="lowerRoman"/>
      <w:lvlText w:val="%3."/>
      <w:lvlJc w:val="right"/>
      <w:pPr>
        <w:ind w:left="1800" w:hanging="180"/>
      </w:pPr>
    </w:lvl>
    <w:lvl w:ilvl="3" w:tplc="48B4A7E4">
      <w:start w:val="1"/>
      <w:numFmt w:val="lowerLetter"/>
      <w:lvlText w:val="%4)"/>
      <w:lvlJc w:val="left"/>
      <w:pPr>
        <w:ind w:left="2520" w:hanging="360"/>
      </w:pPr>
      <w:rPr>
        <w:rFonts w:hint="default"/>
      </w:r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3F450680"/>
    <w:multiLevelType w:val="hybridMultilevel"/>
    <w:tmpl w:val="72BAD70E"/>
    <w:lvl w:ilvl="0" w:tplc="089831D2">
      <w:start w:val="1"/>
      <w:numFmt w:val="bullet"/>
      <w:lvlText w:val=""/>
      <w:lvlJc w:val="left"/>
      <w:pPr>
        <w:ind w:left="1506" w:hanging="360"/>
      </w:pPr>
      <w:rPr>
        <w:rFonts w:ascii="Symbol" w:hAnsi="Symbol" w:hint="default"/>
      </w:rPr>
    </w:lvl>
    <w:lvl w:ilvl="1" w:tplc="089831D2">
      <w:start w:val="1"/>
      <w:numFmt w:val="bullet"/>
      <w:lvlText w:val=""/>
      <w:lvlJc w:val="left"/>
      <w:pPr>
        <w:ind w:left="2226" w:hanging="360"/>
      </w:pPr>
      <w:rPr>
        <w:rFonts w:ascii="Symbol" w:hAnsi="Symbol" w:hint="default"/>
      </w:rPr>
    </w:lvl>
    <w:lvl w:ilvl="2" w:tplc="04150005" w:tentative="1">
      <w:start w:val="1"/>
      <w:numFmt w:val="bullet"/>
      <w:lvlText w:val=""/>
      <w:lvlJc w:val="left"/>
      <w:pPr>
        <w:ind w:left="2946" w:hanging="360"/>
      </w:pPr>
      <w:rPr>
        <w:rFonts w:ascii="Wingdings" w:hAnsi="Wingdings" w:hint="default"/>
      </w:rPr>
    </w:lvl>
    <w:lvl w:ilvl="3" w:tplc="04150001" w:tentative="1">
      <w:start w:val="1"/>
      <w:numFmt w:val="bullet"/>
      <w:lvlText w:val=""/>
      <w:lvlJc w:val="left"/>
      <w:pPr>
        <w:ind w:left="3666" w:hanging="360"/>
      </w:pPr>
      <w:rPr>
        <w:rFonts w:ascii="Symbol" w:hAnsi="Symbol" w:hint="default"/>
      </w:rPr>
    </w:lvl>
    <w:lvl w:ilvl="4" w:tplc="04150003" w:tentative="1">
      <w:start w:val="1"/>
      <w:numFmt w:val="bullet"/>
      <w:lvlText w:val="o"/>
      <w:lvlJc w:val="left"/>
      <w:pPr>
        <w:ind w:left="4386" w:hanging="360"/>
      </w:pPr>
      <w:rPr>
        <w:rFonts w:ascii="Courier New" w:hAnsi="Courier New" w:cs="Courier New" w:hint="default"/>
      </w:rPr>
    </w:lvl>
    <w:lvl w:ilvl="5" w:tplc="04150005" w:tentative="1">
      <w:start w:val="1"/>
      <w:numFmt w:val="bullet"/>
      <w:lvlText w:val=""/>
      <w:lvlJc w:val="left"/>
      <w:pPr>
        <w:ind w:left="5106" w:hanging="360"/>
      </w:pPr>
      <w:rPr>
        <w:rFonts w:ascii="Wingdings" w:hAnsi="Wingdings" w:hint="default"/>
      </w:rPr>
    </w:lvl>
    <w:lvl w:ilvl="6" w:tplc="04150001" w:tentative="1">
      <w:start w:val="1"/>
      <w:numFmt w:val="bullet"/>
      <w:lvlText w:val=""/>
      <w:lvlJc w:val="left"/>
      <w:pPr>
        <w:ind w:left="5826" w:hanging="360"/>
      </w:pPr>
      <w:rPr>
        <w:rFonts w:ascii="Symbol" w:hAnsi="Symbol" w:hint="default"/>
      </w:rPr>
    </w:lvl>
    <w:lvl w:ilvl="7" w:tplc="04150003" w:tentative="1">
      <w:start w:val="1"/>
      <w:numFmt w:val="bullet"/>
      <w:lvlText w:val="o"/>
      <w:lvlJc w:val="left"/>
      <w:pPr>
        <w:ind w:left="6546" w:hanging="360"/>
      </w:pPr>
      <w:rPr>
        <w:rFonts w:ascii="Courier New" w:hAnsi="Courier New" w:cs="Courier New" w:hint="default"/>
      </w:rPr>
    </w:lvl>
    <w:lvl w:ilvl="8" w:tplc="04150005" w:tentative="1">
      <w:start w:val="1"/>
      <w:numFmt w:val="bullet"/>
      <w:lvlText w:val=""/>
      <w:lvlJc w:val="left"/>
      <w:pPr>
        <w:ind w:left="7266" w:hanging="360"/>
      </w:pPr>
      <w:rPr>
        <w:rFonts w:ascii="Wingdings" w:hAnsi="Wingdings" w:hint="default"/>
      </w:rPr>
    </w:lvl>
  </w:abstractNum>
  <w:abstractNum w:abstractNumId="38" w15:restartNumberingAfterBreak="0">
    <w:nsid w:val="41E23442"/>
    <w:multiLevelType w:val="hybridMultilevel"/>
    <w:tmpl w:val="0F7A3B78"/>
    <w:lvl w:ilvl="0" w:tplc="0415000F">
      <w:start w:val="1"/>
      <w:numFmt w:val="decimal"/>
      <w:lvlText w:val="%1."/>
      <w:lvlJc w:val="left"/>
      <w:pPr>
        <w:ind w:left="1430" w:hanging="360"/>
      </w:pPr>
    </w:lvl>
    <w:lvl w:ilvl="1" w:tplc="04150019" w:tentative="1">
      <w:start w:val="1"/>
      <w:numFmt w:val="lowerLetter"/>
      <w:lvlText w:val="%2."/>
      <w:lvlJc w:val="left"/>
      <w:pPr>
        <w:ind w:left="2150" w:hanging="360"/>
      </w:pPr>
    </w:lvl>
    <w:lvl w:ilvl="2" w:tplc="0415001B" w:tentative="1">
      <w:start w:val="1"/>
      <w:numFmt w:val="lowerRoman"/>
      <w:lvlText w:val="%3."/>
      <w:lvlJc w:val="right"/>
      <w:pPr>
        <w:ind w:left="2870" w:hanging="180"/>
      </w:pPr>
    </w:lvl>
    <w:lvl w:ilvl="3" w:tplc="0415000F" w:tentative="1">
      <w:start w:val="1"/>
      <w:numFmt w:val="decimal"/>
      <w:lvlText w:val="%4."/>
      <w:lvlJc w:val="left"/>
      <w:pPr>
        <w:ind w:left="3590" w:hanging="360"/>
      </w:pPr>
    </w:lvl>
    <w:lvl w:ilvl="4" w:tplc="04150019" w:tentative="1">
      <w:start w:val="1"/>
      <w:numFmt w:val="lowerLetter"/>
      <w:lvlText w:val="%5."/>
      <w:lvlJc w:val="left"/>
      <w:pPr>
        <w:ind w:left="4310" w:hanging="360"/>
      </w:pPr>
    </w:lvl>
    <w:lvl w:ilvl="5" w:tplc="0415001B" w:tentative="1">
      <w:start w:val="1"/>
      <w:numFmt w:val="lowerRoman"/>
      <w:lvlText w:val="%6."/>
      <w:lvlJc w:val="right"/>
      <w:pPr>
        <w:ind w:left="5030" w:hanging="180"/>
      </w:pPr>
    </w:lvl>
    <w:lvl w:ilvl="6" w:tplc="0415000F" w:tentative="1">
      <w:start w:val="1"/>
      <w:numFmt w:val="decimal"/>
      <w:lvlText w:val="%7."/>
      <w:lvlJc w:val="left"/>
      <w:pPr>
        <w:ind w:left="5750" w:hanging="360"/>
      </w:pPr>
    </w:lvl>
    <w:lvl w:ilvl="7" w:tplc="04150019" w:tentative="1">
      <w:start w:val="1"/>
      <w:numFmt w:val="lowerLetter"/>
      <w:lvlText w:val="%8."/>
      <w:lvlJc w:val="left"/>
      <w:pPr>
        <w:ind w:left="6470" w:hanging="360"/>
      </w:pPr>
    </w:lvl>
    <w:lvl w:ilvl="8" w:tplc="0415001B" w:tentative="1">
      <w:start w:val="1"/>
      <w:numFmt w:val="lowerRoman"/>
      <w:lvlText w:val="%9."/>
      <w:lvlJc w:val="right"/>
      <w:pPr>
        <w:ind w:left="7190" w:hanging="180"/>
      </w:pPr>
    </w:lvl>
  </w:abstractNum>
  <w:abstractNum w:abstractNumId="39" w15:restartNumberingAfterBreak="0">
    <w:nsid w:val="425E4150"/>
    <w:multiLevelType w:val="hybridMultilevel"/>
    <w:tmpl w:val="30E65F6A"/>
    <w:lvl w:ilvl="0" w:tplc="0415000F">
      <w:start w:val="1"/>
      <w:numFmt w:val="decimal"/>
      <w:lvlText w:val="%1."/>
      <w:lvlJc w:val="left"/>
      <w:pPr>
        <w:ind w:left="5040" w:hanging="360"/>
      </w:pPr>
      <w:rPr>
        <w:rFonts w:cs="Times New Roman"/>
      </w:rPr>
    </w:lvl>
    <w:lvl w:ilvl="1" w:tplc="FCACDD1A">
      <w:start w:val="1"/>
      <w:numFmt w:val="decimal"/>
      <w:lvlText w:val="%2)"/>
      <w:lvlJc w:val="left"/>
      <w:pPr>
        <w:ind w:left="1440" w:hanging="360"/>
      </w:pPr>
      <w:rPr>
        <w:rFonts w:ascii="Calibri" w:eastAsia="Times New Roman" w:hAnsi="Calibri" w:cs="Calibri"/>
      </w:r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42713452"/>
    <w:multiLevelType w:val="singleLevel"/>
    <w:tmpl w:val="3B8CC7EA"/>
    <w:lvl w:ilvl="0">
      <w:start w:val="1"/>
      <w:numFmt w:val="bullet"/>
      <w:lvlRestart w:val="0"/>
      <w:pStyle w:val="Tiret1"/>
      <w:lvlText w:val="–"/>
      <w:lvlJc w:val="left"/>
      <w:pPr>
        <w:tabs>
          <w:tab w:val="num" w:pos="1417"/>
        </w:tabs>
        <w:ind w:left="1417" w:hanging="567"/>
      </w:pPr>
    </w:lvl>
  </w:abstractNum>
  <w:abstractNum w:abstractNumId="41" w15:restartNumberingAfterBreak="0">
    <w:nsid w:val="481752D9"/>
    <w:multiLevelType w:val="hybridMultilevel"/>
    <w:tmpl w:val="37F63E30"/>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2" w15:restartNumberingAfterBreak="0">
    <w:nsid w:val="4AC65F23"/>
    <w:multiLevelType w:val="hybridMultilevel"/>
    <w:tmpl w:val="EAE60474"/>
    <w:lvl w:ilvl="0" w:tplc="1BA26DA2">
      <w:start w:val="1"/>
      <w:numFmt w:val="decimal"/>
      <w:lvlText w:val="%1)"/>
      <w:lvlJc w:val="left"/>
      <w:pPr>
        <w:tabs>
          <w:tab w:val="num" w:pos="644"/>
        </w:tabs>
        <w:ind w:left="644" w:hanging="360"/>
      </w:pPr>
      <w:rPr>
        <w:rFonts w:ascii="Calibri" w:eastAsia="Times New Roman" w:hAnsi="Calibri" w:cs="Calibri"/>
        <w:strike w:val="0"/>
        <w:color w:val="auto"/>
      </w:rPr>
    </w:lvl>
    <w:lvl w:ilvl="1" w:tplc="04150001">
      <w:start w:val="1"/>
      <w:numFmt w:val="bullet"/>
      <w:lvlText w:val=""/>
      <w:lvlJc w:val="left"/>
      <w:pPr>
        <w:tabs>
          <w:tab w:val="num" w:pos="1364"/>
        </w:tabs>
        <w:ind w:left="1364" w:hanging="360"/>
      </w:pPr>
      <w:rPr>
        <w:rFonts w:ascii="Symbol" w:hAnsi="Symbol" w:hint="default"/>
        <w:strike w:val="0"/>
      </w:rPr>
    </w:lvl>
    <w:lvl w:ilvl="2" w:tplc="04150005" w:tentative="1">
      <w:start w:val="1"/>
      <w:numFmt w:val="lowerRoman"/>
      <w:lvlText w:val="%3."/>
      <w:lvlJc w:val="right"/>
      <w:pPr>
        <w:tabs>
          <w:tab w:val="num" w:pos="2084"/>
        </w:tabs>
        <w:ind w:left="2084" w:hanging="180"/>
      </w:pPr>
      <w:rPr>
        <w:rFonts w:cs="Times New Roman"/>
      </w:rPr>
    </w:lvl>
    <w:lvl w:ilvl="3" w:tplc="04150001" w:tentative="1">
      <w:start w:val="1"/>
      <w:numFmt w:val="decimal"/>
      <w:lvlText w:val="%4."/>
      <w:lvlJc w:val="left"/>
      <w:pPr>
        <w:tabs>
          <w:tab w:val="num" w:pos="2804"/>
        </w:tabs>
        <w:ind w:left="2804" w:hanging="360"/>
      </w:pPr>
      <w:rPr>
        <w:rFonts w:cs="Times New Roman"/>
      </w:rPr>
    </w:lvl>
    <w:lvl w:ilvl="4" w:tplc="04150003" w:tentative="1">
      <w:start w:val="1"/>
      <w:numFmt w:val="lowerLetter"/>
      <w:lvlText w:val="%5."/>
      <w:lvlJc w:val="left"/>
      <w:pPr>
        <w:tabs>
          <w:tab w:val="num" w:pos="3524"/>
        </w:tabs>
        <w:ind w:left="3524" w:hanging="360"/>
      </w:pPr>
      <w:rPr>
        <w:rFonts w:cs="Times New Roman"/>
      </w:rPr>
    </w:lvl>
    <w:lvl w:ilvl="5" w:tplc="04150005" w:tentative="1">
      <w:start w:val="1"/>
      <w:numFmt w:val="lowerRoman"/>
      <w:lvlText w:val="%6."/>
      <w:lvlJc w:val="right"/>
      <w:pPr>
        <w:tabs>
          <w:tab w:val="num" w:pos="4244"/>
        </w:tabs>
        <w:ind w:left="4244" w:hanging="180"/>
      </w:pPr>
      <w:rPr>
        <w:rFonts w:cs="Times New Roman"/>
      </w:rPr>
    </w:lvl>
    <w:lvl w:ilvl="6" w:tplc="04150001" w:tentative="1">
      <w:start w:val="1"/>
      <w:numFmt w:val="decimal"/>
      <w:lvlText w:val="%7."/>
      <w:lvlJc w:val="left"/>
      <w:pPr>
        <w:tabs>
          <w:tab w:val="num" w:pos="4964"/>
        </w:tabs>
        <w:ind w:left="4964" w:hanging="360"/>
      </w:pPr>
      <w:rPr>
        <w:rFonts w:cs="Times New Roman"/>
      </w:rPr>
    </w:lvl>
    <w:lvl w:ilvl="7" w:tplc="04150003" w:tentative="1">
      <w:start w:val="1"/>
      <w:numFmt w:val="lowerLetter"/>
      <w:lvlText w:val="%8."/>
      <w:lvlJc w:val="left"/>
      <w:pPr>
        <w:tabs>
          <w:tab w:val="num" w:pos="5684"/>
        </w:tabs>
        <w:ind w:left="5684" w:hanging="360"/>
      </w:pPr>
      <w:rPr>
        <w:rFonts w:cs="Times New Roman"/>
      </w:rPr>
    </w:lvl>
    <w:lvl w:ilvl="8" w:tplc="04150005" w:tentative="1">
      <w:start w:val="1"/>
      <w:numFmt w:val="lowerRoman"/>
      <w:lvlText w:val="%9."/>
      <w:lvlJc w:val="right"/>
      <w:pPr>
        <w:tabs>
          <w:tab w:val="num" w:pos="6404"/>
        </w:tabs>
        <w:ind w:left="6404" w:hanging="180"/>
      </w:pPr>
      <w:rPr>
        <w:rFonts w:cs="Times New Roman"/>
      </w:rPr>
    </w:lvl>
  </w:abstractNum>
  <w:abstractNum w:abstractNumId="43" w15:restartNumberingAfterBreak="0">
    <w:nsid w:val="4CE11237"/>
    <w:multiLevelType w:val="hybridMultilevel"/>
    <w:tmpl w:val="D8E6735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4F301A0A"/>
    <w:multiLevelType w:val="hybridMultilevel"/>
    <w:tmpl w:val="C1B4CA10"/>
    <w:lvl w:ilvl="0" w:tplc="04150011">
      <w:start w:val="1"/>
      <w:numFmt w:val="decimal"/>
      <w:lvlText w:val="%1)"/>
      <w:lvlJc w:val="left"/>
      <w:pPr>
        <w:ind w:left="1070" w:hanging="360"/>
      </w:pPr>
      <w:rPr>
        <w:rFonts w:hint="default"/>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45" w15:restartNumberingAfterBreak="0">
    <w:nsid w:val="50504FC7"/>
    <w:multiLevelType w:val="hybridMultilevel"/>
    <w:tmpl w:val="2E08349A"/>
    <w:lvl w:ilvl="0" w:tplc="663444E4">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6" w15:restartNumberingAfterBreak="0">
    <w:nsid w:val="52C21FE9"/>
    <w:multiLevelType w:val="hybridMultilevel"/>
    <w:tmpl w:val="CC46196E"/>
    <w:lvl w:ilvl="0" w:tplc="04150011">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5CA31A15"/>
    <w:multiLevelType w:val="singleLevel"/>
    <w:tmpl w:val="CB981644"/>
    <w:lvl w:ilvl="0">
      <w:start w:val="1"/>
      <w:numFmt w:val="bullet"/>
      <w:lvlRestart w:val="0"/>
      <w:pStyle w:val="Tiret0"/>
      <w:lvlText w:val="–"/>
      <w:lvlJc w:val="left"/>
      <w:pPr>
        <w:tabs>
          <w:tab w:val="num" w:pos="850"/>
        </w:tabs>
        <w:ind w:left="850" w:hanging="850"/>
      </w:pPr>
    </w:lvl>
  </w:abstractNum>
  <w:abstractNum w:abstractNumId="48" w15:restartNumberingAfterBreak="0">
    <w:nsid w:val="5D03732B"/>
    <w:multiLevelType w:val="hybridMultilevel"/>
    <w:tmpl w:val="E6526038"/>
    <w:lvl w:ilvl="0" w:tplc="992A5A22">
      <w:start w:val="1"/>
      <w:numFmt w:val="lowerLetter"/>
      <w:lvlText w:val="%1)"/>
      <w:lvlJc w:val="left"/>
      <w:pPr>
        <w:ind w:left="786" w:hanging="360"/>
      </w:pPr>
      <w:rPr>
        <w:rFonts w:hint="default"/>
        <w:b w:val="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9" w15:restartNumberingAfterBreak="0">
    <w:nsid w:val="5D5C5177"/>
    <w:multiLevelType w:val="hybridMultilevel"/>
    <w:tmpl w:val="1C82F2F8"/>
    <w:lvl w:ilvl="0" w:tplc="28769C70">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0" w15:restartNumberingAfterBreak="0">
    <w:nsid w:val="5FC84B18"/>
    <w:multiLevelType w:val="hybridMultilevel"/>
    <w:tmpl w:val="51E2A48A"/>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1" w15:restartNumberingAfterBreak="0">
    <w:nsid w:val="6A4F32FF"/>
    <w:multiLevelType w:val="hybridMultilevel"/>
    <w:tmpl w:val="FCE441AE"/>
    <w:lvl w:ilvl="0" w:tplc="1FB6E3A2">
      <w:start w:val="1"/>
      <w:numFmt w:val="decimal"/>
      <w:lvlText w:val="%1."/>
      <w:lvlJc w:val="left"/>
      <w:pPr>
        <w:ind w:left="720" w:hanging="360"/>
      </w:pPr>
      <w:rPr>
        <w:b/>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6FED1CFA"/>
    <w:multiLevelType w:val="hybridMultilevel"/>
    <w:tmpl w:val="59406918"/>
    <w:lvl w:ilvl="0" w:tplc="33944450">
      <w:start w:val="1"/>
      <w:numFmt w:val="decimal"/>
      <w:lvlText w:val="%1)"/>
      <w:lvlJc w:val="left"/>
      <w:pPr>
        <w:ind w:left="786" w:hanging="360"/>
      </w:pPr>
      <w:rPr>
        <w:rFonts w:hint="default"/>
        <w:b w:val="0"/>
      </w:rPr>
    </w:lvl>
    <w:lvl w:ilvl="1" w:tplc="5F34B6C2">
      <w:start w:val="1"/>
      <w:numFmt w:val="lowerLetter"/>
      <w:lvlText w:val="%2)"/>
      <w:lvlJc w:val="left"/>
      <w:pPr>
        <w:ind w:left="1506" w:hanging="360"/>
      </w:pPr>
      <w:rPr>
        <w:rFonts w:hint="default"/>
      </w:r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3" w15:restartNumberingAfterBreak="0">
    <w:nsid w:val="73CA50DB"/>
    <w:multiLevelType w:val="hybridMultilevel"/>
    <w:tmpl w:val="54EC6B5E"/>
    <w:lvl w:ilvl="0" w:tplc="6916D768">
      <w:start w:val="1"/>
      <w:numFmt w:val="decimal"/>
      <w:lvlText w:val="%1."/>
      <w:lvlJc w:val="left"/>
      <w:pPr>
        <w:ind w:left="360"/>
      </w:pPr>
      <w:rPr>
        <w:rFonts w:asciiTheme="minorHAnsi" w:eastAsia="Arial" w:hAnsiTheme="minorHAnsi" w:cstheme="minorHAnsi" w:hint="default"/>
        <w:b w:val="0"/>
        <w:i w:val="0"/>
        <w:strike w:val="0"/>
        <w:dstrike w:val="0"/>
        <w:color w:val="000000"/>
        <w:sz w:val="24"/>
        <w:szCs w:val="24"/>
        <w:u w:val="none" w:color="000000"/>
        <w:bdr w:val="none" w:sz="0" w:space="0" w:color="auto"/>
        <w:shd w:val="clear" w:color="auto" w:fill="auto"/>
        <w:vertAlign w:val="baseline"/>
      </w:rPr>
    </w:lvl>
    <w:lvl w:ilvl="1" w:tplc="A790DE4E">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886B6A6">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42C5B1A">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1A2DB3E">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8B8EFE8">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EB81FB4">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8322CE2">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084D960">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4" w15:restartNumberingAfterBreak="0">
    <w:nsid w:val="777D5AA5"/>
    <w:multiLevelType w:val="multilevel"/>
    <w:tmpl w:val="75000C5E"/>
    <w:lvl w:ilvl="0">
      <w:start w:val="7"/>
      <w:numFmt w:val="decimal"/>
      <w:lvlText w:val="%1."/>
      <w:lvlJc w:val="left"/>
      <w:pPr>
        <w:tabs>
          <w:tab w:val="num" w:pos="786"/>
        </w:tabs>
        <w:ind w:left="786" w:hanging="360"/>
      </w:pPr>
      <w:rPr>
        <w:rFonts w:hint="default"/>
      </w:rPr>
    </w:lvl>
    <w:lvl w:ilvl="1">
      <w:start w:val="1"/>
      <w:numFmt w:val="decimal"/>
      <w:lvlText w:val="%2)"/>
      <w:lvlJc w:val="left"/>
      <w:pPr>
        <w:tabs>
          <w:tab w:val="num" w:pos="1440"/>
        </w:tabs>
        <w:ind w:left="1440" w:hanging="360"/>
      </w:pPr>
      <w:rPr>
        <w:rFonts w:ascii="Calibri" w:eastAsia="Times New Roman" w:hAnsi="Calibri" w:cs="Calibri" w:hint="default"/>
        <w:color w:val="000000" w:themeColor="text1"/>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b w:val="0"/>
      </w:rPr>
    </w:lvl>
    <w:lvl w:ilvl="4">
      <w:start w:val="1"/>
      <w:numFmt w:val="lowerLetter"/>
      <w:lvlText w:val="%5."/>
      <w:lvlJc w:val="left"/>
      <w:pPr>
        <w:tabs>
          <w:tab w:val="num" w:pos="644"/>
        </w:tabs>
        <w:ind w:left="644"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55" w15:restartNumberingAfterBreak="0">
    <w:nsid w:val="77915064"/>
    <w:multiLevelType w:val="hybridMultilevel"/>
    <w:tmpl w:val="0DC6CA78"/>
    <w:lvl w:ilvl="0" w:tplc="04150017">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6" w15:restartNumberingAfterBreak="0">
    <w:nsid w:val="785B7FBD"/>
    <w:multiLevelType w:val="multilevel"/>
    <w:tmpl w:val="A920BA9C"/>
    <w:lvl w:ilvl="0">
      <w:start w:val="1"/>
      <w:numFmt w:val="decimal"/>
      <w:lvlText w:val="%1."/>
      <w:lvlJc w:val="left"/>
      <w:pPr>
        <w:ind w:left="786" w:hanging="360"/>
      </w:pPr>
      <w:rPr>
        <w:b w:val="0"/>
        <w:bCs/>
      </w:rPr>
    </w:lvl>
    <w:lvl w:ilvl="1">
      <w:start w:val="1"/>
      <w:numFmt w:val="decimal"/>
      <w:lvlText w:val="%2."/>
      <w:lvlJc w:val="left"/>
      <w:pPr>
        <w:ind w:left="924" w:hanging="432"/>
      </w:pPr>
      <w:rPr>
        <w:rFonts w:ascii="Calibri" w:eastAsia="Calibri" w:hAnsi="Calibri" w:cs="Calibri" w:hint="default"/>
        <w:b w:val="0"/>
        <w:bCs w:val="0"/>
      </w:rPr>
    </w:lvl>
    <w:lvl w:ilvl="2">
      <w:start w:val="1"/>
      <w:numFmt w:val="decimal"/>
      <w:lvlText w:val="%3)"/>
      <w:lvlJc w:val="left"/>
      <w:pPr>
        <w:ind w:left="1355" w:hanging="504"/>
      </w:pPr>
      <w:rPr>
        <w:rFonts w:ascii="Calibri" w:eastAsia="Calibri" w:hAnsi="Calibri" w:cs="Calibri"/>
        <w:b w:val="0"/>
        <w:bCs w:val="0"/>
        <w:color w:val="auto"/>
      </w:rPr>
    </w:lvl>
    <w:lvl w:ilvl="3">
      <w:start w:val="1"/>
      <w:numFmt w:val="lowerLetter"/>
      <w:lvlText w:val="%4."/>
      <w:lvlJc w:val="left"/>
      <w:pPr>
        <w:ind w:left="1925" w:hanging="648"/>
      </w:pPr>
    </w:lvl>
    <w:lvl w:ilvl="4">
      <w:start w:val="1"/>
      <w:numFmt w:val="decimal"/>
      <w:lvlText w:val="%1.%2.%3.%4.%5."/>
      <w:lvlJc w:val="left"/>
      <w:pPr>
        <w:ind w:left="2658" w:hanging="792"/>
      </w:pPr>
    </w:lvl>
    <w:lvl w:ilvl="5">
      <w:start w:val="1"/>
      <w:numFmt w:val="decimal"/>
      <w:lvlText w:val="%1.%2.%3.%4.%5.%6."/>
      <w:lvlJc w:val="left"/>
      <w:pPr>
        <w:ind w:left="3162" w:hanging="936"/>
      </w:pPr>
    </w:lvl>
    <w:lvl w:ilvl="6">
      <w:start w:val="1"/>
      <w:numFmt w:val="decimal"/>
      <w:lvlText w:val="%1.%2.%3.%4.%5.%6.%7."/>
      <w:lvlJc w:val="left"/>
      <w:pPr>
        <w:ind w:left="3666" w:hanging="1080"/>
      </w:pPr>
    </w:lvl>
    <w:lvl w:ilvl="7">
      <w:start w:val="1"/>
      <w:numFmt w:val="decimal"/>
      <w:lvlText w:val="%1.%2.%3.%4.%5.%6.%7.%8."/>
      <w:lvlJc w:val="left"/>
      <w:pPr>
        <w:ind w:left="4170" w:hanging="1224"/>
      </w:pPr>
    </w:lvl>
    <w:lvl w:ilvl="8">
      <w:start w:val="1"/>
      <w:numFmt w:val="decimal"/>
      <w:lvlText w:val="%1.%2.%3.%4.%5.%6.%7.%8.%9."/>
      <w:lvlJc w:val="left"/>
      <w:pPr>
        <w:ind w:left="4746" w:hanging="1440"/>
      </w:pPr>
    </w:lvl>
  </w:abstractNum>
  <w:abstractNum w:abstractNumId="57" w15:restartNumberingAfterBreak="0">
    <w:nsid w:val="79B14B42"/>
    <w:multiLevelType w:val="multilevel"/>
    <w:tmpl w:val="16C27D32"/>
    <w:lvl w:ilvl="0">
      <w:start w:val="1"/>
      <w:numFmt w:val="decimal"/>
      <w:lvlText w:val="%1."/>
      <w:lvlJc w:val="left"/>
      <w:pPr>
        <w:ind w:left="786" w:hanging="360"/>
      </w:pPr>
      <w:rPr>
        <w:rFonts w:hint="default"/>
        <w:b w:val="0"/>
        <w:bCs/>
      </w:rPr>
    </w:lvl>
    <w:lvl w:ilvl="1">
      <w:start w:val="1"/>
      <w:numFmt w:val="decimal"/>
      <w:lvlText w:val="%2."/>
      <w:lvlJc w:val="left"/>
      <w:pPr>
        <w:ind w:left="924" w:hanging="432"/>
      </w:pPr>
      <w:rPr>
        <w:rFonts w:ascii="Calibri" w:eastAsia="Calibri" w:hAnsi="Calibri" w:cs="Calibri" w:hint="default"/>
        <w:b w:val="0"/>
        <w:bCs w:val="0"/>
      </w:rPr>
    </w:lvl>
    <w:lvl w:ilvl="2">
      <w:start w:val="1"/>
      <w:numFmt w:val="decimal"/>
      <w:lvlText w:val="%3)"/>
      <w:lvlJc w:val="left"/>
      <w:pPr>
        <w:ind w:left="1355" w:hanging="504"/>
      </w:pPr>
      <w:rPr>
        <w:rFonts w:ascii="Calibri" w:eastAsia="Calibri" w:hAnsi="Calibri" w:cs="Calibri" w:hint="default"/>
        <w:b w:val="0"/>
        <w:bCs w:val="0"/>
        <w:color w:val="auto"/>
      </w:rPr>
    </w:lvl>
    <w:lvl w:ilvl="3">
      <w:start w:val="1"/>
      <w:numFmt w:val="lowerLetter"/>
      <w:lvlText w:val="%4."/>
      <w:lvlJc w:val="left"/>
      <w:pPr>
        <w:ind w:left="1925" w:hanging="648"/>
      </w:pPr>
      <w:rPr>
        <w:rFonts w:hint="default"/>
      </w:rPr>
    </w:lvl>
    <w:lvl w:ilvl="4">
      <w:start w:val="1"/>
      <w:numFmt w:val="decimal"/>
      <w:lvlText w:val="%1.%2.%3.%4.%5."/>
      <w:lvlJc w:val="left"/>
      <w:pPr>
        <w:ind w:left="2658" w:hanging="792"/>
      </w:pPr>
      <w:rPr>
        <w:rFonts w:hint="default"/>
      </w:rPr>
    </w:lvl>
    <w:lvl w:ilvl="5">
      <w:start w:val="1"/>
      <w:numFmt w:val="decimal"/>
      <w:lvlText w:val="%1.%2.%3.%4.%5.%6."/>
      <w:lvlJc w:val="left"/>
      <w:pPr>
        <w:ind w:left="3162" w:hanging="936"/>
      </w:pPr>
      <w:rPr>
        <w:rFonts w:hint="default"/>
      </w:rPr>
    </w:lvl>
    <w:lvl w:ilvl="6">
      <w:start w:val="1"/>
      <w:numFmt w:val="decimal"/>
      <w:lvlText w:val="%1.%2.%3.%4.%5.%6.%7."/>
      <w:lvlJc w:val="left"/>
      <w:pPr>
        <w:ind w:left="3666" w:hanging="1080"/>
      </w:pPr>
      <w:rPr>
        <w:rFonts w:hint="default"/>
      </w:rPr>
    </w:lvl>
    <w:lvl w:ilvl="7">
      <w:start w:val="1"/>
      <w:numFmt w:val="decimal"/>
      <w:lvlText w:val="%1.%2.%3.%4.%5.%6.%7.%8."/>
      <w:lvlJc w:val="left"/>
      <w:pPr>
        <w:ind w:left="4170" w:hanging="1224"/>
      </w:pPr>
      <w:rPr>
        <w:rFonts w:hint="default"/>
      </w:rPr>
    </w:lvl>
    <w:lvl w:ilvl="8">
      <w:start w:val="1"/>
      <w:numFmt w:val="decimal"/>
      <w:lvlText w:val="%1.%2.%3.%4.%5.%6.%7.%8.%9."/>
      <w:lvlJc w:val="left"/>
      <w:pPr>
        <w:ind w:left="4746" w:hanging="1440"/>
      </w:pPr>
      <w:rPr>
        <w:rFonts w:hint="default"/>
      </w:rPr>
    </w:lvl>
  </w:abstractNum>
  <w:abstractNum w:abstractNumId="58" w15:restartNumberingAfterBreak="0">
    <w:nsid w:val="79C5504A"/>
    <w:multiLevelType w:val="hybridMultilevel"/>
    <w:tmpl w:val="BC405B3A"/>
    <w:lvl w:ilvl="0" w:tplc="3986567C">
      <w:start w:val="1"/>
      <w:numFmt w:val="decimal"/>
      <w:lvlText w:val="%1."/>
      <w:lvlJc w:val="left"/>
      <w:pPr>
        <w:ind w:left="360" w:hanging="360"/>
      </w:pPr>
      <w:rPr>
        <w:b w:val="0"/>
        <w:color w:val="000000" w:themeColor="text1"/>
      </w:rPr>
    </w:lvl>
    <w:lvl w:ilvl="1" w:tplc="519C5FC0">
      <w:start w:val="1"/>
      <w:numFmt w:val="decimal"/>
      <w:lvlText w:val="%2)"/>
      <w:lvlJc w:val="left"/>
      <w:pPr>
        <w:ind w:left="928" w:hanging="360"/>
      </w:pPr>
      <w:rPr>
        <w:b w:val="0"/>
      </w:rPr>
    </w:lvl>
    <w:lvl w:ilvl="2" w:tplc="D4EC12C0">
      <w:start w:val="1"/>
      <w:numFmt w:val="lowerLetter"/>
      <w:lvlText w:val="%3)"/>
      <w:lvlJc w:val="left"/>
      <w:pPr>
        <w:ind w:left="1800" w:hanging="180"/>
      </w:pPr>
      <w:rPr>
        <w:b w:val="0"/>
      </w:rPr>
    </w:lvl>
    <w:lvl w:ilvl="3" w:tplc="0415000F">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9" w15:restartNumberingAfterBreak="0">
    <w:nsid w:val="7A642428"/>
    <w:multiLevelType w:val="hybridMultilevel"/>
    <w:tmpl w:val="3954ABE4"/>
    <w:lvl w:ilvl="0" w:tplc="3CB68E0C">
      <w:start w:val="1"/>
      <w:numFmt w:val="decimal"/>
      <w:lvlText w:val="%1."/>
      <w:lvlJc w:val="left"/>
      <w:pPr>
        <w:tabs>
          <w:tab w:val="num" w:pos="360"/>
        </w:tabs>
        <w:ind w:left="360" w:hanging="360"/>
      </w:pPr>
      <w:rPr>
        <w:rFonts w:hint="default"/>
        <w:strike w:val="0"/>
        <w:color w:val="auto"/>
      </w:rPr>
    </w:lvl>
    <w:lvl w:ilvl="1" w:tplc="04150001">
      <w:start w:val="1"/>
      <w:numFmt w:val="bullet"/>
      <w:lvlText w:val=""/>
      <w:lvlJc w:val="left"/>
      <w:pPr>
        <w:tabs>
          <w:tab w:val="num" w:pos="1080"/>
        </w:tabs>
        <w:ind w:left="1080" w:hanging="360"/>
      </w:pPr>
      <w:rPr>
        <w:rFonts w:ascii="Symbol" w:hAnsi="Symbol" w:hint="default"/>
        <w:strike w:val="0"/>
      </w:rPr>
    </w:lvl>
    <w:lvl w:ilvl="2" w:tplc="04150005">
      <w:start w:val="1"/>
      <w:numFmt w:val="lowerRoman"/>
      <w:lvlText w:val="%3."/>
      <w:lvlJc w:val="right"/>
      <w:pPr>
        <w:tabs>
          <w:tab w:val="num" w:pos="1800"/>
        </w:tabs>
        <w:ind w:left="1800" w:hanging="180"/>
      </w:pPr>
      <w:rPr>
        <w:rFonts w:cs="Times New Roman"/>
      </w:rPr>
    </w:lvl>
    <w:lvl w:ilvl="3" w:tplc="04150001" w:tentative="1">
      <w:start w:val="1"/>
      <w:numFmt w:val="decimal"/>
      <w:lvlText w:val="%4."/>
      <w:lvlJc w:val="left"/>
      <w:pPr>
        <w:tabs>
          <w:tab w:val="num" w:pos="2520"/>
        </w:tabs>
        <w:ind w:left="2520" w:hanging="360"/>
      </w:pPr>
      <w:rPr>
        <w:rFonts w:cs="Times New Roman"/>
      </w:rPr>
    </w:lvl>
    <w:lvl w:ilvl="4" w:tplc="04150003" w:tentative="1">
      <w:start w:val="1"/>
      <w:numFmt w:val="lowerLetter"/>
      <w:lvlText w:val="%5."/>
      <w:lvlJc w:val="left"/>
      <w:pPr>
        <w:tabs>
          <w:tab w:val="num" w:pos="3240"/>
        </w:tabs>
        <w:ind w:left="3240" w:hanging="360"/>
      </w:pPr>
      <w:rPr>
        <w:rFonts w:cs="Times New Roman"/>
      </w:rPr>
    </w:lvl>
    <w:lvl w:ilvl="5" w:tplc="04150005" w:tentative="1">
      <w:start w:val="1"/>
      <w:numFmt w:val="lowerRoman"/>
      <w:lvlText w:val="%6."/>
      <w:lvlJc w:val="right"/>
      <w:pPr>
        <w:tabs>
          <w:tab w:val="num" w:pos="3960"/>
        </w:tabs>
        <w:ind w:left="3960" w:hanging="180"/>
      </w:pPr>
      <w:rPr>
        <w:rFonts w:cs="Times New Roman"/>
      </w:rPr>
    </w:lvl>
    <w:lvl w:ilvl="6" w:tplc="04150001" w:tentative="1">
      <w:start w:val="1"/>
      <w:numFmt w:val="decimal"/>
      <w:lvlText w:val="%7."/>
      <w:lvlJc w:val="left"/>
      <w:pPr>
        <w:tabs>
          <w:tab w:val="num" w:pos="4680"/>
        </w:tabs>
        <w:ind w:left="4680" w:hanging="360"/>
      </w:pPr>
      <w:rPr>
        <w:rFonts w:cs="Times New Roman"/>
      </w:rPr>
    </w:lvl>
    <w:lvl w:ilvl="7" w:tplc="04150003" w:tentative="1">
      <w:start w:val="1"/>
      <w:numFmt w:val="lowerLetter"/>
      <w:lvlText w:val="%8."/>
      <w:lvlJc w:val="left"/>
      <w:pPr>
        <w:tabs>
          <w:tab w:val="num" w:pos="5400"/>
        </w:tabs>
        <w:ind w:left="5400" w:hanging="360"/>
      </w:pPr>
      <w:rPr>
        <w:rFonts w:cs="Times New Roman"/>
      </w:rPr>
    </w:lvl>
    <w:lvl w:ilvl="8" w:tplc="04150005" w:tentative="1">
      <w:start w:val="1"/>
      <w:numFmt w:val="lowerRoman"/>
      <w:lvlText w:val="%9."/>
      <w:lvlJc w:val="right"/>
      <w:pPr>
        <w:tabs>
          <w:tab w:val="num" w:pos="6120"/>
        </w:tabs>
        <w:ind w:left="6120" w:hanging="180"/>
      </w:pPr>
      <w:rPr>
        <w:rFonts w:cs="Times New Roman"/>
      </w:rPr>
    </w:lvl>
  </w:abstractNum>
  <w:abstractNum w:abstractNumId="60" w15:restartNumberingAfterBreak="0">
    <w:nsid w:val="7A683716"/>
    <w:multiLevelType w:val="multilevel"/>
    <w:tmpl w:val="7E76F558"/>
    <w:lvl w:ilvl="0">
      <w:start w:val="1"/>
      <w:numFmt w:val="decimal"/>
      <w:lvlText w:val="%1."/>
      <w:lvlJc w:val="left"/>
      <w:pPr>
        <w:ind w:left="786" w:hanging="360"/>
      </w:pPr>
      <w:rPr>
        <w:b w:val="0"/>
        <w:bCs/>
      </w:rPr>
    </w:lvl>
    <w:lvl w:ilvl="1">
      <w:start w:val="1"/>
      <w:numFmt w:val="decimal"/>
      <w:lvlText w:val="%1.%2."/>
      <w:lvlJc w:val="left"/>
      <w:pPr>
        <w:ind w:left="924" w:hanging="432"/>
      </w:pPr>
      <w:rPr>
        <w:b w:val="0"/>
        <w:bCs w:val="0"/>
      </w:rPr>
    </w:lvl>
    <w:lvl w:ilvl="2">
      <w:start w:val="1"/>
      <w:numFmt w:val="decimal"/>
      <w:lvlText w:val="%1.%2.%3."/>
      <w:lvlJc w:val="left"/>
      <w:pPr>
        <w:ind w:left="1355" w:hanging="504"/>
      </w:pPr>
      <w:rPr>
        <w:b w:val="0"/>
        <w:bCs w:val="0"/>
        <w:color w:val="auto"/>
      </w:rPr>
    </w:lvl>
    <w:lvl w:ilvl="3">
      <w:start w:val="1"/>
      <w:numFmt w:val="lowerLetter"/>
      <w:lvlText w:val="%4."/>
      <w:lvlJc w:val="left"/>
      <w:pPr>
        <w:ind w:left="1925" w:hanging="648"/>
      </w:pPr>
    </w:lvl>
    <w:lvl w:ilvl="4">
      <w:start w:val="1"/>
      <w:numFmt w:val="decimal"/>
      <w:lvlText w:val="%1.%2.%3.%4.%5."/>
      <w:lvlJc w:val="left"/>
      <w:pPr>
        <w:ind w:left="2658" w:hanging="792"/>
      </w:pPr>
    </w:lvl>
    <w:lvl w:ilvl="5">
      <w:start w:val="1"/>
      <w:numFmt w:val="decimal"/>
      <w:lvlText w:val="%1.%2.%3.%4.%5.%6."/>
      <w:lvlJc w:val="left"/>
      <w:pPr>
        <w:ind w:left="3162" w:hanging="936"/>
      </w:pPr>
    </w:lvl>
    <w:lvl w:ilvl="6">
      <w:start w:val="1"/>
      <w:numFmt w:val="decimal"/>
      <w:lvlText w:val="%1.%2.%3.%4.%5.%6.%7."/>
      <w:lvlJc w:val="left"/>
      <w:pPr>
        <w:ind w:left="3666" w:hanging="1080"/>
      </w:pPr>
    </w:lvl>
    <w:lvl w:ilvl="7">
      <w:start w:val="1"/>
      <w:numFmt w:val="decimal"/>
      <w:lvlText w:val="%1.%2.%3.%4.%5.%6.%7.%8."/>
      <w:lvlJc w:val="left"/>
      <w:pPr>
        <w:ind w:left="4170" w:hanging="1224"/>
      </w:pPr>
    </w:lvl>
    <w:lvl w:ilvl="8">
      <w:start w:val="1"/>
      <w:numFmt w:val="decimal"/>
      <w:lvlText w:val="%1.%2.%3.%4.%5.%6.%7.%8.%9."/>
      <w:lvlJc w:val="left"/>
      <w:pPr>
        <w:ind w:left="4746" w:hanging="1440"/>
      </w:pPr>
    </w:lvl>
  </w:abstractNum>
  <w:abstractNum w:abstractNumId="61" w15:restartNumberingAfterBreak="0">
    <w:nsid w:val="7B3F043D"/>
    <w:multiLevelType w:val="hybridMultilevel"/>
    <w:tmpl w:val="5DFE50E8"/>
    <w:lvl w:ilvl="0" w:tplc="04150011">
      <w:start w:val="1"/>
      <w:numFmt w:val="decimal"/>
      <w:lvlText w:val="%1)"/>
      <w:lvlJc w:val="left"/>
      <w:pPr>
        <w:tabs>
          <w:tab w:val="num" w:pos="786"/>
        </w:tabs>
        <w:ind w:left="786" w:hanging="360"/>
      </w:pPr>
      <w:rPr>
        <w:rFonts w:hint="default"/>
        <w:strike w:val="0"/>
        <w:color w:val="auto"/>
      </w:rPr>
    </w:lvl>
    <w:lvl w:ilvl="1" w:tplc="04150001">
      <w:start w:val="1"/>
      <w:numFmt w:val="bullet"/>
      <w:lvlText w:val=""/>
      <w:lvlJc w:val="left"/>
      <w:pPr>
        <w:tabs>
          <w:tab w:val="num" w:pos="1506"/>
        </w:tabs>
        <w:ind w:left="1506" w:hanging="360"/>
      </w:pPr>
      <w:rPr>
        <w:rFonts w:ascii="Symbol" w:hAnsi="Symbol" w:hint="default"/>
        <w:strike w:val="0"/>
      </w:rPr>
    </w:lvl>
    <w:lvl w:ilvl="2" w:tplc="04150005" w:tentative="1">
      <w:start w:val="1"/>
      <w:numFmt w:val="lowerRoman"/>
      <w:lvlText w:val="%3."/>
      <w:lvlJc w:val="right"/>
      <w:pPr>
        <w:tabs>
          <w:tab w:val="num" w:pos="2226"/>
        </w:tabs>
        <w:ind w:left="2226" w:hanging="180"/>
      </w:pPr>
      <w:rPr>
        <w:rFonts w:cs="Times New Roman"/>
      </w:rPr>
    </w:lvl>
    <w:lvl w:ilvl="3" w:tplc="04150001" w:tentative="1">
      <w:start w:val="1"/>
      <w:numFmt w:val="decimal"/>
      <w:lvlText w:val="%4."/>
      <w:lvlJc w:val="left"/>
      <w:pPr>
        <w:tabs>
          <w:tab w:val="num" w:pos="2946"/>
        </w:tabs>
        <w:ind w:left="2946" w:hanging="360"/>
      </w:pPr>
      <w:rPr>
        <w:rFonts w:cs="Times New Roman"/>
      </w:rPr>
    </w:lvl>
    <w:lvl w:ilvl="4" w:tplc="04150003" w:tentative="1">
      <w:start w:val="1"/>
      <w:numFmt w:val="lowerLetter"/>
      <w:lvlText w:val="%5."/>
      <w:lvlJc w:val="left"/>
      <w:pPr>
        <w:tabs>
          <w:tab w:val="num" w:pos="3666"/>
        </w:tabs>
        <w:ind w:left="3666" w:hanging="360"/>
      </w:pPr>
      <w:rPr>
        <w:rFonts w:cs="Times New Roman"/>
      </w:rPr>
    </w:lvl>
    <w:lvl w:ilvl="5" w:tplc="04150005" w:tentative="1">
      <w:start w:val="1"/>
      <w:numFmt w:val="lowerRoman"/>
      <w:lvlText w:val="%6."/>
      <w:lvlJc w:val="right"/>
      <w:pPr>
        <w:tabs>
          <w:tab w:val="num" w:pos="4386"/>
        </w:tabs>
        <w:ind w:left="4386" w:hanging="180"/>
      </w:pPr>
      <w:rPr>
        <w:rFonts w:cs="Times New Roman"/>
      </w:rPr>
    </w:lvl>
    <w:lvl w:ilvl="6" w:tplc="04150001" w:tentative="1">
      <w:start w:val="1"/>
      <w:numFmt w:val="decimal"/>
      <w:lvlText w:val="%7."/>
      <w:lvlJc w:val="left"/>
      <w:pPr>
        <w:tabs>
          <w:tab w:val="num" w:pos="5106"/>
        </w:tabs>
        <w:ind w:left="5106" w:hanging="360"/>
      </w:pPr>
      <w:rPr>
        <w:rFonts w:cs="Times New Roman"/>
      </w:rPr>
    </w:lvl>
    <w:lvl w:ilvl="7" w:tplc="04150003" w:tentative="1">
      <w:start w:val="1"/>
      <w:numFmt w:val="lowerLetter"/>
      <w:lvlText w:val="%8."/>
      <w:lvlJc w:val="left"/>
      <w:pPr>
        <w:tabs>
          <w:tab w:val="num" w:pos="5826"/>
        </w:tabs>
        <w:ind w:left="5826" w:hanging="360"/>
      </w:pPr>
      <w:rPr>
        <w:rFonts w:cs="Times New Roman"/>
      </w:rPr>
    </w:lvl>
    <w:lvl w:ilvl="8" w:tplc="04150005" w:tentative="1">
      <w:start w:val="1"/>
      <w:numFmt w:val="lowerRoman"/>
      <w:lvlText w:val="%9."/>
      <w:lvlJc w:val="right"/>
      <w:pPr>
        <w:tabs>
          <w:tab w:val="num" w:pos="6546"/>
        </w:tabs>
        <w:ind w:left="6546" w:hanging="180"/>
      </w:pPr>
      <w:rPr>
        <w:rFonts w:cs="Times New Roman"/>
      </w:rPr>
    </w:lvl>
  </w:abstractNum>
  <w:abstractNum w:abstractNumId="62" w15:restartNumberingAfterBreak="0">
    <w:nsid w:val="7EF30758"/>
    <w:multiLevelType w:val="hybridMultilevel"/>
    <w:tmpl w:val="302099D4"/>
    <w:lvl w:ilvl="0" w:tplc="CB703A06">
      <w:start w:val="1"/>
      <w:numFmt w:val="decimal"/>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47"/>
    <w:lvlOverride w:ilvl="0">
      <w:startOverride w:val="1"/>
    </w:lvlOverride>
  </w:num>
  <w:num w:numId="2">
    <w:abstractNumId w:val="40"/>
    <w:lvlOverride w:ilvl="0">
      <w:startOverride w:val="1"/>
    </w:lvlOverride>
  </w:num>
  <w:num w:numId="3">
    <w:abstractNumId w:val="21"/>
  </w:num>
  <w:num w:numId="4">
    <w:abstractNumId w:val="2"/>
  </w:num>
  <w:num w:numId="5">
    <w:abstractNumId w:val="0"/>
  </w:num>
  <w:num w:numId="6">
    <w:abstractNumId w:val="1"/>
  </w:num>
  <w:num w:numId="7">
    <w:abstractNumId w:val="16"/>
  </w:num>
  <w:num w:numId="8">
    <w:abstractNumId w:val="12"/>
  </w:num>
  <w:num w:numId="9">
    <w:abstractNumId w:val="58"/>
  </w:num>
  <w:num w:numId="10">
    <w:abstractNumId w:val="18"/>
  </w:num>
  <w:num w:numId="11">
    <w:abstractNumId w:val="28"/>
  </w:num>
  <w:num w:numId="12">
    <w:abstractNumId w:val="29"/>
  </w:num>
  <w:num w:numId="13">
    <w:abstractNumId w:val="50"/>
  </w:num>
  <w:num w:numId="14">
    <w:abstractNumId w:val="3"/>
  </w:num>
  <w:num w:numId="15">
    <w:abstractNumId w:val="5"/>
  </w:num>
  <w:num w:numId="1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3"/>
  </w:num>
  <w:num w:numId="18">
    <w:abstractNumId w:val="27"/>
  </w:num>
  <w:num w:numId="19">
    <w:abstractNumId w:val="42"/>
  </w:num>
  <w:num w:numId="20">
    <w:abstractNumId w:val="24"/>
  </w:num>
  <w:num w:numId="21">
    <w:abstractNumId w:val="33"/>
  </w:num>
  <w:num w:numId="22">
    <w:abstractNumId w:val="61"/>
  </w:num>
  <w:num w:numId="23">
    <w:abstractNumId w:val="25"/>
  </w:num>
  <w:num w:numId="24">
    <w:abstractNumId w:val="52"/>
  </w:num>
  <w:num w:numId="25">
    <w:abstractNumId w:val="39"/>
  </w:num>
  <w:num w:numId="26">
    <w:abstractNumId w:val="19"/>
  </w:num>
  <w:num w:numId="27">
    <w:abstractNumId w:val="43"/>
  </w:num>
  <w:num w:numId="28">
    <w:abstractNumId w:val="59"/>
  </w:num>
  <w:num w:numId="29">
    <w:abstractNumId w:val="4"/>
  </w:num>
  <w:num w:numId="30">
    <w:abstractNumId w:val="48"/>
  </w:num>
  <w:num w:numId="31">
    <w:abstractNumId w:val="55"/>
  </w:num>
  <w:num w:numId="32">
    <w:abstractNumId w:val="37"/>
  </w:num>
  <w:num w:numId="33">
    <w:abstractNumId w:val="45"/>
  </w:num>
  <w:num w:numId="34">
    <w:abstractNumId w:val="36"/>
  </w:num>
  <w:num w:numId="35">
    <w:abstractNumId w:val="41"/>
  </w:num>
  <w:num w:numId="36">
    <w:abstractNumId w:val="46"/>
  </w:num>
  <w:num w:numId="37">
    <w:abstractNumId w:val="8"/>
  </w:num>
  <w:num w:numId="38">
    <w:abstractNumId w:val="62"/>
  </w:num>
  <w:num w:numId="39">
    <w:abstractNumId w:val="10"/>
  </w:num>
  <w:num w:numId="40">
    <w:abstractNumId w:val="14"/>
  </w:num>
  <w:num w:numId="41">
    <w:abstractNumId w:val="17"/>
  </w:num>
  <w:num w:numId="42">
    <w:abstractNumId w:val="54"/>
  </w:num>
  <w:num w:numId="43">
    <w:abstractNumId w:val="13"/>
  </w:num>
  <w:num w:numId="44">
    <w:abstractNumId w:val="11"/>
  </w:num>
  <w:num w:numId="45">
    <w:abstractNumId w:val="44"/>
  </w:num>
  <w:num w:numId="46">
    <w:abstractNumId w:val="57"/>
  </w:num>
  <w:num w:numId="47">
    <w:abstractNumId w:val="56"/>
  </w:num>
  <w:num w:numId="48">
    <w:abstractNumId w:val="31"/>
  </w:num>
  <w:num w:numId="49">
    <w:abstractNumId w:val="7"/>
  </w:num>
  <w:num w:numId="50">
    <w:abstractNumId w:val="6"/>
  </w:num>
  <w:num w:numId="51">
    <w:abstractNumId w:val="38"/>
  </w:num>
  <w:num w:numId="52">
    <w:abstractNumId w:val="15"/>
  </w:num>
  <w:num w:numId="53">
    <w:abstractNumId w:val="22"/>
  </w:num>
  <w:num w:numId="54">
    <w:abstractNumId w:val="34"/>
  </w:num>
  <w:num w:numId="55">
    <w:abstractNumId w:val="60"/>
  </w:num>
  <w:num w:numId="56">
    <w:abstractNumId w:val="20"/>
  </w:num>
  <w:num w:numId="57">
    <w:abstractNumId w:val="32"/>
  </w:num>
  <w:num w:numId="58">
    <w:abstractNumId w:val="26"/>
  </w:num>
  <w:num w:numId="59">
    <w:abstractNumId w:val="35"/>
  </w:num>
  <w:num w:numId="60">
    <w:abstractNumId w:val="53"/>
  </w:num>
  <w:num w:numId="61">
    <w:abstractNumId w:val="49"/>
  </w:num>
  <w:num w:numId="62">
    <w:abstractNumId w:val="51"/>
  </w:num>
  <w:num w:numId="63">
    <w:abstractNumId w:val="9"/>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A0E"/>
    <w:rsid w:val="000004A8"/>
    <w:rsid w:val="00000819"/>
    <w:rsid w:val="00004AD0"/>
    <w:rsid w:val="00006DCE"/>
    <w:rsid w:val="000125C6"/>
    <w:rsid w:val="0002341A"/>
    <w:rsid w:val="00040C71"/>
    <w:rsid w:val="00041481"/>
    <w:rsid w:val="000503B6"/>
    <w:rsid w:val="00052D76"/>
    <w:rsid w:val="000550A3"/>
    <w:rsid w:val="00076E53"/>
    <w:rsid w:val="00077FA8"/>
    <w:rsid w:val="00085EA3"/>
    <w:rsid w:val="000A2E1B"/>
    <w:rsid w:val="000A7F81"/>
    <w:rsid w:val="000B0A32"/>
    <w:rsid w:val="000B567B"/>
    <w:rsid w:val="000B643E"/>
    <w:rsid w:val="000B650F"/>
    <w:rsid w:val="000B768B"/>
    <w:rsid w:val="000C211D"/>
    <w:rsid w:val="000C4283"/>
    <w:rsid w:val="000C42A0"/>
    <w:rsid w:val="000D67F2"/>
    <w:rsid w:val="000F0F0F"/>
    <w:rsid w:val="001048D8"/>
    <w:rsid w:val="00107217"/>
    <w:rsid w:val="001129C9"/>
    <w:rsid w:val="00116E7B"/>
    <w:rsid w:val="001270D7"/>
    <w:rsid w:val="001317C8"/>
    <w:rsid w:val="00133C67"/>
    <w:rsid w:val="00133F12"/>
    <w:rsid w:val="00142AE5"/>
    <w:rsid w:val="00143485"/>
    <w:rsid w:val="00144DB5"/>
    <w:rsid w:val="00145AB3"/>
    <w:rsid w:val="00146F53"/>
    <w:rsid w:val="00155213"/>
    <w:rsid w:val="001641BE"/>
    <w:rsid w:val="00174424"/>
    <w:rsid w:val="00174B19"/>
    <w:rsid w:val="001906AA"/>
    <w:rsid w:val="001947DB"/>
    <w:rsid w:val="001A1E72"/>
    <w:rsid w:val="001A24EE"/>
    <w:rsid w:val="001A272A"/>
    <w:rsid w:val="001B4E4A"/>
    <w:rsid w:val="001C072E"/>
    <w:rsid w:val="00221A59"/>
    <w:rsid w:val="00224579"/>
    <w:rsid w:val="00226D04"/>
    <w:rsid w:val="00230B54"/>
    <w:rsid w:val="00231B39"/>
    <w:rsid w:val="00235543"/>
    <w:rsid w:val="00240D5B"/>
    <w:rsid w:val="002515EC"/>
    <w:rsid w:val="00252573"/>
    <w:rsid w:val="002557C2"/>
    <w:rsid w:val="00260C0D"/>
    <w:rsid w:val="002633D6"/>
    <w:rsid w:val="00291527"/>
    <w:rsid w:val="00296ED1"/>
    <w:rsid w:val="002A1A0E"/>
    <w:rsid w:val="002A58B5"/>
    <w:rsid w:val="002A606B"/>
    <w:rsid w:val="002B443B"/>
    <w:rsid w:val="002B47E5"/>
    <w:rsid w:val="002B5ED2"/>
    <w:rsid w:val="002C65AD"/>
    <w:rsid w:val="002D2024"/>
    <w:rsid w:val="002F706D"/>
    <w:rsid w:val="0031010C"/>
    <w:rsid w:val="0031133E"/>
    <w:rsid w:val="00313A1C"/>
    <w:rsid w:val="00317B4E"/>
    <w:rsid w:val="00323C75"/>
    <w:rsid w:val="003309FB"/>
    <w:rsid w:val="00331E94"/>
    <w:rsid w:val="00334250"/>
    <w:rsid w:val="0034230D"/>
    <w:rsid w:val="00345E01"/>
    <w:rsid w:val="00351D91"/>
    <w:rsid w:val="003578C7"/>
    <w:rsid w:val="00367EE0"/>
    <w:rsid w:val="00373C04"/>
    <w:rsid w:val="00384977"/>
    <w:rsid w:val="003B1C7F"/>
    <w:rsid w:val="003B5A69"/>
    <w:rsid w:val="003C15DE"/>
    <w:rsid w:val="003C62AA"/>
    <w:rsid w:val="003D528F"/>
    <w:rsid w:val="003E1ABC"/>
    <w:rsid w:val="003F0B5E"/>
    <w:rsid w:val="003F5CF0"/>
    <w:rsid w:val="003F6E9D"/>
    <w:rsid w:val="00406BD7"/>
    <w:rsid w:val="0041052D"/>
    <w:rsid w:val="0041565E"/>
    <w:rsid w:val="004220C0"/>
    <w:rsid w:val="0044022F"/>
    <w:rsid w:val="004406B2"/>
    <w:rsid w:val="00442504"/>
    <w:rsid w:val="00443C00"/>
    <w:rsid w:val="00445ED5"/>
    <w:rsid w:val="00460444"/>
    <w:rsid w:val="004604C4"/>
    <w:rsid w:val="004637CB"/>
    <w:rsid w:val="00465E15"/>
    <w:rsid w:val="00467ED8"/>
    <w:rsid w:val="00472AAC"/>
    <w:rsid w:val="00474751"/>
    <w:rsid w:val="00477241"/>
    <w:rsid w:val="004858C8"/>
    <w:rsid w:val="00485EFB"/>
    <w:rsid w:val="00492406"/>
    <w:rsid w:val="004A5C29"/>
    <w:rsid w:val="004A6216"/>
    <w:rsid w:val="004B271E"/>
    <w:rsid w:val="004B7CC7"/>
    <w:rsid w:val="004C2896"/>
    <w:rsid w:val="004D2276"/>
    <w:rsid w:val="004E0E90"/>
    <w:rsid w:val="004E6B67"/>
    <w:rsid w:val="004F3DE9"/>
    <w:rsid w:val="00510E07"/>
    <w:rsid w:val="0051491E"/>
    <w:rsid w:val="00532DD1"/>
    <w:rsid w:val="00536A51"/>
    <w:rsid w:val="005411AB"/>
    <w:rsid w:val="00546589"/>
    <w:rsid w:val="00547645"/>
    <w:rsid w:val="00557914"/>
    <w:rsid w:val="005630B0"/>
    <w:rsid w:val="005642B9"/>
    <w:rsid w:val="00565E2F"/>
    <w:rsid w:val="005674E6"/>
    <w:rsid w:val="00567664"/>
    <w:rsid w:val="0058261B"/>
    <w:rsid w:val="00582AC0"/>
    <w:rsid w:val="00596B1C"/>
    <w:rsid w:val="005A2552"/>
    <w:rsid w:val="005A2DFA"/>
    <w:rsid w:val="005C0BC1"/>
    <w:rsid w:val="005C2577"/>
    <w:rsid w:val="005C386A"/>
    <w:rsid w:val="005D44DE"/>
    <w:rsid w:val="005E373B"/>
    <w:rsid w:val="005E610D"/>
    <w:rsid w:val="005F0379"/>
    <w:rsid w:val="005F08D2"/>
    <w:rsid w:val="005F1B67"/>
    <w:rsid w:val="00601D47"/>
    <w:rsid w:val="00613427"/>
    <w:rsid w:val="00625283"/>
    <w:rsid w:val="006259F2"/>
    <w:rsid w:val="00631E6A"/>
    <w:rsid w:val="006600BC"/>
    <w:rsid w:val="00661E2A"/>
    <w:rsid w:val="00666123"/>
    <w:rsid w:val="00666FDC"/>
    <w:rsid w:val="00670455"/>
    <w:rsid w:val="00672F5D"/>
    <w:rsid w:val="00681CFD"/>
    <w:rsid w:val="006820B8"/>
    <w:rsid w:val="006900CF"/>
    <w:rsid w:val="00693301"/>
    <w:rsid w:val="006940C6"/>
    <w:rsid w:val="00695803"/>
    <w:rsid w:val="006A2C07"/>
    <w:rsid w:val="006A3A75"/>
    <w:rsid w:val="006A7E71"/>
    <w:rsid w:val="006B3568"/>
    <w:rsid w:val="006B616B"/>
    <w:rsid w:val="006B7E30"/>
    <w:rsid w:val="006C5C3C"/>
    <w:rsid w:val="006D691B"/>
    <w:rsid w:val="006E10C4"/>
    <w:rsid w:val="00701DB6"/>
    <w:rsid w:val="007161A7"/>
    <w:rsid w:val="00724F47"/>
    <w:rsid w:val="00726914"/>
    <w:rsid w:val="00730CCA"/>
    <w:rsid w:val="007318C1"/>
    <w:rsid w:val="007367B1"/>
    <w:rsid w:val="00744C7B"/>
    <w:rsid w:val="0075449E"/>
    <w:rsid w:val="00755A6B"/>
    <w:rsid w:val="00757C71"/>
    <w:rsid w:val="00766320"/>
    <w:rsid w:val="00766F69"/>
    <w:rsid w:val="0077725D"/>
    <w:rsid w:val="00782A53"/>
    <w:rsid w:val="007910D6"/>
    <w:rsid w:val="007A780C"/>
    <w:rsid w:val="007B2D2A"/>
    <w:rsid w:val="007B4795"/>
    <w:rsid w:val="007C2977"/>
    <w:rsid w:val="007C3440"/>
    <w:rsid w:val="007D62FA"/>
    <w:rsid w:val="007E2FAF"/>
    <w:rsid w:val="007E5077"/>
    <w:rsid w:val="007E7AF1"/>
    <w:rsid w:val="007F781B"/>
    <w:rsid w:val="0080493E"/>
    <w:rsid w:val="00817E81"/>
    <w:rsid w:val="00820FCB"/>
    <w:rsid w:val="00831D05"/>
    <w:rsid w:val="0083356E"/>
    <w:rsid w:val="008419D0"/>
    <w:rsid w:val="008609BD"/>
    <w:rsid w:val="008647B4"/>
    <w:rsid w:val="00866CE6"/>
    <w:rsid w:val="00871998"/>
    <w:rsid w:val="00873A9E"/>
    <w:rsid w:val="0087563D"/>
    <w:rsid w:val="00880FBA"/>
    <w:rsid w:val="008833B5"/>
    <w:rsid w:val="00884A47"/>
    <w:rsid w:val="008869F2"/>
    <w:rsid w:val="00886F36"/>
    <w:rsid w:val="008879D5"/>
    <w:rsid w:val="00894A0E"/>
    <w:rsid w:val="00895468"/>
    <w:rsid w:val="00897287"/>
    <w:rsid w:val="008B2B08"/>
    <w:rsid w:val="008C0B78"/>
    <w:rsid w:val="008C1B05"/>
    <w:rsid w:val="008D044E"/>
    <w:rsid w:val="008D0E30"/>
    <w:rsid w:val="008D1D67"/>
    <w:rsid w:val="008D2B2A"/>
    <w:rsid w:val="008E0033"/>
    <w:rsid w:val="008E0E97"/>
    <w:rsid w:val="008E5CE9"/>
    <w:rsid w:val="008F1BB3"/>
    <w:rsid w:val="008F2BA6"/>
    <w:rsid w:val="008F74DC"/>
    <w:rsid w:val="00903514"/>
    <w:rsid w:val="009037FD"/>
    <w:rsid w:val="00915BED"/>
    <w:rsid w:val="009179F2"/>
    <w:rsid w:val="00921283"/>
    <w:rsid w:val="00926B2E"/>
    <w:rsid w:val="00926DB0"/>
    <w:rsid w:val="00932014"/>
    <w:rsid w:val="009374BA"/>
    <w:rsid w:val="009421DB"/>
    <w:rsid w:val="009510BF"/>
    <w:rsid w:val="00970422"/>
    <w:rsid w:val="009768AD"/>
    <w:rsid w:val="00976E8A"/>
    <w:rsid w:val="00976EB8"/>
    <w:rsid w:val="009809CB"/>
    <w:rsid w:val="00981C10"/>
    <w:rsid w:val="00982B1B"/>
    <w:rsid w:val="00985970"/>
    <w:rsid w:val="0099097D"/>
    <w:rsid w:val="0099246F"/>
    <w:rsid w:val="009A5CF4"/>
    <w:rsid w:val="009B4108"/>
    <w:rsid w:val="009C0DA7"/>
    <w:rsid w:val="009C4574"/>
    <w:rsid w:val="009C77F2"/>
    <w:rsid w:val="009D6410"/>
    <w:rsid w:val="009F0B41"/>
    <w:rsid w:val="009F63E5"/>
    <w:rsid w:val="009F7640"/>
    <w:rsid w:val="00A020DA"/>
    <w:rsid w:val="00A14862"/>
    <w:rsid w:val="00A164BA"/>
    <w:rsid w:val="00A318A5"/>
    <w:rsid w:val="00A35D7D"/>
    <w:rsid w:val="00A457D9"/>
    <w:rsid w:val="00A54E55"/>
    <w:rsid w:val="00A6190F"/>
    <w:rsid w:val="00A85241"/>
    <w:rsid w:val="00A8564E"/>
    <w:rsid w:val="00A910A8"/>
    <w:rsid w:val="00A936EB"/>
    <w:rsid w:val="00A93A45"/>
    <w:rsid w:val="00AA566D"/>
    <w:rsid w:val="00AB3911"/>
    <w:rsid w:val="00AC00F0"/>
    <w:rsid w:val="00AD768A"/>
    <w:rsid w:val="00AE13E3"/>
    <w:rsid w:val="00AE2397"/>
    <w:rsid w:val="00AE5364"/>
    <w:rsid w:val="00AF5E9D"/>
    <w:rsid w:val="00AF6083"/>
    <w:rsid w:val="00B0561B"/>
    <w:rsid w:val="00B06E4B"/>
    <w:rsid w:val="00B40D01"/>
    <w:rsid w:val="00B45FCB"/>
    <w:rsid w:val="00B50D83"/>
    <w:rsid w:val="00B648A3"/>
    <w:rsid w:val="00B64CBC"/>
    <w:rsid w:val="00B71933"/>
    <w:rsid w:val="00B71DD1"/>
    <w:rsid w:val="00B71EAA"/>
    <w:rsid w:val="00B72860"/>
    <w:rsid w:val="00B72934"/>
    <w:rsid w:val="00B744A4"/>
    <w:rsid w:val="00B80A8E"/>
    <w:rsid w:val="00B912FD"/>
    <w:rsid w:val="00B94C71"/>
    <w:rsid w:val="00BA25B4"/>
    <w:rsid w:val="00BA30BD"/>
    <w:rsid w:val="00BB7BA6"/>
    <w:rsid w:val="00BC1B4C"/>
    <w:rsid w:val="00BD766C"/>
    <w:rsid w:val="00BE0273"/>
    <w:rsid w:val="00BE1944"/>
    <w:rsid w:val="00BE40B8"/>
    <w:rsid w:val="00BE59DC"/>
    <w:rsid w:val="00BE5F93"/>
    <w:rsid w:val="00BF1D0A"/>
    <w:rsid w:val="00BF7F0D"/>
    <w:rsid w:val="00C14195"/>
    <w:rsid w:val="00C17E96"/>
    <w:rsid w:val="00C23075"/>
    <w:rsid w:val="00C361CE"/>
    <w:rsid w:val="00C46D24"/>
    <w:rsid w:val="00C50B54"/>
    <w:rsid w:val="00C562BB"/>
    <w:rsid w:val="00C563E6"/>
    <w:rsid w:val="00C61CD6"/>
    <w:rsid w:val="00C63AD6"/>
    <w:rsid w:val="00C8168D"/>
    <w:rsid w:val="00C92EF8"/>
    <w:rsid w:val="00C96B06"/>
    <w:rsid w:val="00CB1131"/>
    <w:rsid w:val="00CB1254"/>
    <w:rsid w:val="00CB4D48"/>
    <w:rsid w:val="00CB57B4"/>
    <w:rsid w:val="00CB6679"/>
    <w:rsid w:val="00CC2FA7"/>
    <w:rsid w:val="00CC4AA7"/>
    <w:rsid w:val="00CD7CE9"/>
    <w:rsid w:val="00CF2C90"/>
    <w:rsid w:val="00D001B9"/>
    <w:rsid w:val="00D121E4"/>
    <w:rsid w:val="00D20A14"/>
    <w:rsid w:val="00D51CFE"/>
    <w:rsid w:val="00D540C9"/>
    <w:rsid w:val="00D57F12"/>
    <w:rsid w:val="00D61E4C"/>
    <w:rsid w:val="00D70011"/>
    <w:rsid w:val="00D72C38"/>
    <w:rsid w:val="00D733DB"/>
    <w:rsid w:val="00D73888"/>
    <w:rsid w:val="00D74586"/>
    <w:rsid w:val="00D806ED"/>
    <w:rsid w:val="00D809B7"/>
    <w:rsid w:val="00D84656"/>
    <w:rsid w:val="00D84C0F"/>
    <w:rsid w:val="00DA2415"/>
    <w:rsid w:val="00DA6D37"/>
    <w:rsid w:val="00DB4442"/>
    <w:rsid w:val="00DB58A7"/>
    <w:rsid w:val="00DB5C06"/>
    <w:rsid w:val="00DC5B89"/>
    <w:rsid w:val="00DD1F8A"/>
    <w:rsid w:val="00DD66D0"/>
    <w:rsid w:val="00DD7AA2"/>
    <w:rsid w:val="00DE039A"/>
    <w:rsid w:val="00DF1217"/>
    <w:rsid w:val="00E129DB"/>
    <w:rsid w:val="00E12DFC"/>
    <w:rsid w:val="00E147DB"/>
    <w:rsid w:val="00E23574"/>
    <w:rsid w:val="00E24F73"/>
    <w:rsid w:val="00E375C0"/>
    <w:rsid w:val="00E630CB"/>
    <w:rsid w:val="00E6463B"/>
    <w:rsid w:val="00E65CFB"/>
    <w:rsid w:val="00E67768"/>
    <w:rsid w:val="00E75065"/>
    <w:rsid w:val="00E77F80"/>
    <w:rsid w:val="00E83451"/>
    <w:rsid w:val="00E879D1"/>
    <w:rsid w:val="00EA2D69"/>
    <w:rsid w:val="00EB18C3"/>
    <w:rsid w:val="00EB28B8"/>
    <w:rsid w:val="00EB573E"/>
    <w:rsid w:val="00EC063C"/>
    <w:rsid w:val="00EC3306"/>
    <w:rsid w:val="00ED1BA4"/>
    <w:rsid w:val="00EE1B3C"/>
    <w:rsid w:val="00EE71BB"/>
    <w:rsid w:val="00EE77E3"/>
    <w:rsid w:val="00EF13CD"/>
    <w:rsid w:val="00EF46BF"/>
    <w:rsid w:val="00EF4BB7"/>
    <w:rsid w:val="00EF4FAF"/>
    <w:rsid w:val="00F00D30"/>
    <w:rsid w:val="00F12420"/>
    <w:rsid w:val="00F15D54"/>
    <w:rsid w:val="00F21D5A"/>
    <w:rsid w:val="00F24119"/>
    <w:rsid w:val="00F315C3"/>
    <w:rsid w:val="00F34E00"/>
    <w:rsid w:val="00F35733"/>
    <w:rsid w:val="00F36598"/>
    <w:rsid w:val="00F37287"/>
    <w:rsid w:val="00F43776"/>
    <w:rsid w:val="00F50236"/>
    <w:rsid w:val="00F52C26"/>
    <w:rsid w:val="00F53C55"/>
    <w:rsid w:val="00F570F6"/>
    <w:rsid w:val="00F57887"/>
    <w:rsid w:val="00F57F35"/>
    <w:rsid w:val="00F72042"/>
    <w:rsid w:val="00F73F49"/>
    <w:rsid w:val="00F75C07"/>
    <w:rsid w:val="00F812FE"/>
    <w:rsid w:val="00FA517E"/>
    <w:rsid w:val="00FB398E"/>
    <w:rsid w:val="00FB5406"/>
    <w:rsid w:val="00FC1BA4"/>
    <w:rsid w:val="00FC3D62"/>
    <w:rsid w:val="00FD1388"/>
    <w:rsid w:val="00FD28CC"/>
    <w:rsid w:val="00FD5804"/>
    <w:rsid w:val="00FE0BE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520D9"/>
  <w15:chartTrackingRefBased/>
  <w15:docId w15:val="{2A2C707D-01A1-4092-A5FA-9BF3ADE90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2A1A0E"/>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2A1A0E"/>
    <w:pPr>
      <w:keepNext/>
      <w:ind w:left="284" w:hanging="284"/>
      <w:jc w:val="center"/>
      <w:outlineLvl w:val="0"/>
    </w:pPr>
    <w:rPr>
      <w:rFonts w:ascii="Arial" w:hAnsi="Arial" w:cs="Arial"/>
      <w:b/>
      <w:bCs/>
      <w:w w:val="120"/>
    </w:rPr>
  </w:style>
  <w:style w:type="paragraph" w:styleId="Nagwek2">
    <w:name w:val="heading 2"/>
    <w:aliases w:val="ASAPHeading 2,Numbered - 2,h 3,ICL,Heading 2a,H2,PA Major Section,l2,Headline 2,h2,2,headi,heading2,h21,h22,21,kopregel 2,Titre m, ICL"/>
    <w:basedOn w:val="Normalny"/>
    <w:next w:val="Normalny"/>
    <w:link w:val="Nagwek2Znak"/>
    <w:qFormat/>
    <w:rsid w:val="002A1A0E"/>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qFormat/>
    <w:rsid w:val="002A1A0E"/>
    <w:pPr>
      <w:keepNext/>
      <w:spacing w:before="240" w:after="60"/>
      <w:outlineLvl w:val="2"/>
    </w:pPr>
    <w:rPr>
      <w:rFonts w:ascii="Arial" w:hAnsi="Arial" w:cs="Arial"/>
      <w:b/>
      <w:bCs/>
      <w:sz w:val="26"/>
      <w:szCs w:val="26"/>
    </w:rPr>
  </w:style>
  <w:style w:type="paragraph" w:styleId="Nagwek4">
    <w:name w:val="heading 4"/>
    <w:basedOn w:val="Normalny"/>
    <w:next w:val="Normalny"/>
    <w:link w:val="Nagwek4Znak"/>
    <w:uiPriority w:val="9"/>
    <w:unhideWhenUsed/>
    <w:qFormat/>
    <w:rsid w:val="002A1A0E"/>
    <w:pPr>
      <w:keepNext/>
      <w:keepLines/>
      <w:spacing w:before="40"/>
      <w:outlineLvl w:val="3"/>
    </w:pPr>
    <w:rPr>
      <w:rFonts w:asciiTheme="majorHAnsi" w:eastAsiaTheme="majorEastAsia" w:hAnsiTheme="majorHAnsi" w:cstheme="majorBidi"/>
      <w:i/>
      <w:iCs/>
      <w:color w:val="2E74B5" w:themeColor="accent1" w:themeShade="BF"/>
    </w:rPr>
  </w:style>
  <w:style w:type="paragraph" w:styleId="Nagwek6">
    <w:name w:val="heading 6"/>
    <w:basedOn w:val="Normalny"/>
    <w:next w:val="Normalny"/>
    <w:link w:val="Nagwek6Znak"/>
    <w:qFormat/>
    <w:rsid w:val="002A1A0E"/>
    <w:pPr>
      <w:spacing w:before="240" w:after="60"/>
      <w:outlineLvl w:val="5"/>
    </w:pPr>
    <w:rPr>
      <w:b/>
      <w:bCs/>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2A1A0E"/>
    <w:rPr>
      <w:rFonts w:ascii="Arial" w:eastAsia="Times New Roman" w:hAnsi="Arial" w:cs="Arial"/>
      <w:b/>
      <w:bCs/>
      <w:w w:val="120"/>
      <w:sz w:val="24"/>
      <w:szCs w:val="24"/>
      <w:lang w:eastAsia="pl-PL"/>
    </w:rPr>
  </w:style>
  <w:style w:type="character" w:customStyle="1" w:styleId="Nagwek2Znak">
    <w:name w:val="Nagłówek 2 Znak"/>
    <w:aliases w:val="ASAPHeading 2 Znak,Numbered - 2 Znak,h 3 Znak,ICL Znak,Heading 2a Znak,H2 Znak,PA Major Section Znak,l2 Znak,Headline 2 Znak,h2 Znak,2 Znak,headi Znak,heading2 Znak,h21 Znak,h22 Znak,21 Znak,kopregel 2 Znak,Titre m Znak, ICL Znak"/>
    <w:basedOn w:val="Domylnaczcionkaakapitu"/>
    <w:link w:val="Nagwek2"/>
    <w:rsid w:val="002A1A0E"/>
    <w:rPr>
      <w:rFonts w:ascii="Arial" w:eastAsia="Times New Roman" w:hAnsi="Arial" w:cs="Arial"/>
      <w:b/>
      <w:bCs/>
      <w:i/>
      <w:iCs/>
      <w:sz w:val="28"/>
      <w:szCs w:val="28"/>
      <w:lang w:eastAsia="pl-PL"/>
    </w:rPr>
  </w:style>
  <w:style w:type="character" w:customStyle="1" w:styleId="Nagwek3Znak">
    <w:name w:val="Nagłówek 3 Znak"/>
    <w:basedOn w:val="Domylnaczcionkaakapitu"/>
    <w:link w:val="Nagwek3"/>
    <w:rsid w:val="002A1A0E"/>
    <w:rPr>
      <w:rFonts w:ascii="Arial" w:eastAsia="Times New Roman" w:hAnsi="Arial" w:cs="Arial"/>
      <w:b/>
      <w:bCs/>
      <w:sz w:val="26"/>
      <w:szCs w:val="26"/>
      <w:lang w:eastAsia="pl-PL"/>
    </w:rPr>
  </w:style>
  <w:style w:type="character" w:customStyle="1" w:styleId="Nagwek4Znak">
    <w:name w:val="Nagłówek 4 Znak"/>
    <w:basedOn w:val="Domylnaczcionkaakapitu"/>
    <w:link w:val="Nagwek4"/>
    <w:uiPriority w:val="9"/>
    <w:rsid w:val="002A1A0E"/>
    <w:rPr>
      <w:rFonts w:asciiTheme="majorHAnsi" w:eastAsiaTheme="majorEastAsia" w:hAnsiTheme="majorHAnsi" w:cstheme="majorBidi"/>
      <w:i/>
      <w:iCs/>
      <w:color w:val="2E74B5" w:themeColor="accent1" w:themeShade="BF"/>
      <w:sz w:val="24"/>
      <w:szCs w:val="24"/>
      <w:lang w:eastAsia="pl-PL"/>
    </w:rPr>
  </w:style>
  <w:style w:type="character" w:customStyle="1" w:styleId="Nagwek6Znak">
    <w:name w:val="Nagłówek 6 Znak"/>
    <w:basedOn w:val="Domylnaczcionkaakapitu"/>
    <w:link w:val="Nagwek6"/>
    <w:rsid w:val="002A1A0E"/>
    <w:rPr>
      <w:rFonts w:ascii="Times New Roman" w:eastAsia="Times New Roman" w:hAnsi="Times New Roman" w:cs="Times New Roman"/>
      <w:b/>
      <w:bCs/>
      <w:lang w:eastAsia="pl-PL"/>
    </w:rPr>
  </w:style>
  <w:style w:type="paragraph" w:styleId="Tekstkomentarza">
    <w:name w:val="annotation text"/>
    <w:basedOn w:val="Normalny"/>
    <w:link w:val="TekstkomentarzaZnak"/>
    <w:rsid w:val="002A1A0E"/>
    <w:rPr>
      <w:sz w:val="20"/>
      <w:szCs w:val="20"/>
    </w:rPr>
  </w:style>
  <w:style w:type="character" w:customStyle="1" w:styleId="TekstkomentarzaZnak">
    <w:name w:val="Tekst komentarza Znak"/>
    <w:basedOn w:val="Domylnaczcionkaakapitu"/>
    <w:link w:val="Tekstkomentarza"/>
    <w:rsid w:val="002A1A0E"/>
    <w:rPr>
      <w:rFonts w:ascii="Times New Roman" w:eastAsia="Times New Roman" w:hAnsi="Times New Roman" w:cs="Times New Roman"/>
      <w:sz w:val="20"/>
      <w:szCs w:val="20"/>
      <w:lang w:eastAsia="pl-PL"/>
    </w:rPr>
  </w:style>
  <w:style w:type="paragraph" w:customStyle="1" w:styleId="Rub3">
    <w:name w:val="Rub3"/>
    <w:basedOn w:val="Normalny"/>
    <w:next w:val="Normalny"/>
    <w:rsid w:val="002A1A0E"/>
    <w:pPr>
      <w:tabs>
        <w:tab w:val="left" w:pos="709"/>
      </w:tabs>
      <w:jc w:val="both"/>
    </w:pPr>
    <w:rPr>
      <w:b/>
      <w:i/>
      <w:sz w:val="20"/>
      <w:szCs w:val="20"/>
      <w:lang w:val="en-GB"/>
    </w:rPr>
  </w:style>
  <w:style w:type="paragraph" w:customStyle="1" w:styleId="tekst">
    <w:name w:val="tekst"/>
    <w:basedOn w:val="Normalny"/>
    <w:rsid w:val="002A1A0E"/>
    <w:pPr>
      <w:suppressLineNumbers/>
      <w:spacing w:before="60" w:after="60"/>
      <w:jc w:val="both"/>
    </w:pPr>
    <w:rPr>
      <w:szCs w:val="20"/>
    </w:rPr>
  </w:style>
  <w:style w:type="character" w:styleId="Hipercze">
    <w:name w:val="Hyperlink"/>
    <w:uiPriority w:val="99"/>
    <w:rsid w:val="002A1A0E"/>
    <w:rPr>
      <w:color w:val="0000FF"/>
      <w:u w:val="single"/>
    </w:rPr>
  </w:style>
  <w:style w:type="paragraph" w:styleId="Spistreci1">
    <w:name w:val="toc 1"/>
    <w:basedOn w:val="Tekstpodstawowy"/>
    <w:next w:val="Tekstpodstawowy"/>
    <w:autoRedefine/>
    <w:uiPriority w:val="99"/>
    <w:semiHidden/>
    <w:rsid w:val="002A1A0E"/>
    <w:pPr>
      <w:tabs>
        <w:tab w:val="right" w:leader="underscore" w:pos="9038"/>
      </w:tabs>
      <w:ind w:left="567" w:hanging="567"/>
      <w:jc w:val="both"/>
    </w:pPr>
    <w:rPr>
      <w:noProof/>
    </w:rPr>
  </w:style>
  <w:style w:type="paragraph" w:styleId="Tekstpodstawowy">
    <w:name w:val="Body Text"/>
    <w:basedOn w:val="Normalny"/>
    <w:link w:val="TekstpodstawowyZnak"/>
    <w:rsid w:val="002A1A0E"/>
    <w:pPr>
      <w:spacing w:after="120"/>
    </w:pPr>
  </w:style>
  <w:style w:type="character" w:customStyle="1" w:styleId="TekstpodstawowyZnak">
    <w:name w:val="Tekst podstawowy Znak"/>
    <w:basedOn w:val="Domylnaczcionkaakapitu"/>
    <w:link w:val="Tekstpodstawowy"/>
    <w:rsid w:val="002A1A0E"/>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rsid w:val="002A1A0E"/>
    <w:pPr>
      <w:spacing w:after="120" w:line="480" w:lineRule="auto"/>
      <w:ind w:left="283"/>
    </w:pPr>
  </w:style>
  <w:style w:type="character" w:customStyle="1" w:styleId="Tekstpodstawowywcity2Znak">
    <w:name w:val="Tekst podstawowy wcięty 2 Znak"/>
    <w:basedOn w:val="Domylnaczcionkaakapitu"/>
    <w:link w:val="Tekstpodstawowywcity2"/>
    <w:rsid w:val="002A1A0E"/>
    <w:rPr>
      <w:rFonts w:ascii="Times New Roman" w:eastAsia="Times New Roman" w:hAnsi="Times New Roman" w:cs="Times New Roman"/>
      <w:sz w:val="24"/>
      <w:szCs w:val="24"/>
      <w:lang w:eastAsia="pl-PL"/>
    </w:rPr>
  </w:style>
  <w:style w:type="paragraph" w:customStyle="1" w:styleId="Rub2">
    <w:name w:val="Rub2"/>
    <w:basedOn w:val="Normalny"/>
    <w:next w:val="Normalny"/>
    <w:rsid w:val="002A1A0E"/>
    <w:pPr>
      <w:tabs>
        <w:tab w:val="left" w:pos="709"/>
        <w:tab w:val="left" w:pos="5670"/>
        <w:tab w:val="left" w:pos="6663"/>
        <w:tab w:val="left" w:pos="7088"/>
      </w:tabs>
      <w:ind w:right="-596"/>
    </w:pPr>
    <w:rPr>
      <w:smallCaps/>
      <w:sz w:val="20"/>
      <w:szCs w:val="20"/>
      <w:lang w:val="en-GB"/>
    </w:rPr>
  </w:style>
  <w:style w:type="paragraph" w:customStyle="1" w:styleId="pkt">
    <w:name w:val="pkt"/>
    <w:basedOn w:val="Normalny"/>
    <w:uiPriority w:val="99"/>
    <w:rsid w:val="002A1A0E"/>
    <w:pPr>
      <w:spacing w:before="60" w:after="60"/>
      <w:ind w:left="851" w:hanging="295"/>
      <w:jc w:val="both"/>
    </w:pPr>
    <w:rPr>
      <w:szCs w:val="20"/>
    </w:rPr>
  </w:style>
  <w:style w:type="paragraph" w:customStyle="1" w:styleId="ust">
    <w:name w:val="ust"/>
    <w:rsid w:val="002A1A0E"/>
    <w:pPr>
      <w:spacing w:before="60" w:after="60" w:line="240" w:lineRule="auto"/>
      <w:ind w:left="426" w:hanging="284"/>
      <w:jc w:val="both"/>
    </w:pPr>
    <w:rPr>
      <w:rFonts w:ascii="Times New Roman" w:eastAsia="Times New Roman" w:hAnsi="Times New Roman" w:cs="Times New Roman"/>
      <w:sz w:val="24"/>
      <w:szCs w:val="20"/>
      <w:lang w:eastAsia="pl-PL"/>
    </w:rPr>
  </w:style>
  <w:style w:type="paragraph" w:styleId="NormalnyWeb">
    <w:name w:val="Normal (Web)"/>
    <w:basedOn w:val="Normalny"/>
    <w:uiPriority w:val="99"/>
    <w:rsid w:val="002A1A0E"/>
    <w:pPr>
      <w:spacing w:before="100" w:beforeAutospacing="1" w:after="100" w:afterAutospacing="1"/>
      <w:jc w:val="both"/>
    </w:pPr>
    <w:rPr>
      <w:sz w:val="20"/>
      <w:szCs w:val="20"/>
    </w:rPr>
  </w:style>
  <w:style w:type="paragraph" w:customStyle="1" w:styleId="Blockquote">
    <w:name w:val="Blockquote"/>
    <w:basedOn w:val="Normalny"/>
    <w:rsid w:val="002A1A0E"/>
    <w:pPr>
      <w:spacing w:before="100" w:after="100"/>
      <w:ind w:left="360" w:right="360"/>
    </w:pPr>
    <w:rPr>
      <w:snapToGrid w:val="0"/>
      <w:szCs w:val="20"/>
    </w:rPr>
  </w:style>
  <w:style w:type="paragraph" w:styleId="Tekstpodstawowy3">
    <w:name w:val="Body Text 3"/>
    <w:basedOn w:val="Normalny"/>
    <w:link w:val="Tekstpodstawowy3Znak"/>
    <w:rsid w:val="002A1A0E"/>
    <w:pPr>
      <w:spacing w:after="120"/>
    </w:pPr>
    <w:rPr>
      <w:sz w:val="16"/>
      <w:szCs w:val="16"/>
    </w:rPr>
  </w:style>
  <w:style w:type="character" w:customStyle="1" w:styleId="Tekstpodstawowy3Znak">
    <w:name w:val="Tekst podstawowy 3 Znak"/>
    <w:basedOn w:val="Domylnaczcionkaakapitu"/>
    <w:link w:val="Tekstpodstawowy3"/>
    <w:rsid w:val="002A1A0E"/>
    <w:rPr>
      <w:rFonts w:ascii="Times New Roman" w:eastAsia="Times New Roman" w:hAnsi="Times New Roman" w:cs="Times New Roman"/>
      <w:sz w:val="16"/>
      <w:szCs w:val="16"/>
      <w:lang w:eastAsia="pl-PL"/>
    </w:rPr>
  </w:style>
  <w:style w:type="paragraph" w:customStyle="1" w:styleId="pkt1">
    <w:name w:val="pkt1"/>
    <w:basedOn w:val="pkt"/>
    <w:uiPriority w:val="99"/>
    <w:rsid w:val="002A1A0E"/>
    <w:pPr>
      <w:ind w:left="850" w:hanging="425"/>
    </w:pPr>
  </w:style>
  <w:style w:type="paragraph" w:styleId="Tekstpodstawowywcity">
    <w:name w:val="Body Text Indent"/>
    <w:basedOn w:val="Normalny"/>
    <w:link w:val="TekstpodstawowywcityZnak"/>
    <w:rsid w:val="002A1A0E"/>
    <w:pPr>
      <w:spacing w:after="120"/>
      <w:ind w:left="283"/>
    </w:pPr>
  </w:style>
  <w:style w:type="character" w:customStyle="1" w:styleId="TekstpodstawowywcityZnak">
    <w:name w:val="Tekst podstawowy wcięty Znak"/>
    <w:basedOn w:val="Domylnaczcionkaakapitu"/>
    <w:link w:val="Tekstpodstawowywcity"/>
    <w:rsid w:val="002A1A0E"/>
    <w:rPr>
      <w:rFonts w:ascii="Times New Roman" w:eastAsia="Times New Roman" w:hAnsi="Times New Roman" w:cs="Times New Roman"/>
      <w:sz w:val="24"/>
      <w:szCs w:val="24"/>
      <w:lang w:eastAsia="pl-PL"/>
    </w:rPr>
  </w:style>
  <w:style w:type="character" w:styleId="Numerstrony">
    <w:name w:val="page number"/>
    <w:basedOn w:val="Domylnaczcionkaakapitu"/>
    <w:rsid w:val="002A1A0E"/>
  </w:style>
  <w:style w:type="paragraph" w:styleId="Stopka">
    <w:name w:val="footer"/>
    <w:basedOn w:val="Normalny"/>
    <w:link w:val="StopkaZnak"/>
    <w:uiPriority w:val="99"/>
    <w:rsid w:val="002A1A0E"/>
    <w:pPr>
      <w:tabs>
        <w:tab w:val="center" w:pos="4536"/>
        <w:tab w:val="right" w:pos="9072"/>
      </w:tabs>
    </w:pPr>
  </w:style>
  <w:style w:type="character" w:customStyle="1" w:styleId="StopkaZnak">
    <w:name w:val="Stopka Znak"/>
    <w:basedOn w:val="Domylnaczcionkaakapitu"/>
    <w:link w:val="Stopka"/>
    <w:uiPriority w:val="99"/>
    <w:rsid w:val="002A1A0E"/>
    <w:rPr>
      <w:rFonts w:ascii="Times New Roman" w:eastAsia="Times New Roman" w:hAnsi="Times New Roman" w:cs="Times New Roman"/>
      <w:sz w:val="24"/>
      <w:szCs w:val="24"/>
      <w:lang w:eastAsia="pl-PL"/>
    </w:rPr>
  </w:style>
  <w:style w:type="paragraph" w:styleId="Nagwek">
    <w:name w:val="header"/>
    <w:basedOn w:val="Normalny"/>
    <w:link w:val="NagwekZnak"/>
    <w:uiPriority w:val="99"/>
    <w:rsid w:val="002A1A0E"/>
    <w:pPr>
      <w:tabs>
        <w:tab w:val="center" w:pos="4536"/>
        <w:tab w:val="right" w:pos="9072"/>
      </w:tabs>
    </w:pPr>
  </w:style>
  <w:style w:type="character" w:customStyle="1" w:styleId="NagwekZnak">
    <w:name w:val="Nagłówek Znak"/>
    <w:basedOn w:val="Domylnaczcionkaakapitu"/>
    <w:link w:val="Nagwek"/>
    <w:uiPriority w:val="99"/>
    <w:rsid w:val="002A1A0E"/>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rsid w:val="002A1A0E"/>
    <w:rPr>
      <w:rFonts w:ascii="Tahoma" w:hAnsi="Tahoma"/>
      <w:sz w:val="16"/>
      <w:szCs w:val="16"/>
    </w:rPr>
  </w:style>
  <w:style w:type="character" w:customStyle="1" w:styleId="TekstdymkaZnak">
    <w:name w:val="Tekst dymka Znak"/>
    <w:basedOn w:val="Domylnaczcionkaakapitu"/>
    <w:link w:val="Tekstdymka"/>
    <w:uiPriority w:val="99"/>
    <w:semiHidden/>
    <w:rsid w:val="002A1A0E"/>
    <w:rPr>
      <w:rFonts w:ascii="Tahoma" w:eastAsia="Times New Roman" w:hAnsi="Tahoma" w:cs="Times New Roman"/>
      <w:sz w:val="16"/>
      <w:szCs w:val="16"/>
      <w:lang w:eastAsia="pl-PL"/>
    </w:rPr>
  </w:style>
  <w:style w:type="paragraph" w:customStyle="1" w:styleId="ZnakZnak1">
    <w:name w:val="Znak Znak1"/>
    <w:basedOn w:val="Normalny"/>
    <w:uiPriority w:val="99"/>
    <w:rsid w:val="002A1A0E"/>
    <w:rPr>
      <w:rFonts w:ascii="Arial" w:hAnsi="Arial" w:cs="Arial"/>
    </w:rPr>
  </w:style>
  <w:style w:type="paragraph" w:customStyle="1" w:styleId="ust1art0">
    <w:name w:val="ust1art0"/>
    <w:basedOn w:val="Normalny"/>
    <w:uiPriority w:val="99"/>
    <w:rsid w:val="002A1A0E"/>
    <w:pPr>
      <w:overflowPunct w:val="0"/>
      <w:spacing w:after="80"/>
      <w:ind w:left="1843" w:hanging="255"/>
      <w:jc w:val="both"/>
    </w:pPr>
  </w:style>
  <w:style w:type="paragraph" w:customStyle="1" w:styleId="lit1">
    <w:name w:val="lit1"/>
    <w:basedOn w:val="Normalny"/>
    <w:uiPriority w:val="99"/>
    <w:rsid w:val="002A1A0E"/>
    <w:pPr>
      <w:overflowPunct w:val="0"/>
      <w:spacing w:before="60" w:after="60"/>
      <w:ind w:left="1276" w:hanging="340"/>
      <w:jc w:val="both"/>
    </w:pPr>
  </w:style>
  <w:style w:type="paragraph" w:customStyle="1" w:styleId="tir">
    <w:name w:val="tir"/>
    <w:basedOn w:val="Normalny"/>
    <w:uiPriority w:val="99"/>
    <w:rsid w:val="002A1A0E"/>
    <w:pPr>
      <w:overflowPunct w:val="0"/>
      <w:spacing w:before="60" w:after="60"/>
      <w:ind w:left="1712" w:hanging="181"/>
      <w:jc w:val="both"/>
    </w:pPr>
  </w:style>
  <w:style w:type="paragraph" w:customStyle="1" w:styleId="Akapitzlist1">
    <w:name w:val="Akapit z listą1"/>
    <w:basedOn w:val="Normalny"/>
    <w:qFormat/>
    <w:rsid w:val="002A1A0E"/>
    <w:pPr>
      <w:ind w:left="708"/>
    </w:pPr>
  </w:style>
  <w:style w:type="paragraph" w:customStyle="1" w:styleId="Tekstpodstawowy31">
    <w:name w:val="Tekst podstawowy 31"/>
    <w:basedOn w:val="Normalny"/>
    <w:uiPriority w:val="99"/>
    <w:rsid w:val="002A1A0E"/>
    <w:pPr>
      <w:overflowPunct w:val="0"/>
      <w:autoSpaceDE w:val="0"/>
      <w:autoSpaceDN w:val="0"/>
      <w:adjustRightInd w:val="0"/>
      <w:jc w:val="both"/>
      <w:textAlignment w:val="baseline"/>
    </w:pPr>
    <w:rPr>
      <w:color w:val="000000"/>
      <w:sz w:val="22"/>
      <w:szCs w:val="20"/>
    </w:rPr>
  </w:style>
  <w:style w:type="paragraph" w:customStyle="1" w:styleId="Tekstpodstawowy21">
    <w:name w:val="Tekst podstawowy 21"/>
    <w:basedOn w:val="Normalny"/>
    <w:rsid w:val="002A1A0E"/>
    <w:pPr>
      <w:overflowPunct w:val="0"/>
      <w:autoSpaceDE w:val="0"/>
      <w:autoSpaceDN w:val="0"/>
      <w:adjustRightInd w:val="0"/>
      <w:ind w:left="1080"/>
      <w:jc w:val="both"/>
      <w:textAlignment w:val="baseline"/>
    </w:pPr>
    <w:rPr>
      <w:sz w:val="22"/>
      <w:szCs w:val="20"/>
    </w:rPr>
  </w:style>
  <w:style w:type="paragraph" w:styleId="Bezodstpw">
    <w:name w:val="No Spacing"/>
    <w:uiPriority w:val="1"/>
    <w:qFormat/>
    <w:rsid w:val="002A1A0E"/>
    <w:pPr>
      <w:spacing w:after="0" w:line="240" w:lineRule="auto"/>
    </w:pPr>
    <w:rPr>
      <w:rFonts w:ascii="Times New Roman" w:eastAsia="Times New Roman" w:hAnsi="Times New Roman" w:cs="Times New Roman"/>
      <w:sz w:val="24"/>
      <w:szCs w:val="24"/>
      <w:lang w:eastAsia="pl-PL"/>
    </w:rPr>
  </w:style>
  <w:style w:type="character" w:customStyle="1" w:styleId="CommentTextChar">
    <w:name w:val="Comment Text Char"/>
    <w:rsid w:val="002A1A0E"/>
    <w:rPr>
      <w:rFonts w:cs="Times New Roman"/>
      <w:lang w:val="pl-PL" w:eastAsia="pl-PL"/>
    </w:rPr>
  </w:style>
  <w:style w:type="character" w:styleId="Odwoaniedokomentarza">
    <w:name w:val="annotation reference"/>
    <w:rsid w:val="002A1A0E"/>
    <w:rPr>
      <w:rFonts w:cs="Times New Roman"/>
      <w:sz w:val="16"/>
      <w:szCs w:val="16"/>
    </w:rPr>
  </w:style>
  <w:style w:type="paragraph" w:styleId="Tematkomentarza">
    <w:name w:val="annotation subject"/>
    <w:basedOn w:val="Tekstkomentarza"/>
    <w:next w:val="Tekstkomentarza"/>
    <w:link w:val="TematkomentarzaZnak"/>
    <w:uiPriority w:val="99"/>
    <w:semiHidden/>
    <w:rsid w:val="002A1A0E"/>
    <w:rPr>
      <w:b/>
      <w:bCs/>
    </w:rPr>
  </w:style>
  <w:style w:type="character" w:customStyle="1" w:styleId="TematkomentarzaZnak">
    <w:name w:val="Temat komentarza Znak"/>
    <w:basedOn w:val="TekstkomentarzaZnak"/>
    <w:link w:val="Tematkomentarza"/>
    <w:uiPriority w:val="99"/>
    <w:semiHidden/>
    <w:rsid w:val="002A1A0E"/>
    <w:rPr>
      <w:rFonts w:ascii="Times New Roman" w:eastAsia="Times New Roman" w:hAnsi="Times New Roman" w:cs="Times New Roman"/>
      <w:b/>
      <w:bCs/>
      <w:sz w:val="20"/>
      <w:szCs w:val="20"/>
      <w:lang w:eastAsia="pl-PL"/>
    </w:rPr>
  </w:style>
  <w:style w:type="character" w:customStyle="1" w:styleId="Znak7">
    <w:name w:val="Znak7"/>
    <w:semiHidden/>
    <w:rsid w:val="002A1A0E"/>
    <w:rPr>
      <w:rFonts w:cs="Times New Roman"/>
      <w:sz w:val="20"/>
      <w:szCs w:val="20"/>
    </w:rPr>
  </w:style>
  <w:style w:type="paragraph" w:customStyle="1" w:styleId="ZnakZnakZnakZnakZnakZnakZnakZnakZnak">
    <w:name w:val="Znak Znak Znak Znak Znak Znak Znak Znak Znak"/>
    <w:basedOn w:val="Normalny"/>
    <w:uiPriority w:val="99"/>
    <w:rsid w:val="002A1A0E"/>
    <w:rPr>
      <w:rFonts w:ascii="Arial" w:hAnsi="Arial" w:cs="Arial"/>
    </w:rPr>
  </w:style>
  <w:style w:type="paragraph" w:customStyle="1" w:styleId="Default">
    <w:name w:val="Default"/>
    <w:link w:val="DefaultZnak"/>
    <w:rsid w:val="002A1A0E"/>
    <w:pPr>
      <w:autoSpaceDE w:val="0"/>
      <w:autoSpaceDN w:val="0"/>
      <w:adjustRightInd w:val="0"/>
      <w:spacing w:after="0" w:line="240" w:lineRule="auto"/>
    </w:pPr>
    <w:rPr>
      <w:rFonts w:ascii="Arial" w:eastAsia="Times New Roman" w:hAnsi="Arial" w:cs="Arial"/>
      <w:color w:val="000000"/>
      <w:sz w:val="24"/>
      <w:szCs w:val="24"/>
      <w:lang w:eastAsia="pl-PL"/>
    </w:rPr>
  </w:style>
  <w:style w:type="character" w:customStyle="1" w:styleId="Znak3">
    <w:name w:val="Znak3"/>
    <w:semiHidden/>
    <w:rsid w:val="002A1A0E"/>
    <w:rPr>
      <w:sz w:val="24"/>
      <w:szCs w:val="24"/>
      <w:lang w:val="pl-PL" w:eastAsia="pl-PL" w:bidi="ar-SA"/>
    </w:rPr>
  </w:style>
  <w:style w:type="paragraph" w:customStyle="1" w:styleId="Kolorowalistaakcent11">
    <w:name w:val="Kolorowa lista — akcent 11"/>
    <w:basedOn w:val="Normalny"/>
    <w:uiPriority w:val="34"/>
    <w:qFormat/>
    <w:rsid w:val="002A1A0E"/>
    <w:pPr>
      <w:widowControl w:val="0"/>
      <w:autoSpaceDE w:val="0"/>
      <w:autoSpaceDN w:val="0"/>
      <w:adjustRightInd w:val="0"/>
      <w:ind w:left="720" w:firstLine="260"/>
      <w:contextualSpacing/>
    </w:pPr>
    <w:rPr>
      <w:rFonts w:ascii="Arial" w:hAnsi="Arial" w:cs="Arial"/>
      <w:sz w:val="20"/>
      <w:szCs w:val="20"/>
    </w:rPr>
  </w:style>
  <w:style w:type="character" w:customStyle="1" w:styleId="Znak4">
    <w:name w:val="Znak4"/>
    <w:semiHidden/>
    <w:rsid w:val="002A1A0E"/>
    <w:rPr>
      <w:sz w:val="24"/>
      <w:szCs w:val="24"/>
      <w:lang w:val="pl-PL" w:eastAsia="pl-PL" w:bidi="ar-SA"/>
    </w:rPr>
  </w:style>
  <w:style w:type="character" w:customStyle="1" w:styleId="Znak5">
    <w:name w:val="Znak5"/>
    <w:semiHidden/>
    <w:rsid w:val="002A1A0E"/>
    <w:rPr>
      <w:lang w:val="pl-PL" w:eastAsia="pl-PL" w:bidi="ar-SA"/>
    </w:rPr>
  </w:style>
  <w:style w:type="paragraph" w:styleId="Akapitzlist">
    <w:name w:val="List Paragraph"/>
    <w:aliases w:val="CW_Lista,lp1,List Paragraph2,wypunktowanie,Preambuła,Bullet Number,Body MS Bullet,List Paragraph1,ISCG Numerowanie,L1,Numerowanie,Akapit z listą31,Wypunktowanie,Normal2,normalny tekst,Akapit z listą BS,Colorful Shading Accent 3,Nagłowek 3"/>
    <w:basedOn w:val="Normalny"/>
    <w:link w:val="AkapitzlistZnak"/>
    <w:uiPriority w:val="34"/>
    <w:qFormat/>
    <w:rsid w:val="002A1A0E"/>
    <w:pPr>
      <w:spacing w:after="200" w:line="276" w:lineRule="auto"/>
      <w:ind w:left="720"/>
      <w:contextualSpacing/>
    </w:pPr>
    <w:rPr>
      <w:rFonts w:ascii="Calibri" w:eastAsia="Calibri" w:hAnsi="Calibri" w:cs="Calibri"/>
      <w:sz w:val="22"/>
      <w:szCs w:val="22"/>
      <w:lang w:eastAsia="en-US"/>
    </w:rPr>
  </w:style>
  <w:style w:type="character" w:customStyle="1" w:styleId="AkapitzlistZnak">
    <w:name w:val="Akapit z listą Znak"/>
    <w:aliases w:val="CW_Lista Znak,lp1 Znak,List Paragraph2 Znak,wypunktowanie Znak,Preambuła Znak,Bullet Number Znak,Body MS Bullet Znak,List Paragraph1 Znak,ISCG Numerowanie Znak,L1 Znak,Numerowanie Znak,Akapit z listą31 Znak,Wypunktowanie Znak"/>
    <w:link w:val="Akapitzlist"/>
    <w:uiPriority w:val="34"/>
    <w:qFormat/>
    <w:rsid w:val="002A1A0E"/>
    <w:rPr>
      <w:rFonts w:ascii="Calibri" w:eastAsia="Calibri" w:hAnsi="Calibri" w:cs="Calibri"/>
    </w:rPr>
  </w:style>
  <w:style w:type="paragraph" w:styleId="Tekstprzypisukocowego">
    <w:name w:val="endnote text"/>
    <w:basedOn w:val="Normalny"/>
    <w:link w:val="TekstprzypisukocowegoZnak"/>
    <w:uiPriority w:val="99"/>
    <w:semiHidden/>
    <w:unhideWhenUsed/>
    <w:rsid w:val="002A1A0E"/>
    <w:rPr>
      <w:sz w:val="20"/>
      <w:szCs w:val="20"/>
    </w:rPr>
  </w:style>
  <w:style w:type="character" w:customStyle="1" w:styleId="TekstprzypisukocowegoZnak">
    <w:name w:val="Tekst przypisu końcowego Znak"/>
    <w:basedOn w:val="Domylnaczcionkaakapitu"/>
    <w:link w:val="Tekstprzypisukocowego"/>
    <w:uiPriority w:val="99"/>
    <w:semiHidden/>
    <w:rsid w:val="002A1A0E"/>
    <w:rPr>
      <w:rFonts w:ascii="Times New Roman" w:eastAsia="Times New Roman" w:hAnsi="Times New Roman" w:cs="Times New Roman"/>
      <w:sz w:val="20"/>
      <w:szCs w:val="20"/>
      <w:lang w:eastAsia="pl-PL"/>
    </w:rPr>
  </w:style>
  <w:style w:type="character" w:styleId="Odwoanieprzypisukocowego">
    <w:name w:val="endnote reference"/>
    <w:uiPriority w:val="99"/>
    <w:semiHidden/>
    <w:unhideWhenUsed/>
    <w:rsid w:val="002A1A0E"/>
    <w:rPr>
      <w:vertAlign w:val="superscript"/>
    </w:rPr>
  </w:style>
  <w:style w:type="paragraph" w:styleId="Poprawka">
    <w:name w:val="Revision"/>
    <w:hidden/>
    <w:uiPriority w:val="99"/>
    <w:semiHidden/>
    <w:rsid w:val="002A1A0E"/>
    <w:pPr>
      <w:spacing w:after="0" w:line="240" w:lineRule="auto"/>
    </w:pPr>
    <w:rPr>
      <w:rFonts w:ascii="Times New Roman" w:eastAsia="Times New Roman" w:hAnsi="Times New Roman" w:cs="Times New Roman"/>
      <w:sz w:val="24"/>
      <w:szCs w:val="24"/>
      <w:lang w:eastAsia="pl-PL"/>
    </w:rPr>
  </w:style>
  <w:style w:type="paragraph" w:styleId="Tekstprzypisudolnego">
    <w:name w:val="footnote text"/>
    <w:basedOn w:val="Normalny"/>
    <w:link w:val="TekstprzypisudolnegoZnak"/>
    <w:rsid w:val="002A1A0E"/>
    <w:pPr>
      <w:suppressAutoHyphens/>
      <w:spacing w:after="200" w:line="276" w:lineRule="auto"/>
    </w:pPr>
    <w:rPr>
      <w:rFonts w:ascii="Calibri" w:hAnsi="Calibri"/>
      <w:sz w:val="20"/>
      <w:szCs w:val="20"/>
      <w:lang w:eastAsia="ar-SA"/>
    </w:rPr>
  </w:style>
  <w:style w:type="character" w:customStyle="1" w:styleId="TekstprzypisudolnegoZnak">
    <w:name w:val="Tekst przypisu dolnego Znak"/>
    <w:basedOn w:val="Domylnaczcionkaakapitu"/>
    <w:link w:val="Tekstprzypisudolnego"/>
    <w:rsid w:val="002A1A0E"/>
    <w:rPr>
      <w:rFonts w:ascii="Calibri" w:eastAsia="Times New Roman" w:hAnsi="Calibri" w:cs="Times New Roman"/>
      <w:sz w:val="20"/>
      <w:szCs w:val="20"/>
      <w:lang w:eastAsia="ar-SA"/>
    </w:rPr>
  </w:style>
  <w:style w:type="character" w:styleId="Odwoanieprzypisudolnego">
    <w:name w:val="footnote reference"/>
    <w:uiPriority w:val="99"/>
    <w:rsid w:val="002A1A0E"/>
    <w:rPr>
      <w:vertAlign w:val="superscript"/>
    </w:rPr>
  </w:style>
  <w:style w:type="character" w:customStyle="1" w:styleId="alb">
    <w:name w:val="a_lb"/>
    <w:basedOn w:val="Domylnaczcionkaakapitu"/>
    <w:rsid w:val="002A1A0E"/>
  </w:style>
  <w:style w:type="character" w:customStyle="1" w:styleId="fn-ref">
    <w:name w:val="fn-ref"/>
    <w:basedOn w:val="Domylnaczcionkaakapitu"/>
    <w:rsid w:val="002A1A0E"/>
  </w:style>
  <w:style w:type="paragraph" w:customStyle="1" w:styleId="text-justify">
    <w:name w:val="text-justify"/>
    <w:basedOn w:val="Normalny"/>
    <w:rsid w:val="002A1A0E"/>
    <w:pPr>
      <w:spacing w:before="100" w:beforeAutospacing="1" w:after="100" w:afterAutospacing="1"/>
    </w:pPr>
  </w:style>
  <w:style w:type="paragraph" w:customStyle="1" w:styleId="text-justify1">
    <w:name w:val="text-justify1"/>
    <w:basedOn w:val="Normalny"/>
    <w:rsid w:val="002A1A0E"/>
    <w:pPr>
      <w:spacing w:before="100" w:beforeAutospacing="1" w:after="100" w:afterAutospacing="1"/>
    </w:pPr>
  </w:style>
  <w:style w:type="character" w:styleId="Uwydatnienie">
    <w:name w:val="Emphasis"/>
    <w:basedOn w:val="Domylnaczcionkaakapitu"/>
    <w:qFormat/>
    <w:rsid w:val="002A1A0E"/>
    <w:rPr>
      <w:i/>
      <w:iCs/>
    </w:rPr>
  </w:style>
  <w:style w:type="paragraph" w:customStyle="1" w:styleId="CommentSubject">
    <w:name w:val="Comment Subject"/>
    <w:basedOn w:val="Normalny"/>
    <w:semiHidden/>
    <w:rsid w:val="002A1A0E"/>
    <w:pPr>
      <w:overflowPunct w:val="0"/>
      <w:autoSpaceDE w:val="0"/>
      <w:autoSpaceDN w:val="0"/>
      <w:adjustRightInd w:val="0"/>
      <w:textAlignment w:val="baseline"/>
    </w:pPr>
    <w:rPr>
      <w:b/>
      <w:sz w:val="20"/>
      <w:szCs w:val="20"/>
    </w:rPr>
  </w:style>
  <w:style w:type="paragraph" w:customStyle="1" w:styleId="pgrafodstep1">
    <w:name w:val="pgraf_odstep1"/>
    <w:basedOn w:val="Normalny"/>
    <w:rsid w:val="002A1A0E"/>
    <w:pPr>
      <w:widowControl w:val="0"/>
      <w:overflowPunct w:val="0"/>
      <w:autoSpaceDE w:val="0"/>
      <w:autoSpaceDN w:val="0"/>
      <w:adjustRightInd w:val="0"/>
      <w:jc w:val="center"/>
      <w:textAlignment w:val="baseline"/>
    </w:pPr>
    <w:rPr>
      <w:b/>
      <w:sz w:val="20"/>
      <w:szCs w:val="20"/>
    </w:rPr>
  </w:style>
  <w:style w:type="paragraph" w:customStyle="1" w:styleId="Akapitzlist3">
    <w:name w:val="Akapit z listą3"/>
    <w:basedOn w:val="Normalny"/>
    <w:uiPriority w:val="99"/>
    <w:qFormat/>
    <w:rsid w:val="002A1A0E"/>
    <w:pPr>
      <w:ind w:left="708"/>
    </w:pPr>
  </w:style>
  <w:style w:type="table" w:styleId="Tabela-Siatka">
    <w:name w:val="Table Grid"/>
    <w:basedOn w:val="Standardowy"/>
    <w:uiPriority w:val="59"/>
    <w:rsid w:val="002A1A0E"/>
    <w:pPr>
      <w:spacing w:after="0" w:line="240" w:lineRule="auto"/>
    </w:pPr>
    <w:rPr>
      <w:rFonts w:ascii="Times New Roman" w:eastAsia="MS Mincho" w:hAnsi="Times New Roman"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2">
    <w:name w:val="Body Text 2"/>
    <w:basedOn w:val="Normalny"/>
    <w:link w:val="Tekstpodstawowy2Znak"/>
    <w:uiPriority w:val="99"/>
    <w:rsid w:val="002A1A0E"/>
    <w:pPr>
      <w:spacing w:after="120" w:line="480" w:lineRule="auto"/>
    </w:pPr>
  </w:style>
  <w:style w:type="character" w:customStyle="1" w:styleId="Tekstpodstawowy2Znak">
    <w:name w:val="Tekst podstawowy 2 Znak"/>
    <w:basedOn w:val="Domylnaczcionkaakapitu"/>
    <w:link w:val="Tekstpodstawowy2"/>
    <w:uiPriority w:val="99"/>
    <w:rsid w:val="002A1A0E"/>
    <w:rPr>
      <w:rFonts w:ascii="Times New Roman" w:eastAsia="Times New Roman" w:hAnsi="Times New Roman" w:cs="Times New Roman"/>
      <w:sz w:val="24"/>
      <w:szCs w:val="24"/>
      <w:lang w:eastAsia="pl-PL"/>
    </w:rPr>
  </w:style>
  <w:style w:type="paragraph" w:customStyle="1" w:styleId="Normalny1">
    <w:name w:val="Normalny1"/>
    <w:uiPriority w:val="99"/>
    <w:rsid w:val="002A1A0E"/>
    <w:pPr>
      <w:spacing w:after="0" w:line="240" w:lineRule="auto"/>
    </w:pPr>
    <w:rPr>
      <w:rFonts w:ascii="Times New Roman" w:eastAsia="Times New Roman" w:hAnsi="Times New Roman" w:cs="Times New Roman"/>
      <w:color w:val="000000"/>
      <w:sz w:val="20"/>
      <w:szCs w:val="20"/>
      <w:lang w:eastAsia="pl-PL"/>
    </w:rPr>
  </w:style>
  <w:style w:type="paragraph" w:customStyle="1" w:styleId="NormalBold">
    <w:name w:val="NormalBold"/>
    <w:basedOn w:val="Normalny"/>
    <w:link w:val="NormalBoldChar"/>
    <w:rsid w:val="002A1A0E"/>
    <w:pPr>
      <w:widowControl w:val="0"/>
    </w:pPr>
    <w:rPr>
      <w:rFonts w:eastAsia="Calibri"/>
      <w:b/>
      <w:szCs w:val="20"/>
      <w:lang w:eastAsia="en-GB"/>
    </w:rPr>
  </w:style>
  <w:style w:type="character" w:customStyle="1" w:styleId="NormalBoldChar">
    <w:name w:val="NormalBold Char"/>
    <w:link w:val="NormalBold"/>
    <w:locked/>
    <w:rsid w:val="002A1A0E"/>
    <w:rPr>
      <w:rFonts w:ascii="Times New Roman" w:eastAsia="Calibri" w:hAnsi="Times New Roman" w:cs="Times New Roman"/>
      <w:b/>
      <w:sz w:val="24"/>
      <w:szCs w:val="20"/>
      <w:lang w:eastAsia="en-GB"/>
    </w:rPr>
  </w:style>
  <w:style w:type="character" w:customStyle="1" w:styleId="DeltaViewInsertion">
    <w:name w:val="DeltaView Insertion"/>
    <w:rsid w:val="002A1A0E"/>
    <w:rPr>
      <w:b/>
      <w:i/>
      <w:spacing w:val="0"/>
    </w:rPr>
  </w:style>
  <w:style w:type="paragraph" w:customStyle="1" w:styleId="Text1">
    <w:name w:val="Text 1"/>
    <w:basedOn w:val="Normalny"/>
    <w:uiPriority w:val="99"/>
    <w:rsid w:val="002A1A0E"/>
    <w:pPr>
      <w:spacing w:before="120" w:after="120"/>
      <w:ind w:left="850"/>
      <w:jc w:val="both"/>
    </w:pPr>
    <w:rPr>
      <w:rFonts w:eastAsia="Calibri"/>
      <w:szCs w:val="22"/>
      <w:lang w:eastAsia="en-GB"/>
    </w:rPr>
  </w:style>
  <w:style w:type="paragraph" w:customStyle="1" w:styleId="NormalLeft">
    <w:name w:val="Normal Left"/>
    <w:basedOn w:val="Normalny"/>
    <w:uiPriority w:val="99"/>
    <w:rsid w:val="002A1A0E"/>
    <w:pPr>
      <w:spacing w:before="120" w:after="120"/>
    </w:pPr>
    <w:rPr>
      <w:rFonts w:eastAsia="Calibri"/>
      <w:szCs w:val="22"/>
      <w:lang w:eastAsia="en-GB"/>
    </w:rPr>
  </w:style>
  <w:style w:type="paragraph" w:customStyle="1" w:styleId="Tiret0">
    <w:name w:val="Tiret 0"/>
    <w:basedOn w:val="Normalny"/>
    <w:uiPriority w:val="99"/>
    <w:rsid w:val="002A1A0E"/>
    <w:pPr>
      <w:numPr>
        <w:numId w:val="1"/>
      </w:numPr>
      <w:spacing w:before="120" w:after="120"/>
      <w:jc w:val="both"/>
    </w:pPr>
    <w:rPr>
      <w:rFonts w:eastAsia="Calibri"/>
      <w:szCs w:val="22"/>
      <w:lang w:eastAsia="en-GB"/>
    </w:rPr>
  </w:style>
  <w:style w:type="paragraph" w:customStyle="1" w:styleId="Tiret1">
    <w:name w:val="Tiret 1"/>
    <w:basedOn w:val="Normalny"/>
    <w:uiPriority w:val="99"/>
    <w:rsid w:val="002A1A0E"/>
    <w:pPr>
      <w:numPr>
        <w:numId w:val="2"/>
      </w:numPr>
      <w:spacing w:before="120" w:after="120"/>
      <w:jc w:val="both"/>
    </w:pPr>
    <w:rPr>
      <w:rFonts w:eastAsia="Calibri"/>
      <w:szCs w:val="22"/>
      <w:lang w:eastAsia="en-GB"/>
    </w:rPr>
  </w:style>
  <w:style w:type="paragraph" w:customStyle="1" w:styleId="NumPar1">
    <w:name w:val="NumPar 1"/>
    <w:basedOn w:val="Normalny"/>
    <w:next w:val="Text1"/>
    <w:uiPriority w:val="99"/>
    <w:rsid w:val="002A1A0E"/>
    <w:pPr>
      <w:numPr>
        <w:numId w:val="3"/>
      </w:numPr>
      <w:spacing w:before="120" w:after="120"/>
      <w:jc w:val="both"/>
    </w:pPr>
    <w:rPr>
      <w:rFonts w:eastAsia="Calibri"/>
      <w:szCs w:val="22"/>
      <w:lang w:eastAsia="en-GB"/>
    </w:rPr>
  </w:style>
  <w:style w:type="paragraph" w:customStyle="1" w:styleId="NumPar2">
    <w:name w:val="NumPar 2"/>
    <w:basedOn w:val="Normalny"/>
    <w:next w:val="Text1"/>
    <w:uiPriority w:val="99"/>
    <w:rsid w:val="002A1A0E"/>
    <w:pPr>
      <w:numPr>
        <w:ilvl w:val="1"/>
        <w:numId w:val="3"/>
      </w:numPr>
      <w:spacing w:before="120" w:after="120"/>
      <w:jc w:val="both"/>
    </w:pPr>
    <w:rPr>
      <w:rFonts w:eastAsia="Calibri"/>
      <w:szCs w:val="22"/>
      <w:lang w:eastAsia="en-GB"/>
    </w:rPr>
  </w:style>
  <w:style w:type="paragraph" w:customStyle="1" w:styleId="NumPar3">
    <w:name w:val="NumPar 3"/>
    <w:basedOn w:val="Normalny"/>
    <w:next w:val="Text1"/>
    <w:uiPriority w:val="99"/>
    <w:rsid w:val="002A1A0E"/>
    <w:pPr>
      <w:numPr>
        <w:ilvl w:val="2"/>
        <w:numId w:val="3"/>
      </w:numPr>
      <w:spacing w:before="120" w:after="120"/>
      <w:jc w:val="both"/>
    </w:pPr>
    <w:rPr>
      <w:rFonts w:eastAsia="Calibri"/>
      <w:szCs w:val="22"/>
      <w:lang w:eastAsia="en-GB"/>
    </w:rPr>
  </w:style>
  <w:style w:type="paragraph" w:customStyle="1" w:styleId="NumPar4">
    <w:name w:val="NumPar 4"/>
    <w:basedOn w:val="Normalny"/>
    <w:next w:val="Text1"/>
    <w:uiPriority w:val="99"/>
    <w:rsid w:val="002A1A0E"/>
    <w:pPr>
      <w:numPr>
        <w:ilvl w:val="3"/>
        <w:numId w:val="3"/>
      </w:numPr>
      <w:spacing w:before="120" w:after="120"/>
      <w:jc w:val="both"/>
    </w:pPr>
    <w:rPr>
      <w:rFonts w:eastAsia="Calibri"/>
      <w:szCs w:val="22"/>
      <w:lang w:eastAsia="en-GB"/>
    </w:rPr>
  </w:style>
  <w:style w:type="paragraph" w:customStyle="1" w:styleId="ChapterTitle">
    <w:name w:val="ChapterTitle"/>
    <w:basedOn w:val="Normalny"/>
    <w:next w:val="Normalny"/>
    <w:uiPriority w:val="99"/>
    <w:rsid w:val="002A1A0E"/>
    <w:pPr>
      <w:keepNext/>
      <w:spacing w:before="120" w:after="360"/>
      <w:jc w:val="center"/>
    </w:pPr>
    <w:rPr>
      <w:rFonts w:eastAsia="Calibri"/>
      <w:b/>
      <w:sz w:val="32"/>
      <w:szCs w:val="22"/>
      <w:lang w:eastAsia="en-GB"/>
    </w:rPr>
  </w:style>
  <w:style w:type="paragraph" w:customStyle="1" w:styleId="SectionTitle">
    <w:name w:val="SectionTitle"/>
    <w:basedOn w:val="Normalny"/>
    <w:next w:val="Nagwek1"/>
    <w:uiPriority w:val="99"/>
    <w:rsid w:val="002A1A0E"/>
    <w:pPr>
      <w:keepNext/>
      <w:spacing w:before="120" w:after="360"/>
      <w:jc w:val="center"/>
    </w:pPr>
    <w:rPr>
      <w:rFonts w:eastAsia="Calibri"/>
      <w:b/>
      <w:smallCaps/>
      <w:sz w:val="28"/>
      <w:szCs w:val="22"/>
      <w:lang w:eastAsia="en-GB"/>
    </w:rPr>
  </w:style>
  <w:style w:type="paragraph" w:customStyle="1" w:styleId="Annexetitre">
    <w:name w:val="Annexe titre"/>
    <w:basedOn w:val="Normalny"/>
    <w:next w:val="Normalny"/>
    <w:uiPriority w:val="99"/>
    <w:rsid w:val="002A1A0E"/>
    <w:pPr>
      <w:spacing w:before="120" w:after="120"/>
      <w:jc w:val="center"/>
    </w:pPr>
    <w:rPr>
      <w:rFonts w:eastAsia="Calibri"/>
      <w:b/>
      <w:szCs w:val="22"/>
      <w:u w:val="single"/>
      <w:lang w:eastAsia="en-GB"/>
    </w:rPr>
  </w:style>
  <w:style w:type="paragraph" w:styleId="HTML-wstpniesformatowany">
    <w:name w:val="HTML Preformatted"/>
    <w:basedOn w:val="Normalny"/>
    <w:link w:val="HTML-wstpniesformatowanyZnak"/>
    <w:uiPriority w:val="99"/>
    <w:rsid w:val="002A1A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2A1A0E"/>
    <w:rPr>
      <w:rFonts w:ascii="Courier New" w:eastAsia="Times New Roman" w:hAnsi="Courier New" w:cs="Courier New"/>
      <w:sz w:val="20"/>
      <w:szCs w:val="20"/>
      <w:lang w:eastAsia="pl-PL"/>
    </w:rPr>
  </w:style>
  <w:style w:type="paragraph" w:customStyle="1" w:styleId="Requestedsupport">
    <w:name w:val="Requested support"/>
    <w:basedOn w:val="Normalny"/>
    <w:uiPriority w:val="99"/>
    <w:rsid w:val="002A1A0E"/>
    <w:pPr>
      <w:suppressAutoHyphens/>
    </w:pPr>
    <w:rPr>
      <w:rFonts w:ascii="Arial" w:hAnsi="Arial"/>
      <w:szCs w:val="20"/>
      <w:lang w:val="de-DE" w:eastAsia="ar-SA"/>
    </w:rPr>
  </w:style>
  <w:style w:type="paragraph" w:customStyle="1" w:styleId="Akapitzlist2">
    <w:name w:val="Akapit z listą2"/>
    <w:basedOn w:val="Normalny"/>
    <w:uiPriority w:val="99"/>
    <w:qFormat/>
    <w:rsid w:val="002A1A0E"/>
    <w:pPr>
      <w:ind w:left="708"/>
    </w:pPr>
  </w:style>
  <w:style w:type="paragraph" w:styleId="Lista2">
    <w:name w:val="List 2"/>
    <w:basedOn w:val="Normalny"/>
    <w:uiPriority w:val="99"/>
    <w:rsid w:val="002A1A0E"/>
    <w:pPr>
      <w:ind w:left="566" w:hanging="283"/>
    </w:pPr>
    <w:rPr>
      <w:sz w:val="20"/>
      <w:szCs w:val="20"/>
    </w:rPr>
  </w:style>
  <w:style w:type="table" w:customStyle="1" w:styleId="Tabela-Siatka1">
    <w:name w:val="Tabela - Siatka1"/>
    <w:rsid w:val="002A1A0E"/>
    <w:pPr>
      <w:spacing w:after="0" w:line="240" w:lineRule="auto"/>
    </w:pPr>
    <w:rPr>
      <w:rFonts w:ascii="Times New Roman" w:eastAsia="MS Mincho" w:hAnsi="Times New Roman" w:cs="Times New Roman"/>
      <w:sz w:val="20"/>
      <w:szCs w:val="20"/>
      <w:lang w:eastAsia="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UyteHipercze">
    <w:name w:val="FollowedHyperlink"/>
    <w:uiPriority w:val="99"/>
    <w:semiHidden/>
    <w:rsid w:val="002A1A0E"/>
    <w:rPr>
      <w:rFonts w:cs="Times New Roman"/>
      <w:color w:val="800080"/>
      <w:u w:val="single"/>
    </w:rPr>
  </w:style>
  <w:style w:type="paragraph" w:styleId="Lista">
    <w:name w:val="List"/>
    <w:basedOn w:val="Normalny"/>
    <w:uiPriority w:val="99"/>
    <w:rsid w:val="002A1A0E"/>
    <w:pPr>
      <w:spacing w:after="200" w:line="276" w:lineRule="auto"/>
      <w:ind w:left="283" w:hanging="283"/>
      <w:contextualSpacing/>
    </w:pPr>
    <w:rPr>
      <w:rFonts w:ascii="Calibri" w:eastAsia="Calibri" w:hAnsi="Calibri"/>
      <w:sz w:val="22"/>
      <w:szCs w:val="22"/>
      <w:lang w:eastAsia="en-US"/>
    </w:rPr>
  </w:style>
  <w:style w:type="paragraph" w:styleId="Zwykytekst">
    <w:name w:val="Plain Text"/>
    <w:basedOn w:val="Normalny"/>
    <w:link w:val="ZwykytekstZnak"/>
    <w:uiPriority w:val="99"/>
    <w:rsid w:val="002A1A0E"/>
    <w:pPr>
      <w:autoSpaceDE w:val="0"/>
      <w:autoSpaceDN w:val="0"/>
      <w:spacing w:before="90" w:line="380" w:lineRule="atLeast"/>
      <w:jc w:val="both"/>
    </w:pPr>
    <w:rPr>
      <w:rFonts w:ascii="Courier New" w:hAnsi="Courier New"/>
      <w:w w:val="89"/>
      <w:sz w:val="25"/>
      <w:szCs w:val="20"/>
    </w:rPr>
  </w:style>
  <w:style w:type="character" w:customStyle="1" w:styleId="ZwykytekstZnak">
    <w:name w:val="Zwykły tekst Znak"/>
    <w:basedOn w:val="Domylnaczcionkaakapitu"/>
    <w:link w:val="Zwykytekst"/>
    <w:uiPriority w:val="99"/>
    <w:rsid w:val="002A1A0E"/>
    <w:rPr>
      <w:rFonts w:ascii="Courier New" w:eastAsia="Times New Roman" w:hAnsi="Courier New" w:cs="Times New Roman"/>
      <w:w w:val="89"/>
      <w:sz w:val="25"/>
      <w:szCs w:val="20"/>
      <w:lang w:eastAsia="pl-PL"/>
    </w:rPr>
  </w:style>
  <w:style w:type="table" w:customStyle="1" w:styleId="Tabela-Siatka2">
    <w:name w:val="Tabela - Siatka2"/>
    <w:rsid w:val="002A1A0E"/>
    <w:pPr>
      <w:spacing w:after="0" w:line="240" w:lineRule="auto"/>
    </w:pPr>
    <w:rPr>
      <w:rFonts w:ascii="Times New Roman" w:eastAsia="MS Mincho" w:hAnsi="Times New Roman" w:cs="Times New Roman"/>
      <w:sz w:val="20"/>
      <w:szCs w:val="20"/>
      <w:lang w:eastAsia="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Siatka11">
    <w:name w:val="Tabela - Siatka11"/>
    <w:rsid w:val="002A1A0E"/>
    <w:pPr>
      <w:spacing w:after="0" w:line="240" w:lineRule="auto"/>
    </w:pPr>
    <w:rPr>
      <w:rFonts w:ascii="Times New Roman" w:eastAsia="MS Mincho" w:hAnsi="Times New Roman" w:cs="Times New Roman"/>
      <w:sz w:val="20"/>
      <w:szCs w:val="20"/>
      <w:lang w:eastAsia="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listparagraph0">
    <w:name w:val="msolistparagraph"/>
    <w:basedOn w:val="Normalny"/>
    <w:uiPriority w:val="99"/>
    <w:rsid w:val="002A1A0E"/>
    <w:pPr>
      <w:spacing w:before="100" w:beforeAutospacing="1" w:after="100" w:afterAutospacing="1"/>
    </w:pPr>
    <w:rPr>
      <w:rFonts w:eastAsia="Calibri"/>
    </w:rPr>
  </w:style>
  <w:style w:type="numbering" w:customStyle="1" w:styleId="Bezlisty1">
    <w:name w:val="Bez listy1"/>
    <w:next w:val="Bezlisty"/>
    <w:semiHidden/>
    <w:rsid w:val="002A1A0E"/>
  </w:style>
  <w:style w:type="numbering" w:customStyle="1" w:styleId="Bezlisty2">
    <w:name w:val="Bez listy2"/>
    <w:next w:val="Bezlisty"/>
    <w:uiPriority w:val="99"/>
    <w:semiHidden/>
    <w:unhideWhenUsed/>
    <w:rsid w:val="002A1A0E"/>
  </w:style>
  <w:style w:type="numbering" w:customStyle="1" w:styleId="Bezlisty11">
    <w:name w:val="Bez listy11"/>
    <w:next w:val="Bezlisty"/>
    <w:semiHidden/>
    <w:rsid w:val="002A1A0E"/>
  </w:style>
  <w:style w:type="numbering" w:customStyle="1" w:styleId="Bezlisty3">
    <w:name w:val="Bez listy3"/>
    <w:next w:val="Bezlisty"/>
    <w:uiPriority w:val="99"/>
    <w:semiHidden/>
    <w:unhideWhenUsed/>
    <w:rsid w:val="002A1A0E"/>
  </w:style>
  <w:style w:type="numbering" w:customStyle="1" w:styleId="Bezlisty12">
    <w:name w:val="Bez listy12"/>
    <w:next w:val="Bezlisty"/>
    <w:semiHidden/>
    <w:rsid w:val="002A1A0E"/>
  </w:style>
  <w:style w:type="numbering" w:customStyle="1" w:styleId="Bezlisty21">
    <w:name w:val="Bez listy21"/>
    <w:next w:val="Bezlisty"/>
    <w:uiPriority w:val="99"/>
    <w:semiHidden/>
    <w:unhideWhenUsed/>
    <w:rsid w:val="002A1A0E"/>
  </w:style>
  <w:style w:type="numbering" w:customStyle="1" w:styleId="Bezlisty111">
    <w:name w:val="Bez listy111"/>
    <w:next w:val="Bezlisty"/>
    <w:semiHidden/>
    <w:rsid w:val="002A1A0E"/>
  </w:style>
  <w:style w:type="paragraph" w:styleId="Tytu">
    <w:name w:val="Title"/>
    <w:basedOn w:val="Normalny"/>
    <w:link w:val="TytuZnak"/>
    <w:uiPriority w:val="99"/>
    <w:qFormat/>
    <w:rsid w:val="002A1A0E"/>
    <w:pPr>
      <w:jc w:val="center"/>
    </w:pPr>
    <w:rPr>
      <w:sz w:val="28"/>
      <w:lang w:val="en-US" w:eastAsia="en-US"/>
    </w:rPr>
  </w:style>
  <w:style w:type="character" w:customStyle="1" w:styleId="TytuZnak">
    <w:name w:val="Tytuł Znak"/>
    <w:basedOn w:val="Domylnaczcionkaakapitu"/>
    <w:link w:val="Tytu"/>
    <w:uiPriority w:val="99"/>
    <w:rsid w:val="002A1A0E"/>
    <w:rPr>
      <w:rFonts w:ascii="Times New Roman" w:eastAsia="Times New Roman" w:hAnsi="Times New Roman" w:cs="Times New Roman"/>
      <w:sz w:val="28"/>
      <w:szCs w:val="24"/>
      <w:lang w:val="en-US"/>
    </w:rPr>
  </w:style>
  <w:style w:type="character" w:customStyle="1" w:styleId="tlid-translation">
    <w:name w:val="tlid-translation"/>
    <w:rsid w:val="002A1A0E"/>
  </w:style>
  <w:style w:type="character" w:customStyle="1" w:styleId="fontstyle01">
    <w:name w:val="fontstyle01"/>
    <w:rsid w:val="002A1A0E"/>
    <w:rPr>
      <w:rFonts w:ascii="Arial" w:hAnsi="Arial" w:cs="Arial" w:hint="default"/>
      <w:b w:val="0"/>
      <w:bCs w:val="0"/>
      <w:i w:val="0"/>
      <w:iCs w:val="0"/>
      <w:color w:val="000000"/>
      <w:sz w:val="20"/>
      <w:szCs w:val="20"/>
    </w:rPr>
  </w:style>
  <w:style w:type="character" w:customStyle="1" w:styleId="aap">
    <w:name w:val="aap"/>
    <w:basedOn w:val="Domylnaczcionkaakapitu"/>
    <w:rsid w:val="002A1A0E"/>
  </w:style>
  <w:style w:type="paragraph" w:customStyle="1" w:styleId="paragraph">
    <w:name w:val="paragraph"/>
    <w:basedOn w:val="Normalny"/>
    <w:uiPriority w:val="99"/>
    <w:rsid w:val="002A1A0E"/>
    <w:pPr>
      <w:spacing w:before="100" w:beforeAutospacing="1" w:after="100" w:afterAutospacing="1"/>
    </w:pPr>
  </w:style>
  <w:style w:type="character" w:customStyle="1" w:styleId="eop">
    <w:name w:val="eop"/>
    <w:basedOn w:val="Domylnaczcionkaakapitu"/>
    <w:rsid w:val="002A1A0E"/>
  </w:style>
  <w:style w:type="character" w:customStyle="1" w:styleId="normaltextrun">
    <w:name w:val="normaltextrun"/>
    <w:basedOn w:val="Domylnaczcionkaakapitu"/>
    <w:rsid w:val="002A1A0E"/>
  </w:style>
  <w:style w:type="character" w:customStyle="1" w:styleId="spellingerror">
    <w:name w:val="spellingerror"/>
    <w:basedOn w:val="Domylnaczcionkaakapitu"/>
    <w:rsid w:val="002A1A0E"/>
  </w:style>
  <w:style w:type="character" w:customStyle="1" w:styleId="scxw64889611">
    <w:name w:val="scxw64889611"/>
    <w:basedOn w:val="Domylnaczcionkaakapitu"/>
    <w:rsid w:val="002A1A0E"/>
  </w:style>
  <w:style w:type="character" w:customStyle="1" w:styleId="contextualspellingandgrammarerror">
    <w:name w:val="contextualspellingandgrammarerror"/>
    <w:basedOn w:val="Domylnaczcionkaakapitu"/>
    <w:rsid w:val="002A1A0E"/>
  </w:style>
  <w:style w:type="character" w:customStyle="1" w:styleId="Nagwek2Znak1">
    <w:name w:val="Nagłówek 2 Znak1"/>
    <w:aliases w:val="ASAPHeading 2 Znak1,Numbered - 2 Znak1,h 3 Znak1,ICL Znak1,Heading 2a Znak1,H2 Znak1,PA Major Section Znak1,l2 Znak1,Headline 2 Znak1,h2 Znak1,2 Znak1,headi Znak1,heading2 Znak1,h21 Znak1,h22 Znak1,21 Znak1,kopregel 2 Znak1"/>
    <w:basedOn w:val="Domylnaczcionkaakapitu"/>
    <w:uiPriority w:val="9"/>
    <w:semiHidden/>
    <w:rsid w:val="002A1A0E"/>
    <w:rPr>
      <w:rFonts w:asciiTheme="majorHAnsi" w:eastAsiaTheme="majorEastAsia" w:hAnsiTheme="majorHAnsi" w:cstheme="majorBidi"/>
      <w:b/>
      <w:bCs/>
      <w:color w:val="5B9BD5" w:themeColor="accent1"/>
      <w:sz w:val="26"/>
      <w:szCs w:val="26"/>
      <w:lang w:eastAsia="en-US"/>
    </w:rPr>
  </w:style>
  <w:style w:type="character" w:styleId="Pogrubienie">
    <w:name w:val="Strong"/>
    <w:basedOn w:val="Domylnaczcionkaakapitu"/>
    <w:uiPriority w:val="22"/>
    <w:qFormat/>
    <w:rsid w:val="002A1A0E"/>
    <w:rPr>
      <w:b/>
      <w:bCs/>
    </w:rPr>
  </w:style>
  <w:style w:type="character" w:customStyle="1" w:styleId="summary-span-value3">
    <w:name w:val="summary-span-value3"/>
    <w:basedOn w:val="Domylnaczcionkaakapitu"/>
    <w:rsid w:val="002A1A0E"/>
    <w:rPr>
      <w:rFonts w:ascii="Tahoma" w:hAnsi="Tahoma" w:cs="Tahoma" w:hint="default"/>
      <w:color w:val="3A3E69"/>
      <w:shd w:val="clear" w:color="auto" w:fill="F0F0F0"/>
    </w:rPr>
  </w:style>
  <w:style w:type="paragraph" w:customStyle="1" w:styleId="Tekstpodstawowywcity1">
    <w:name w:val="Tekst podstawowy wcięty1"/>
    <w:basedOn w:val="Normalny"/>
    <w:link w:val="BodyTextIndentChar"/>
    <w:rsid w:val="002A1A0E"/>
    <w:pPr>
      <w:spacing w:after="120"/>
      <w:ind w:left="283"/>
    </w:pPr>
  </w:style>
  <w:style w:type="character" w:customStyle="1" w:styleId="BodyTextIndentChar">
    <w:name w:val="Body Text Indent Char"/>
    <w:link w:val="Tekstpodstawowywcity1"/>
    <w:rsid w:val="002A1A0E"/>
    <w:rPr>
      <w:rFonts w:ascii="Times New Roman" w:eastAsia="Times New Roman" w:hAnsi="Times New Roman" w:cs="Times New Roman"/>
      <w:sz w:val="24"/>
      <w:szCs w:val="24"/>
      <w:lang w:eastAsia="pl-PL"/>
    </w:rPr>
  </w:style>
  <w:style w:type="character" w:customStyle="1" w:styleId="font">
    <w:name w:val="font"/>
    <w:rsid w:val="002A1A0E"/>
  </w:style>
  <w:style w:type="paragraph" w:customStyle="1" w:styleId="Styl">
    <w:name w:val="Styl"/>
    <w:uiPriority w:val="99"/>
    <w:rsid w:val="002A1A0E"/>
    <w:pPr>
      <w:widowControl w:val="0"/>
      <w:autoSpaceDE w:val="0"/>
      <w:autoSpaceDN w:val="0"/>
      <w:adjustRightInd w:val="0"/>
      <w:spacing w:after="0" w:line="240" w:lineRule="auto"/>
    </w:pPr>
    <w:rPr>
      <w:rFonts w:ascii="Arial" w:eastAsia="Times New Roman" w:hAnsi="Arial" w:cs="Arial"/>
      <w:sz w:val="24"/>
      <w:szCs w:val="24"/>
      <w:lang w:eastAsia="pl-PL"/>
    </w:rPr>
  </w:style>
  <w:style w:type="numbering" w:customStyle="1" w:styleId="Styldoumwv2">
    <w:name w:val="Styl do umów v2"/>
    <w:uiPriority w:val="99"/>
    <w:rsid w:val="002A1A0E"/>
    <w:pPr>
      <w:numPr>
        <w:numId w:val="17"/>
      </w:numPr>
    </w:pPr>
  </w:style>
  <w:style w:type="paragraph" w:customStyle="1" w:styleId="redniasiatka2akcent11">
    <w:name w:val="Średnia siatka 2 — akcent 11"/>
    <w:uiPriority w:val="1"/>
    <w:qFormat/>
    <w:rsid w:val="002A1A0E"/>
    <w:pPr>
      <w:spacing w:after="0" w:line="240" w:lineRule="auto"/>
    </w:pPr>
    <w:rPr>
      <w:rFonts w:ascii="Times New Roman" w:eastAsia="Times New Roman" w:hAnsi="Times New Roman" w:cs="Times New Roman"/>
      <w:sz w:val="24"/>
      <w:szCs w:val="24"/>
      <w:lang w:eastAsia="pl-PL"/>
    </w:rPr>
  </w:style>
  <w:style w:type="character" w:customStyle="1" w:styleId="DefaultZnak">
    <w:name w:val="Default Znak"/>
    <w:link w:val="Default"/>
    <w:rsid w:val="008E0033"/>
    <w:rPr>
      <w:rFonts w:ascii="Arial" w:eastAsia="Times New Roman" w:hAnsi="Arial" w:cs="Arial"/>
      <w:color w:val="000000"/>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63A60F-9330-41F5-9DA0-AE42D1FC24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42</Pages>
  <Words>16119</Words>
  <Characters>96715</Characters>
  <Application>Microsoft Office Word</Application>
  <DocSecurity>0</DocSecurity>
  <Lines>805</Lines>
  <Paragraphs>225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112609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Kancelaria</dc:creator>
  <cp:keywords/>
  <dc:description/>
  <cp:lastModifiedBy>Mariola Wiśniewska</cp:lastModifiedBy>
  <cp:revision>13</cp:revision>
  <dcterms:created xsi:type="dcterms:W3CDTF">2022-11-14T08:11:00Z</dcterms:created>
  <dcterms:modified xsi:type="dcterms:W3CDTF">2022-11-14T11:09:00Z</dcterms:modified>
</cp:coreProperties>
</file>