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08A" w:rsidRPr="00BC408A" w:rsidRDefault="00BC408A" w:rsidP="00BC408A">
      <w:pPr>
        <w:rPr>
          <w:lang w:val="pl-PL"/>
        </w:rPr>
      </w:pPr>
    </w:p>
    <w:p w:rsidR="00592E5D" w:rsidRPr="00592E5D" w:rsidRDefault="00592E5D" w:rsidP="00592E5D">
      <w:pPr>
        <w:spacing w:after="0" w:line="240" w:lineRule="auto"/>
        <w:ind w:left="4248" w:firstLine="72"/>
        <w:jc w:val="right"/>
        <w:rPr>
          <w:rFonts w:ascii="Times New Roman" w:eastAsia="Times New Roman" w:hAnsi="Times New Roman" w:cs="Times New Roman"/>
          <w:sz w:val="20"/>
          <w:szCs w:val="20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0"/>
          <w:szCs w:val="20"/>
          <w:lang w:val="pl-PL" w:eastAsia="pl-PL"/>
        </w:rPr>
        <w:t>Załącznik  nr 4</w:t>
      </w:r>
    </w:p>
    <w:p w:rsidR="00592E5D" w:rsidRPr="00592E5D" w:rsidRDefault="00592E5D" w:rsidP="00592E5D">
      <w:pPr>
        <w:spacing w:after="0" w:line="240" w:lineRule="auto"/>
        <w:ind w:left="3600"/>
        <w:jc w:val="right"/>
        <w:rPr>
          <w:rFonts w:ascii="Times New Roman" w:eastAsia="Times New Roman" w:hAnsi="Times New Roman" w:cs="Times New Roman"/>
          <w:b/>
          <w:sz w:val="20"/>
          <w:szCs w:val="20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0"/>
          <w:szCs w:val="20"/>
          <w:lang w:val="pl-PL" w:eastAsia="pl-PL"/>
        </w:rPr>
        <w:t>do Regulaminu wprowadzonego zarządzeniem Rektora  SGGW  Nr  82 z dnia 16.06.2021 r w sprawie  wprowadzenia Regulaminu udzielania  zamówień  publicznych, których przedmiotem są       dostawy lub usługi  służące  wyłącznie  do celów prac  badawczych, eksperymentalnych , naukowych   lub rozwojowych albo z zakresu  działalności  kulturalnej, których  wartość  jest równa  lub przekracza  netto 130000 PLN  i jest  kwotą  mniejsza  od wartości określonej  zgodnie z art. 3  ust 2 ustawy Prawo zamówień publicznych</w:t>
      </w:r>
    </w:p>
    <w:p w:rsidR="00592E5D" w:rsidRP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92E5D" w:rsidRP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………………..............................</w:t>
      </w:r>
    </w:p>
    <w:p w:rsidR="00592E5D" w:rsidRP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pieczątka oferenta, nr faks, e-mail                                                                               </w:t>
      </w:r>
    </w:p>
    <w:p w:rsidR="00592E5D" w:rsidRP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92E5D" w:rsidRP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                                                        </w:t>
      </w:r>
      <w:r w:rsidR="00532BB3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ab/>
      </w:r>
      <w:r w:rsidR="00532BB3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ab/>
      </w: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</w:t>
      </w:r>
      <w:r w:rsidRPr="00592E5D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OFERTA</w:t>
      </w:r>
    </w:p>
    <w:p w:rsidR="00592E5D" w:rsidRP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Odpowiadając na skierowane do nas zapytanie ofertowe prowadzone przez Zamawiającego </w:t>
      </w:r>
      <w:r w:rsidRPr="00592E5D">
        <w:rPr>
          <w:rFonts w:ascii="Times New Roman" w:eastAsia="Times New Roman" w:hAnsi="Times New Roman" w:cs="Times New Roman"/>
          <w:bCs/>
          <w:sz w:val="24"/>
          <w:szCs w:val="24"/>
          <w:lang w:val="pl-PL" w:eastAsia="pl-PL"/>
        </w:rPr>
        <w:t xml:space="preserve">Szkołę Główną Gospodarstwa Wiejskiego w Warszawie </w:t>
      </w: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dotyczące zamówienia publicznego realizowanego na podstawie </w:t>
      </w:r>
      <w:r w:rsidRPr="00592E5D">
        <w:rPr>
          <w:rFonts w:ascii="Times New Roman" w:eastAsia="Times New Roman" w:hAnsi="Times New Roman" w:cs="Times New Roman"/>
          <w:bCs/>
          <w:sz w:val="23"/>
          <w:szCs w:val="23"/>
          <w:lang w:val="pl-PL" w:eastAsia="pl-PL"/>
        </w:rPr>
        <w:t xml:space="preserve">regulaminu udzielenia zamówień publicznych, </w:t>
      </w: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na dostawy lub usługi służące wyłącznie  do celów prac  badawczych, eksperymentalnych, naukowych  lub rozwojowych albo z zakresu działalności kulturalnej, których  wartość  jest równa  lub przekracza  netto 130000 PLN i jest  kwotą  mniejszą  od wartości określonej  zgodnie z art. 3  ust 2, ustawy Prawo zamówień publicznych, a dotyczącego:</w:t>
      </w:r>
    </w:p>
    <w:p w:rsidR="0077730C" w:rsidRPr="00592E5D" w:rsidRDefault="0077730C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32BB3" w:rsidRPr="00532BB3" w:rsidRDefault="00532BB3" w:rsidP="00532BB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R</w:t>
      </w:r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ealizacja usługi na podstawie umowy cywilno-prawnej związanej z pracami badawczymi w projekcie realizowanym w ramach Norweskiego Mechanizmu Finansowego „FORCE -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FORecasting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hydrological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response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, Carbon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balance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and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Emissions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from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different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types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of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mires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in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arctic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-to-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temperate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zone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transect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in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abrupt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climatic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 </w:t>
      </w:r>
      <w:proofErr w:type="spellStart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change</w:t>
      </w:r>
      <w:proofErr w:type="spellEnd"/>
      <w:r w:rsidRPr="00532BB3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 xml:space="preserve">.". </w:t>
      </w:r>
    </w:p>
    <w:p w:rsidR="00592E5D" w:rsidRPr="00592E5D" w:rsidRDefault="00592E5D" w:rsidP="00592E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0"/>
          <w:szCs w:val="24"/>
          <w:lang w:val="pl-PL" w:eastAsia="pl-PL"/>
        </w:rPr>
        <w:t>(wpisać przedmiot zamówienia )</w:t>
      </w:r>
    </w:p>
    <w:p w:rsidR="00592E5D" w:rsidRPr="00592E5D" w:rsidRDefault="00592E5D" w:rsidP="00592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92E5D" w:rsidRPr="00592E5D" w:rsidRDefault="00592E5D" w:rsidP="00592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92E5D" w:rsidRPr="00592E5D" w:rsidRDefault="00592E5D" w:rsidP="00592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składam ofertę  o następującej treści:</w:t>
      </w:r>
    </w:p>
    <w:p w:rsidR="00592E5D" w:rsidRPr="00592E5D" w:rsidRDefault="00592E5D" w:rsidP="00592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32BB3" w:rsidRPr="00532BB3" w:rsidRDefault="00592E5D" w:rsidP="00585183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32BB3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Oferuj</w:t>
      </w:r>
      <w:r w:rsidR="004944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ę</w:t>
      </w:r>
      <w:r w:rsidRPr="00532BB3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wykonanie zamówienia za cenę </w:t>
      </w:r>
      <w:r w:rsidR="004944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brutto </w:t>
      </w:r>
      <w:r w:rsidR="00532BB3" w:rsidRPr="00532BB3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 PLN za 1h pracy</w:t>
      </w:r>
      <w:r w:rsidR="00532BB3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(Słownie:….)</w:t>
      </w:r>
    </w:p>
    <w:p w:rsidR="00592E5D" w:rsidRPr="00592E5D" w:rsidRDefault="00592E5D" w:rsidP="00592E5D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Przyjmuj</w:t>
      </w:r>
      <w:r w:rsidR="004944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ę</w:t>
      </w: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do realizacji postawione przez Zamawiającego, w zapytaniu ofertowym, warunki realizacji przedmiotu zamówienia.</w:t>
      </w:r>
    </w:p>
    <w:p w:rsidR="00592E5D" w:rsidRPr="00592E5D" w:rsidRDefault="00592E5D" w:rsidP="00592E5D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Oświadczam, iż jeste</w:t>
      </w:r>
      <w:r w:rsidR="004944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m</w:t>
      </w: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związan</w:t>
      </w:r>
      <w:r w:rsidR="004944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y</w:t>
      </w: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przedmiotową ofertą przez okres 30 dni. </w:t>
      </w:r>
    </w:p>
    <w:p w:rsidR="00592E5D" w:rsidRPr="00592E5D" w:rsidRDefault="00592E5D" w:rsidP="00592E5D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Oświadczam, iż podany w treści oferty e-mail zobowiązuj</w:t>
      </w:r>
      <w:r w:rsidR="004944DA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ę</w:t>
      </w:r>
      <w:bookmarkStart w:id="0" w:name="_GoBack"/>
      <w:bookmarkEnd w:id="0"/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się utrzymywać w gotowości do kontaktów z Zamawiającym do czasu rozstrzygnięcia zapytania. </w:t>
      </w:r>
    </w:p>
    <w:p w:rsidR="00592E5D" w:rsidRP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    </w:t>
      </w:r>
    </w:p>
    <w:p w:rsidR="00592E5D" w:rsidRPr="00592E5D" w:rsidRDefault="00592E5D" w:rsidP="00592E5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92E5D" w:rsidRPr="005C7320" w:rsidRDefault="00592E5D" w:rsidP="00592E5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2E5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                                                                            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</w:t>
      </w:r>
    </w:p>
    <w:p w:rsidR="00592E5D" w:rsidRPr="005C7320" w:rsidRDefault="00592E5D" w:rsidP="00592E5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</w:t>
      </w:r>
      <w:proofErr w:type="spellStart"/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>podpis</w:t>
      </w:r>
      <w:proofErr w:type="spellEnd"/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</w:t>
      </w:r>
      <w:proofErr w:type="spellStart"/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>osoby</w:t>
      </w:r>
      <w:proofErr w:type="spellEnd"/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</w:t>
      </w:r>
      <w:proofErr w:type="spellStart"/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>upoważnionej</w:t>
      </w:r>
      <w:proofErr w:type="spellEnd"/>
    </w:p>
    <w:p w:rsidR="00211818" w:rsidRPr="00BC408A" w:rsidRDefault="00592E5D" w:rsidP="00532BB3">
      <w:pPr>
        <w:spacing w:after="0" w:line="240" w:lineRule="auto"/>
        <w:ind w:left="360"/>
        <w:jc w:val="both"/>
        <w:rPr>
          <w:lang w:val="pl-PL"/>
        </w:rPr>
      </w:pPr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>-</w:t>
      </w:r>
      <w:r w:rsidRPr="005C7320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>1</w:t>
      </w:r>
      <w:r w:rsidRPr="005C732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proofErr w:type="spellStart"/>
      <w:r w:rsidRPr="005C7320">
        <w:rPr>
          <w:rFonts w:ascii="Times New Roman" w:eastAsia="Times New Roman" w:hAnsi="Times New Roman" w:cs="Times New Roman"/>
          <w:sz w:val="20"/>
          <w:szCs w:val="20"/>
          <w:lang w:eastAsia="pl-PL"/>
        </w:rPr>
        <w:t>Niepotrzebne</w:t>
      </w:r>
      <w:proofErr w:type="spellEnd"/>
      <w:r w:rsidRPr="005C732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proofErr w:type="spellStart"/>
      <w:r w:rsidRPr="005C7320">
        <w:rPr>
          <w:rFonts w:ascii="Times New Roman" w:eastAsia="Times New Roman" w:hAnsi="Times New Roman" w:cs="Times New Roman"/>
          <w:sz w:val="20"/>
          <w:szCs w:val="20"/>
          <w:lang w:eastAsia="pl-PL"/>
        </w:rPr>
        <w:t>skreśl</w:t>
      </w:r>
      <w:proofErr w:type="spellEnd"/>
    </w:p>
    <w:sectPr w:rsidR="00211818" w:rsidRPr="00BC408A" w:rsidSect="00087B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849" w:bottom="1417" w:left="993" w:header="5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4BDB" w:rsidRDefault="001E4BDB" w:rsidP="00211818">
      <w:pPr>
        <w:spacing w:after="0" w:line="240" w:lineRule="auto"/>
      </w:pPr>
      <w:r>
        <w:separator/>
      </w:r>
    </w:p>
  </w:endnote>
  <w:endnote w:type="continuationSeparator" w:id="0">
    <w:p w:rsidR="001E4BDB" w:rsidRDefault="001E4BDB" w:rsidP="00211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Pr="00087BEE" w:rsidRDefault="00087BEE" w:rsidP="00087BEE">
    <w:pPr>
      <w:spacing w:after="0" w:line="240" w:lineRule="auto"/>
      <w:jc w:val="center"/>
      <w:rPr>
        <w:rFonts w:ascii="Times New Roman" w:eastAsia="Times New Roman" w:hAnsi="Times New Roman" w:cs="Times New Roman"/>
        <w:i/>
        <w:sz w:val="16"/>
        <w:szCs w:val="16"/>
        <w:lang w:val="pl-PL" w:eastAsia="pl-PL"/>
      </w:rPr>
    </w:pPr>
    <w:r w:rsidRPr="00BC408A">
      <w:rPr>
        <w:rFonts w:ascii="Times New Roman" w:eastAsia="Times New Roman" w:hAnsi="Times New Roman" w:cs="Times New Roman"/>
        <w:i/>
        <w:sz w:val="16"/>
        <w:szCs w:val="16"/>
        <w:lang w:val="pl-PL" w:eastAsia="pl-PL"/>
      </w:rPr>
      <w:t xml:space="preserve">Szkoła Główna Gospodarstwa Wiejskiego w Warszawie, Instytut Inżynierii Środowiska, Nowoursynowska 166, 02-787 Warszawa, </w:t>
    </w:r>
  </w:p>
  <w:p w:rsidR="00676A83" w:rsidRPr="00087BEE" w:rsidRDefault="00676A83" w:rsidP="00087BEE">
    <w:pPr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  <w:lang w:val="pl-PL" w:eastAsia="pl-PL"/>
      </w:rPr>
    </w:pPr>
    <w:r w:rsidRPr="00BC408A">
      <w:rPr>
        <w:rFonts w:ascii="Times New Roman" w:eastAsia="Times New Roman" w:hAnsi="Times New Roman" w:cs="Times New Roman"/>
        <w:sz w:val="16"/>
        <w:szCs w:val="16"/>
        <w:lang w:val="en-US" w:eastAsia="pl-PL"/>
      </w:rPr>
      <w:t xml:space="preserve">„FORCE - </w:t>
    </w:r>
    <w:proofErr w:type="spellStart"/>
    <w:r w:rsidRPr="00BC408A">
      <w:rPr>
        <w:rFonts w:ascii="Times New Roman" w:eastAsia="Times New Roman" w:hAnsi="Times New Roman" w:cs="Times New Roman"/>
        <w:sz w:val="16"/>
        <w:szCs w:val="16"/>
        <w:lang w:val="en-US" w:eastAsia="pl-PL"/>
      </w:rPr>
      <w:t>FORecasting</w:t>
    </w:r>
    <w:proofErr w:type="spellEnd"/>
    <w:r w:rsidRPr="00BC408A">
      <w:rPr>
        <w:rFonts w:ascii="Times New Roman" w:eastAsia="Times New Roman" w:hAnsi="Times New Roman" w:cs="Times New Roman"/>
        <w:sz w:val="16"/>
        <w:szCs w:val="16"/>
        <w:lang w:val="en-US" w:eastAsia="pl-PL"/>
      </w:rPr>
      <w:t xml:space="preserve"> hydrological response, Carbon balance and Emissions from different types of mires in arctic-to-temperate zone transect in abrupt climatic change.". </w:t>
    </w:r>
    <w:r w:rsidRPr="00087BEE">
      <w:rPr>
        <w:rFonts w:ascii="Times New Roman" w:eastAsia="Times New Roman" w:hAnsi="Times New Roman" w:cs="Times New Roman"/>
        <w:sz w:val="16"/>
        <w:szCs w:val="16"/>
        <w:lang w:val="pl-PL" w:eastAsia="pl-PL"/>
      </w:rPr>
      <w:t xml:space="preserve">Projekt finansowany </w:t>
    </w:r>
    <w:r w:rsidR="00087BEE" w:rsidRPr="00087BEE">
      <w:rPr>
        <w:rFonts w:ascii="Times New Roman" w:eastAsia="Times New Roman" w:hAnsi="Times New Roman" w:cs="Times New Roman"/>
        <w:sz w:val="16"/>
        <w:szCs w:val="16"/>
        <w:lang w:val="pl-PL" w:eastAsia="pl-PL"/>
      </w:rPr>
      <w:t>w ramach Norweskiego Mechanizmu Finansowego na lata 2014– 2021 – umowa nr UMO-2019/34/H/ST10/00711</w:t>
    </w:r>
  </w:p>
  <w:p w:rsidR="00211818" w:rsidRPr="00087BEE" w:rsidRDefault="00211818" w:rsidP="00676A83">
    <w:pPr>
      <w:pStyle w:val="Stopka"/>
      <w:jc w:val="center"/>
      <w:rPr>
        <w:lang w:val="en-US"/>
      </w:rPr>
    </w:pPr>
    <w:r w:rsidRPr="00211818">
      <w:rPr>
        <w:noProof/>
        <w:lang w:val="pl-PL" w:eastAsia="pl-PL"/>
      </w:rPr>
      <w:drawing>
        <wp:inline distT="0" distB="0" distL="0" distR="0" wp14:anchorId="5B4F33ED" wp14:editId="3A8D203A">
          <wp:extent cx="333375" cy="333375"/>
          <wp:effectExtent l="0" t="0" r="9525" b="9525"/>
          <wp:docPr id="25" name="Obraz 5" descr="SGGW w Warszawie (@SGGW_Warszawa) / Twitter">
            <a:extLst xmlns:a="http://schemas.openxmlformats.org/drawingml/2006/main">
              <a:ext uri="{FF2B5EF4-FFF2-40B4-BE49-F238E27FC236}">
                <a16:creationId xmlns:a16="http://schemas.microsoft.com/office/drawing/2014/main" id="{A64254C7-C977-41EA-B437-B2803A2B2E5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90" name="Obraz 5" descr="SGGW w Warszawie (@SGGW_Warszawa) / Twitter">
                    <a:extLst>
                      <a:ext uri="{FF2B5EF4-FFF2-40B4-BE49-F238E27FC236}">
                        <a16:creationId xmlns:a16="http://schemas.microsoft.com/office/drawing/2014/main" id="{A64254C7-C977-41EA-B437-B2803A2B2E57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00FD27C9" wp14:editId="221B6F85">
          <wp:extent cx="523875" cy="324716"/>
          <wp:effectExtent l="0" t="0" r="0" b="0"/>
          <wp:docPr id="26" name="Obraz 6" descr="336C075E">
            <a:extLst xmlns:a="http://schemas.openxmlformats.org/drawingml/2006/main">
              <a:ext uri="{FF2B5EF4-FFF2-40B4-BE49-F238E27FC236}">
                <a16:creationId xmlns:a16="http://schemas.microsoft.com/office/drawing/2014/main" id="{39BD935B-D78B-4EE5-8B2C-8728E3CC8E7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9" name="Obraz 6" descr="336C075E">
                    <a:extLst>
                      <a:ext uri="{FF2B5EF4-FFF2-40B4-BE49-F238E27FC236}">
                        <a16:creationId xmlns:a16="http://schemas.microsoft.com/office/drawing/2014/main" id="{39BD935B-D78B-4EE5-8B2C-8728E3CC8E7E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653" cy="33635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 </w:t>
    </w:r>
    <w:r w:rsidRPr="00211818">
      <w:rPr>
        <w:noProof/>
        <w:lang w:val="pl-PL" w:eastAsia="pl-PL"/>
      </w:rPr>
      <w:drawing>
        <wp:inline distT="0" distB="0" distL="0" distR="0" wp14:anchorId="5E66F13C" wp14:editId="703DB38C">
          <wp:extent cx="228600" cy="293370"/>
          <wp:effectExtent l="0" t="0" r="0" b="0"/>
          <wp:docPr id="27" name="Obraz 13">
            <a:extLst xmlns:a="http://schemas.openxmlformats.org/drawingml/2006/main">
              <a:ext uri="{FF2B5EF4-FFF2-40B4-BE49-F238E27FC236}">
                <a16:creationId xmlns:a16="http://schemas.microsoft.com/office/drawing/2014/main" id="{E8039B4E-262A-4FE0-AD1E-4D119D66C18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8" name="Obraz 13">
                    <a:extLst>
                      <a:ext uri="{FF2B5EF4-FFF2-40B4-BE49-F238E27FC236}">
                        <a16:creationId xmlns:a16="http://schemas.microsoft.com/office/drawing/2014/main" id="{E8039B4E-262A-4FE0-AD1E-4D119D66C184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917" t="21164" r="13194" b="46796"/>
                  <a:stretch>
                    <a:fillRect/>
                  </a:stretch>
                </pic:blipFill>
                <pic:spPr bwMode="auto">
                  <a:xfrm>
                    <a:off x="0" y="0"/>
                    <a:ext cx="231700" cy="297348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68E47E35" wp14:editId="4EE43B3E">
          <wp:extent cx="809625" cy="286876"/>
          <wp:effectExtent l="0" t="0" r="0" b="0"/>
          <wp:docPr id="28" name="Obraz 28" descr="Kompleksowy rebranding Politechniki Warszawskiej - Branding Monitor">
            <a:extLst xmlns:a="http://schemas.openxmlformats.org/drawingml/2006/main">
              <a:ext uri="{FF2B5EF4-FFF2-40B4-BE49-F238E27FC236}">
                <a16:creationId xmlns:a16="http://schemas.microsoft.com/office/drawing/2014/main" id="{A8B990A5-DC81-491B-A36A-5901ACF79AD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7" name="Obraz 9" descr="Kompleksowy rebranding Politechniki Warszawskiej - Branding Monitor">
                    <a:extLst>
                      <a:ext uri="{FF2B5EF4-FFF2-40B4-BE49-F238E27FC236}">
                        <a16:creationId xmlns:a16="http://schemas.microsoft.com/office/drawing/2014/main" id="{A8B990A5-DC81-491B-A36A-5901ACF79AD3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575" t="23953" r="11852" b="25027"/>
                  <a:stretch>
                    <a:fillRect/>
                  </a:stretch>
                </pic:blipFill>
                <pic:spPr bwMode="auto">
                  <a:xfrm>
                    <a:off x="0" y="0"/>
                    <a:ext cx="826412" cy="2928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</w:t>
    </w:r>
    <w:r w:rsidRPr="00211818">
      <w:rPr>
        <w:noProof/>
        <w:lang w:val="pl-PL" w:eastAsia="pl-PL"/>
      </w:rPr>
      <w:drawing>
        <wp:inline distT="0" distB="0" distL="0" distR="0" wp14:anchorId="73EA9F95" wp14:editId="2ECE90F9">
          <wp:extent cx="266700" cy="288621"/>
          <wp:effectExtent l="0" t="0" r="0" b="0"/>
          <wp:docPr id="29" name="Obraz 29" descr="Uniwersytet Warszawski z nowym logo na 200 lecie - NowaWarszawa.pl">
            <a:extLst xmlns:a="http://schemas.openxmlformats.org/drawingml/2006/main">
              <a:ext uri="{FF2B5EF4-FFF2-40B4-BE49-F238E27FC236}">
                <a16:creationId xmlns:a16="http://schemas.microsoft.com/office/drawing/2014/main" id="{E55D6F70-9104-4A48-B279-63B89710837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6" name="Obraz 10" descr="Uniwersytet Warszawski z nowym logo na 200 lecie - NowaWarszawa.pl">
                    <a:extLst>
                      <a:ext uri="{FF2B5EF4-FFF2-40B4-BE49-F238E27FC236}">
                        <a16:creationId xmlns:a16="http://schemas.microsoft.com/office/drawing/2014/main" id="{E55D6F70-9104-4A48-B279-63B89710837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566" cy="305791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7C77F4CE" wp14:editId="5EFA416E">
          <wp:extent cx="381000" cy="303161"/>
          <wp:effectExtent l="0" t="0" r="0" b="1905"/>
          <wp:docPr id="30" name="Obraz 30" descr="Kontakt | Hornsund">
            <a:extLst xmlns:a="http://schemas.openxmlformats.org/drawingml/2006/main">
              <a:ext uri="{FF2B5EF4-FFF2-40B4-BE49-F238E27FC236}">
                <a16:creationId xmlns:a16="http://schemas.microsoft.com/office/drawing/2014/main" id="{5C719C32-004C-43C9-9A8D-7F80BC0C4E9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5" name="Obraz 11" descr="Kontakt | Hornsund">
                    <a:extLst>
                      <a:ext uri="{FF2B5EF4-FFF2-40B4-BE49-F238E27FC236}">
                        <a16:creationId xmlns:a16="http://schemas.microsoft.com/office/drawing/2014/main" id="{5C719C32-004C-43C9-9A8D-7F80BC0C4E9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5633"/>
                  <a:stretch>
                    <a:fillRect/>
                  </a:stretch>
                </pic:blipFill>
                <pic:spPr bwMode="auto">
                  <a:xfrm>
                    <a:off x="0" y="0"/>
                    <a:ext cx="391387" cy="311426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4BDB" w:rsidRDefault="001E4BDB" w:rsidP="00211818">
      <w:pPr>
        <w:spacing w:after="0" w:line="240" w:lineRule="auto"/>
      </w:pPr>
      <w:r>
        <w:separator/>
      </w:r>
    </w:p>
  </w:footnote>
  <w:footnote w:type="continuationSeparator" w:id="0">
    <w:p w:rsidR="001E4BDB" w:rsidRDefault="001E4BDB" w:rsidP="00211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1818" w:rsidRDefault="00211818">
    <w:pPr>
      <w:pStyle w:val="Nagwek"/>
    </w:pPr>
    <w:r>
      <w:rPr>
        <w:noProof/>
        <w:lang w:val="pl-PL" w:eastAsia="pl-PL"/>
      </w:rPr>
      <w:drawing>
        <wp:inline distT="0" distB="0" distL="0" distR="0" wp14:anchorId="7A6B53A1" wp14:editId="75AA92D9">
          <wp:extent cx="698595" cy="845820"/>
          <wp:effectExtent l="0" t="0" r="6350" b="0"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070" cy="8560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</w:t>
    </w:r>
    <w:r w:rsidR="00C910BC">
      <w:t xml:space="preserve">            </w:t>
    </w:r>
    <w: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0950A294" wp14:editId="06898F7E">
          <wp:extent cx="1893839" cy="723900"/>
          <wp:effectExtent l="0" t="0" r="0" b="0"/>
          <wp:docPr id="23" name="Obraz 4" descr="Neurobiology Department - Małopolska Centre of Biotechnology">
            <a:extLst xmlns:a="http://schemas.openxmlformats.org/drawingml/2006/main">
              <a:ext uri="{FF2B5EF4-FFF2-40B4-BE49-F238E27FC236}">
                <a16:creationId xmlns:a16="http://schemas.microsoft.com/office/drawing/2014/main" id="{78275EAF-45C8-48A6-B7D3-C716B6E0CC4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72" name="Obraz 4" descr="Neurobiology Department - Małopolska Centre of Biotechnology">
                    <a:extLst>
                      <a:ext uri="{FF2B5EF4-FFF2-40B4-BE49-F238E27FC236}">
                        <a16:creationId xmlns:a16="http://schemas.microsoft.com/office/drawing/2014/main" id="{78275EAF-45C8-48A6-B7D3-C716B6E0CC4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586" b="22169"/>
                  <a:stretch>
                    <a:fillRect/>
                  </a:stretch>
                </pic:blipFill>
                <pic:spPr bwMode="auto">
                  <a:xfrm>
                    <a:off x="0" y="0"/>
                    <a:ext cx="1896942" cy="725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910BC">
      <w:t xml:space="preserve">                              </w:t>
    </w:r>
    <w:r w:rsidR="00C910BC" w:rsidRPr="00C910BC">
      <w:rPr>
        <w:noProof/>
        <w:lang w:val="pl-PL" w:eastAsia="pl-PL"/>
      </w:rPr>
      <w:drawing>
        <wp:inline distT="0" distB="0" distL="0" distR="0" wp14:anchorId="7E0C55B6" wp14:editId="605292F9">
          <wp:extent cx="1048339" cy="647700"/>
          <wp:effectExtent l="0" t="0" r="0" b="0"/>
          <wp:docPr id="24" name="Obraz 24">
            <a:extLst xmlns:a="http://schemas.openxmlformats.org/drawingml/2006/main">
              <a:ext uri="{FF2B5EF4-FFF2-40B4-BE49-F238E27FC236}">
                <a16:creationId xmlns:a16="http://schemas.microsoft.com/office/drawing/2014/main" id="{4D1D4D6F-7821-428D-B4AD-019C3D4CD0C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>
                    <a:extLst>
                      <a:ext uri="{FF2B5EF4-FFF2-40B4-BE49-F238E27FC236}">
                        <a16:creationId xmlns:a16="http://schemas.microsoft.com/office/drawing/2014/main" id="{4D1D4D6F-7821-428D-B4AD-019C3D4CD0C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/>
                  <a:srcRect l="30050" t="25185" r="21078" b="21132"/>
                  <a:stretch/>
                </pic:blipFill>
                <pic:spPr>
                  <a:xfrm>
                    <a:off x="0" y="0"/>
                    <a:ext cx="1057897" cy="653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ADC"/>
    <w:rsid w:val="00087BEE"/>
    <w:rsid w:val="001E4BDB"/>
    <w:rsid w:val="00211818"/>
    <w:rsid w:val="00225B41"/>
    <w:rsid w:val="00472385"/>
    <w:rsid w:val="00472B8E"/>
    <w:rsid w:val="004944DA"/>
    <w:rsid w:val="00532BB3"/>
    <w:rsid w:val="00592E5D"/>
    <w:rsid w:val="00674560"/>
    <w:rsid w:val="00676A83"/>
    <w:rsid w:val="00677574"/>
    <w:rsid w:val="0077730C"/>
    <w:rsid w:val="007E0ADC"/>
    <w:rsid w:val="00873624"/>
    <w:rsid w:val="00965A87"/>
    <w:rsid w:val="00A96001"/>
    <w:rsid w:val="00B5544B"/>
    <w:rsid w:val="00B913F1"/>
    <w:rsid w:val="00BC408A"/>
    <w:rsid w:val="00C910BC"/>
    <w:rsid w:val="00CB04C5"/>
    <w:rsid w:val="00CB6974"/>
    <w:rsid w:val="00D1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D2BEF16"/>
  <w15:chartTrackingRefBased/>
  <w15:docId w15:val="{E8070C30-63FA-44E2-8122-0F0BFB829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18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818"/>
  </w:style>
  <w:style w:type="paragraph" w:styleId="Stopka">
    <w:name w:val="footer"/>
    <w:basedOn w:val="Normalny"/>
    <w:link w:val="StopkaZnak"/>
    <w:uiPriority w:val="99"/>
    <w:unhideWhenUsed/>
    <w:rsid w:val="002118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8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8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eg"/><Relationship Id="rId6" Type="http://schemas.openxmlformats.org/officeDocument/2006/relationships/image" Target="media/image9.png"/><Relationship Id="rId5" Type="http://schemas.openxmlformats.org/officeDocument/2006/relationships/image" Target="media/image8.gif"/><Relationship Id="rId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346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Stachowicz</dc:creator>
  <cp:keywords/>
  <dc:description/>
  <cp:lastModifiedBy>Magdalena Jarecka</cp:lastModifiedBy>
  <cp:revision>5</cp:revision>
  <dcterms:created xsi:type="dcterms:W3CDTF">2023-02-23T14:37:00Z</dcterms:created>
  <dcterms:modified xsi:type="dcterms:W3CDTF">2023-02-26T14:10:00Z</dcterms:modified>
</cp:coreProperties>
</file>