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7197" w:rsidRPr="00397C22" w:rsidRDefault="0063229C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54905">
        <w:rPr>
          <w:b/>
        </w:rPr>
        <w:tab/>
      </w:r>
      <w:r w:rsidRPr="00397C22">
        <w:rPr>
          <w:b/>
          <w:i/>
        </w:rPr>
        <w:t>Zał</w:t>
      </w:r>
      <w:r w:rsidR="00397C22" w:rsidRPr="00397C22">
        <w:rPr>
          <w:b/>
          <w:i/>
        </w:rPr>
        <w:t>ą</w:t>
      </w:r>
      <w:r w:rsidRPr="00397C22">
        <w:rPr>
          <w:b/>
          <w:i/>
        </w:rPr>
        <w:t xml:space="preserve">cznik Nr </w:t>
      </w:r>
      <w:r w:rsidR="001642A2">
        <w:rPr>
          <w:b/>
          <w:i/>
        </w:rPr>
        <w:t>3</w:t>
      </w:r>
      <w:r w:rsidRPr="00397C22">
        <w:rPr>
          <w:b/>
          <w:i/>
        </w:rPr>
        <w:t xml:space="preserve"> do zapytania ofertowego</w:t>
      </w:r>
    </w:p>
    <w:p w:rsidR="0063229C" w:rsidRDefault="0063229C"/>
    <w:p w:rsidR="0063229C" w:rsidRPr="0063229C" w:rsidRDefault="0063229C">
      <w:pPr>
        <w:rPr>
          <w:sz w:val="28"/>
          <w:szCs w:val="28"/>
        </w:rPr>
      </w:pPr>
      <w:r>
        <w:tab/>
      </w:r>
      <w:r>
        <w:tab/>
      </w:r>
      <w:r>
        <w:tab/>
        <w:t xml:space="preserve">               </w:t>
      </w:r>
      <w:r w:rsidRPr="0063229C">
        <w:rPr>
          <w:sz w:val="28"/>
          <w:szCs w:val="28"/>
        </w:rPr>
        <w:t>OPIS</w:t>
      </w:r>
      <w:r>
        <w:rPr>
          <w:sz w:val="28"/>
          <w:szCs w:val="28"/>
        </w:rPr>
        <w:t xml:space="preserve">/ZAKRES </w:t>
      </w:r>
      <w:r w:rsidRPr="0063229C">
        <w:rPr>
          <w:sz w:val="28"/>
          <w:szCs w:val="28"/>
        </w:rPr>
        <w:t>ROBÓT</w:t>
      </w:r>
    </w:p>
    <w:p w:rsidR="0063229C" w:rsidRPr="00E9139E" w:rsidRDefault="0063229C" w:rsidP="00E9139E">
      <w:pPr>
        <w:jc w:val="both"/>
        <w:rPr>
          <w:b/>
        </w:rPr>
      </w:pPr>
      <w:r>
        <w:t xml:space="preserve">Dot. zadania : </w:t>
      </w:r>
      <w:r w:rsidR="00BC3156">
        <w:t xml:space="preserve">  </w:t>
      </w:r>
      <w:r w:rsidR="00333455" w:rsidRPr="001F49E3">
        <w:rPr>
          <w:b/>
        </w:rPr>
        <w:t>Renowacja tarasów - budynek Rektoratu 1-sze piętro.</w:t>
      </w:r>
    </w:p>
    <w:p w:rsidR="00333455" w:rsidRDefault="00333455" w:rsidP="00134519">
      <w:pPr>
        <w:spacing w:after="0" w:line="240" w:lineRule="auto"/>
      </w:pPr>
      <w:r>
        <w:t>1.  Demontaż i utylizacja posadzek tarasów z piaskowca wraz z usunięciem warstwy żwiru/pospółki</w:t>
      </w:r>
    </w:p>
    <w:p w:rsidR="00333455" w:rsidRDefault="00333455" w:rsidP="00134519">
      <w:pPr>
        <w:spacing w:after="0" w:line="240" w:lineRule="auto"/>
      </w:pPr>
      <w:r>
        <w:t xml:space="preserve">     podłoży.</w:t>
      </w:r>
    </w:p>
    <w:p w:rsidR="007176CF" w:rsidRDefault="00333455" w:rsidP="00134519">
      <w:pPr>
        <w:spacing w:after="0" w:line="240" w:lineRule="auto"/>
      </w:pPr>
      <w:r>
        <w:t>2.  Oczyszczenie powierzchni istniejącej izolacji przeciwwodnej</w:t>
      </w:r>
      <w:r w:rsidR="007176CF">
        <w:t>.</w:t>
      </w:r>
    </w:p>
    <w:p w:rsidR="007176CF" w:rsidRDefault="007176CF" w:rsidP="00134519">
      <w:pPr>
        <w:spacing w:after="0" w:line="240" w:lineRule="auto"/>
      </w:pPr>
      <w:r>
        <w:t>3.  Przygotowanie stref cokołowych pod prace izolacyjne (wklejenie/wywinięcie papy)  w tym</w:t>
      </w:r>
    </w:p>
    <w:p w:rsidR="007176CF" w:rsidRDefault="007176CF" w:rsidP="00134519">
      <w:pPr>
        <w:spacing w:after="0" w:line="240" w:lineRule="auto"/>
      </w:pPr>
      <w:r>
        <w:t xml:space="preserve">      podcięcia tynku.</w:t>
      </w:r>
    </w:p>
    <w:p w:rsidR="007176CF" w:rsidRDefault="007176CF" w:rsidP="00134519">
      <w:pPr>
        <w:spacing w:after="0" w:line="240" w:lineRule="auto"/>
      </w:pPr>
      <w:r>
        <w:t>4.  Wykonanie izolacji przeciwwodnej pod cokoliki.</w:t>
      </w:r>
    </w:p>
    <w:p w:rsidR="007176CF" w:rsidRDefault="007176CF" w:rsidP="00134519">
      <w:pPr>
        <w:spacing w:after="0" w:line="240" w:lineRule="auto"/>
      </w:pPr>
      <w:r>
        <w:t>5.  Naniesienie dodatkowej warstwy izolacji przeciwwodnej na całej powierzchni tarasów  metodą</w:t>
      </w:r>
    </w:p>
    <w:p w:rsidR="007176CF" w:rsidRDefault="007176CF" w:rsidP="00134519">
      <w:pPr>
        <w:spacing w:after="0" w:line="240" w:lineRule="auto"/>
      </w:pPr>
      <w:r>
        <w:t xml:space="preserve">      natrysku np. </w:t>
      </w:r>
      <w:proofErr w:type="spellStart"/>
      <w:r>
        <w:t>Nanuflex</w:t>
      </w:r>
      <w:proofErr w:type="spellEnd"/>
      <w:r>
        <w:t xml:space="preserve"> MC </w:t>
      </w:r>
      <w:proofErr w:type="spellStart"/>
      <w:r>
        <w:t>Bauchemie</w:t>
      </w:r>
      <w:proofErr w:type="spellEnd"/>
      <w:r>
        <w:t xml:space="preserve">  lub równoważny.  (środek nie może wydzielać substancji </w:t>
      </w:r>
    </w:p>
    <w:p w:rsidR="007176CF" w:rsidRDefault="007176CF" w:rsidP="00134519">
      <w:pPr>
        <w:spacing w:after="0" w:line="240" w:lineRule="auto"/>
      </w:pPr>
      <w:r>
        <w:t xml:space="preserve">      zapachowych .</w:t>
      </w:r>
    </w:p>
    <w:p w:rsidR="00B95A2C" w:rsidRDefault="00B95A2C" w:rsidP="00134519">
      <w:pPr>
        <w:spacing w:after="0" w:line="240" w:lineRule="auto"/>
      </w:pPr>
      <w:r>
        <w:t>6.  Demontaż i utylizacja istniejących wpustów wody deszczowej.</w:t>
      </w:r>
    </w:p>
    <w:p w:rsidR="00B95A2C" w:rsidRDefault="00B95A2C" w:rsidP="00134519">
      <w:pPr>
        <w:spacing w:after="0" w:line="240" w:lineRule="auto"/>
      </w:pPr>
      <w:r>
        <w:t xml:space="preserve">7.  Wbudowanie nowych wpustów dachowych np. GEBERIT  lub równoważne. </w:t>
      </w:r>
    </w:p>
    <w:p w:rsidR="00B95A2C" w:rsidRDefault="00B95A2C" w:rsidP="00134519">
      <w:pPr>
        <w:spacing w:after="0" w:line="240" w:lineRule="auto"/>
      </w:pPr>
      <w:r>
        <w:t>8</w:t>
      </w:r>
      <w:r w:rsidR="007176CF">
        <w:t xml:space="preserve">.  </w:t>
      </w:r>
      <w:r>
        <w:t xml:space="preserve">Ułożenie posadzek z płyt piaskowca 30x30cm gr. 4cm -  część obwodowa </w:t>
      </w:r>
      <w:r w:rsidR="003F2BDA">
        <w:t xml:space="preserve">tarasów </w:t>
      </w:r>
      <w:r>
        <w:t>na zaprawie</w:t>
      </w:r>
    </w:p>
    <w:p w:rsidR="00B95A2C" w:rsidRDefault="00B95A2C" w:rsidP="00134519">
      <w:pPr>
        <w:spacing w:after="0" w:line="240" w:lineRule="auto"/>
      </w:pPr>
      <w:r>
        <w:t xml:space="preserve">     cementowej,  część wewnętrzna na podstawkach regulowanych- </w:t>
      </w:r>
      <w:proofErr w:type="spellStart"/>
      <w:r>
        <w:t>buzonach</w:t>
      </w:r>
      <w:proofErr w:type="spellEnd"/>
      <w:r>
        <w:t>.</w:t>
      </w:r>
    </w:p>
    <w:p w:rsidR="0073632D" w:rsidRDefault="00B95A2C" w:rsidP="00134519">
      <w:pPr>
        <w:spacing w:after="0" w:line="240" w:lineRule="auto"/>
      </w:pPr>
      <w:r>
        <w:t>9.  Ułożenie cokołów z piaskowca</w:t>
      </w:r>
      <w:r w:rsidR="0073632D">
        <w:t xml:space="preserve"> </w:t>
      </w:r>
      <w:proofErr w:type="spellStart"/>
      <w:r w:rsidR="0073632D">
        <w:t>wys</w:t>
      </w:r>
      <w:proofErr w:type="spellEnd"/>
      <w:r w:rsidR="00284D57">
        <w:t xml:space="preserve"> ~</w:t>
      </w:r>
      <w:r w:rsidR="0073632D">
        <w:t xml:space="preserve"> </w:t>
      </w:r>
      <w:r w:rsidR="003F2BDA">
        <w:t xml:space="preserve">8 </w:t>
      </w:r>
      <w:r w:rsidR="0073632D">
        <w:t>cm</w:t>
      </w:r>
      <w:r>
        <w:t>.</w:t>
      </w:r>
      <w:r w:rsidR="0073632D">
        <w:t xml:space="preserve">  Cokoliki należy wykonać na wszystkich ścianach </w:t>
      </w:r>
    </w:p>
    <w:p w:rsidR="00B95A2C" w:rsidRDefault="0073632D" w:rsidP="00134519">
      <w:pPr>
        <w:spacing w:after="0" w:line="240" w:lineRule="auto"/>
      </w:pPr>
      <w:r>
        <w:t xml:space="preserve">     tarasów i balkonów stycznych do posadzek z piaskowca. </w:t>
      </w:r>
    </w:p>
    <w:p w:rsidR="00B95A2C" w:rsidRDefault="00B95A2C" w:rsidP="00134519">
      <w:pPr>
        <w:spacing w:after="0" w:line="240" w:lineRule="auto"/>
      </w:pPr>
      <w:r>
        <w:t>10. Impregnacja  płyt piaskowca metodą zanurzeniową przed montażem.</w:t>
      </w:r>
    </w:p>
    <w:p w:rsidR="00083C77" w:rsidRDefault="00083C77" w:rsidP="00083C77">
      <w:pPr>
        <w:spacing w:after="0" w:line="240" w:lineRule="auto"/>
      </w:pPr>
      <w:r>
        <w:t>1</w:t>
      </w:r>
      <w:r w:rsidR="00284D57">
        <w:t>1</w:t>
      </w:r>
      <w:r>
        <w:t xml:space="preserve">.  Wszystkie materiały do wykonania zadania muszą mieć dopuszczenie do stosowania </w:t>
      </w:r>
    </w:p>
    <w:p w:rsidR="00083C77" w:rsidRDefault="00083C77" w:rsidP="00083C77">
      <w:pPr>
        <w:spacing w:after="0" w:line="240" w:lineRule="auto"/>
      </w:pPr>
      <w:r>
        <w:t xml:space="preserve">        w budownictwie .   Wykonawca musi uzyskać akceptację Zamawiającego wszystkich</w:t>
      </w:r>
    </w:p>
    <w:p w:rsidR="00083C77" w:rsidRDefault="00083C77" w:rsidP="00083C77">
      <w:pPr>
        <w:spacing w:after="0" w:line="240" w:lineRule="auto"/>
      </w:pPr>
      <w:r>
        <w:t xml:space="preserve">        zastosowanych materiałów w formie zatwierdzenia kart materiałowych.</w:t>
      </w:r>
    </w:p>
    <w:p w:rsidR="00083C77" w:rsidRDefault="00083C77" w:rsidP="00083C77">
      <w:pPr>
        <w:spacing w:after="0" w:line="240" w:lineRule="auto"/>
      </w:pPr>
      <w:r>
        <w:t>1</w:t>
      </w:r>
      <w:r w:rsidR="00284D57">
        <w:t>2</w:t>
      </w:r>
      <w:r>
        <w:t xml:space="preserve">.  Wykonawca </w:t>
      </w:r>
      <w:r w:rsidR="003F2BDA">
        <w:t xml:space="preserve">dostarczy </w:t>
      </w:r>
      <w:r>
        <w:t>rusztowania w celu zapewnienia  zewnętrznej niezależnej  komunikacji</w:t>
      </w:r>
    </w:p>
    <w:p w:rsidR="00083C77" w:rsidRDefault="00083C77" w:rsidP="00083C77">
      <w:pPr>
        <w:spacing w:after="0" w:line="240" w:lineRule="auto"/>
      </w:pPr>
      <w:r>
        <w:t xml:space="preserve">        do </w:t>
      </w:r>
      <w:r w:rsidR="003F2BDA">
        <w:t>tarasów (</w:t>
      </w:r>
      <w:r>
        <w:t>stanowisk pracy</w:t>
      </w:r>
      <w:r w:rsidR="003F2BDA">
        <w:t>)</w:t>
      </w:r>
      <w:r>
        <w:t xml:space="preserve">.  </w:t>
      </w:r>
    </w:p>
    <w:p w:rsidR="003F2BDA" w:rsidRDefault="003F2BDA" w:rsidP="00083C77">
      <w:pPr>
        <w:spacing w:after="0" w:line="240" w:lineRule="auto"/>
      </w:pPr>
    </w:p>
    <w:p w:rsidR="003F2BDA" w:rsidRDefault="003F2BDA" w:rsidP="00083C77">
      <w:pPr>
        <w:spacing w:after="0" w:line="240" w:lineRule="auto"/>
      </w:pPr>
      <w:r>
        <w:t xml:space="preserve">Uwaga:  </w:t>
      </w:r>
    </w:p>
    <w:p w:rsidR="003F2BDA" w:rsidRDefault="003F2BDA" w:rsidP="00083C77">
      <w:pPr>
        <w:spacing w:after="0" w:line="240" w:lineRule="auto"/>
      </w:pPr>
    </w:p>
    <w:p w:rsidR="003F2BDA" w:rsidRDefault="003F2BDA" w:rsidP="00083C77">
      <w:pPr>
        <w:spacing w:after="0" w:line="240" w:lineRule="auto"/>
      </w:pPr>
      <w:r>
        <w:t>Schemat montażu piaskowca na tarasach przedstawiono na rysunkach załączonych do niniejszego zapytania ofertowego.   Montaż płyt piaskowca na balkonach należy wykonać w sposób analogiczny tzn.  płyty obwodowe ułożyć na zaprawie natomiast wewnętrzne na podstawkach (</w:t>
      </w:r>
      <w:proofErr w:type="spellStart"/>
      <w:r>
        <w:t>buzonach</w:t>
      </w:r>
      <w:proofErr w:type="spellEnd"/>
      <w:r>
        <w:t xml:space="preserve"> </w:t>
      </w:r>
      <w:bookmarkStart w:id="0" w:name="_GoBack"/>
      <w:bookmarkEnd w:id="0"/>
    </w:p>
    <w:p w:rsidR="00083C77" w:rsidRDefault="00083C77" w:rsidP="00083C77">
      <w:pPr>
        <w:spacing w:after="0" w:line="240" w:lineRule="auto"/>
      </w:pPr>
    </w:p>
    <w:p w:rsidR="00E9139E" w:rsidRPr="0041212C" w:rsidRDefault="00083C77" w:rsidP="0041212C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</w:t>
      </w:r>
    </w:p>
    <w:p w:rsidR="0041212C" w:rsidRDefault="0041212C" w:rsidP="005F10FC">
      <w:pPr>
        <w:spacing w:after="0" w:line="240" w:lineRule="auto"/>
      </w:pPr>
    </w:p>
    <w:p w:rsidR="00245AFB" w:rsidRDefault="00245AFB" w:rsidP="005F10FC">
      <w:pPr>
        <w:spacing w:after="0" w:line="240" w:lineRule="auto"/>
      </w:pPr>
    </w:p>
    <w:p w:rsidR="005F10FC" w:rsidRDefault="005F10FC" w:rsidP="005F10FC">
      <w:pPr>
        <w:spacing w:after="0" w:line="240" w:lineRule="auto"/>
      </w:pPr>
    </w:p>
    <w:p w:rsidR="003C11AB" w:rsidRDefault="008B6923" w:rsidP="00134519">
      <w:pPr>
        <w:spacing w:after="0" w:line="240" w:lineRule="auto"/>
      </w:pPr>
      <w:r>
        <w:t xml:space="preserve">       </w:t>
      </w:r>
      <w:r w:rsidR="00333455">
        <w:br/>
      </w:r>
    </w:p>
    <w:p w:rsidR="00DE4D06" w:rsidRDefault="00DE4D06" w:rsidP="00DE4D06">
      <w:pPr>
        <w:spacing w:after="0" w:line="240" w:lineRule="auto"/>
      </w:pPr>
      <w:r>
        <w:t xml:space="preserve">     </w:t>
      </w:r>
    </w:p>
    <w:p w:rsidR="0063229C" w:rsidRDefault="0063229C"/>
    <w:sectPr w:rsidR="006322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E136D8"/>
    <w:multiLevelType w:val="hybridMultilevel"/>
    <w:tmpl w:val="98289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7D4"/>
    <w:rsid w:val="00054905"/>
    <w:rsid w:val="00083C77"/>
    <w:rsid w:val="00134519"/>
    <w:rsid w:val="001642A2"/>
    <w:rsid w:val="001E7CD0"/>
    <w:rsid w:val="00245AFB"/>
    <w:rsid w:val="00281D8A"/>
    <w:rsid w:val="00284D57"/>
    <w:rsid w:val="002F79E7"/>
    <w:rsid w:val="00333455"/>
    <w:rsid w:val="00395836"/>
    <w:rsid w:val="00397C22"/>
    <w:rsid w:val="003C11AB"/>
    <w:rsid w:val="003F2BDA"/>
    <w:rsid w:val="00404AF0"/>
    <w:rsid w:val="0041212C"/>
    <w:rsid w:val="00432339"/>
    <w:rsid w:val="004A5056"/>
    <w:rsid w:val="004E3383"/>
    <w:rsid w:val="005114F8"/>
    <w:rsid w:val="005444BA"/>
    <w:rsid w:val="005902E5"/>
    <w:rsid w:val="005F10FC"/>
    <w:rsid w:val="0063229C"/>
    <w:rsid w:val="006837D4"/>
    <w:rsid w:val="006D17A8"/>
    <w:rsid w:val="007176CF"/>
    <w:rsid w:val="0073632D"/>
    <w:rsid w:val="008B1C2A"/>
    <w:rsid w:val="008B6923"/>
    <w:rsid w:val="008D5FA9"/>
    <w:rsid w:val="009E4E7B"/>
    <w:rsid w:val="00B25AF4"/>
    <w:rsid w:val="00B95A2C"/>
    <w:rsid w:val="00BC3156"/>
    <w:rsid w:val="00DE4D06"/>
    <w:rsid w:val="00E3661B"/>
    <w:rsid w:val="00E9139E"/>
    <w:rsid w:val="00F42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D728C"/>
  <w15:chartTrackingRefBased/>
  <w15:docId w15:val="{A228737F-84D2-4FD8-BA24-AB97B0E92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1212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Ryszard Gliniak</dc:creator>
  <cp:keywords/>
  <dc:description/>
  <cp:lastModifiedBy>Ryszard Gliniak</cp:lastModifiedBy>
  <cp:revision>3</cp:revision>
  <dcterms:created xsi:type="dcterms:W3CDTF">2023-07-03T10:42:00Z</dcterms:created>
  <dcterms:modified xsi:type="dcterms:W3CDTF">2023-07-03T10:42:00Z</dcterms:modified>
</cp:coreProperties>
</file>