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1CB1" w:rsidRPr="00601CB1" w:rsidRDefault="00601CB1" w:rsidP="00601CB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</w:pPr>
      <w:r w:rsidRPr="00601CB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Informacja o udzieleniu zamówienia na : zakup urządzenia: </w:t>
      </w:r>
      <w:proofErr w:type="spellStart"/>
      <w:r w:rsidRPr="00601CB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Termocykler</w:t>
      </w:r>
      <w:proofErr w:type="spellEnd"/>
      <w:r w:rsidRPr="00601CB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Real Time PCR </w:t>
      </w:r>
      <w:proofErr w:type="spellStart"/>
      <w:r w:rsidRPr="00601CB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Quant</w:t>
      </w:r>
      <w:proofErr w:type="spellEnd"/>
      <w:r w:rsidRPr="00601CB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Studio 5</w:t>
      </w:r>
    </w:p>
    <w:p w:rsidR="00601CB1" w:rsidRPr="00601CB1" w:rsidRDefault="00601CB1" w:rsidP="00601C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>Szkoła Główna Gospodarstwa Wiejskiego w Warszawie</w:t>
      </w:r>
    </w:p>
    <w:p w:rsidR="00601CB1" w:rsidRPr="00601CB1" w:rsidRDefault="00601CB1" w:rsidP="00601C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Nauk o Żywieniu Człowieka; Katedra Dietetyki </w:t>
      </w:r>
    </w:p>
    <w:p w:rsidR="00601CB1" w:rsidRPr="00601CB1" w:rsidRDefault="00601CB1" w:rsidP="00601C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ul. Nowoursynowska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159C</w:t>
      </w:r>
    </w:p>
    <w:p w:rsidR="00601CB1" w:rsidRPr="00601CB1" w:rsidRDefault="00601CB1" w:rsidP="00601C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>02-77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Warszawa</w:t>
      </w:r>
    </w:p>
    <w:p w:rsidR="00601CB1" w:rsidRPr="00601CB1" w:rsidRDefault="00601CB1" w:rsidP="00601C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8C4BF1" w:rsidRPr="00601CB1" w:rsidRDefault="00601CB1" w:rsidP="008C4BF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</w:pP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przeprowadzonej procedury zgodnie z Zarządzeniem nr 8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Rektora Szkoły Głównej Gospodarstwa Wiejskiego w Warszawie z dnia 16 czerwca 2021 r. w sprawie udzielania w Szkole Głównej Gospodarstwa Wiejskiego w Warszawie zamówień, których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 są dostawy lub usługi służące wyłącznie do celów badawczych, eksperymentalnych, naukowych lub rozwojowych albo z zakresu działalności kulturalnej, których wartość jest równa lub przekracza netto 130000PLN i jest kwotą mniejsz</w:t>
      </w:r>
      <w:r w:rsidR="00FD7A92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 wartości określonej zgodnie z art.3 ust. 2 ustawy </w:t>
      </w:r>
      <w:r w:rsidR="008C4B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Prawo Zamówień Publicznych zmienionym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Zarządzeniem nr 23 Rektora Szkoły Głównej Gospodarstwa Wiejskiego w Warszawie z dnia 24 kwietnia 2023 r, ogłasza informację o udzieleniu zamówienia na  </w:t>
      </w:r>
      <w:proofErr w:type="spellStart"/>
      <w:r w:rsidR="008C4BF1" w:rsidRPr="00601CB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Termocykler</w:t>
      </w:r>
      <w:proofErr w:type="spellEnd"/>
      <w:r w:rsidR="008C4BF1" w:rsidRPr="00601CB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Real Time PCR </w:t>
      </w:r>
      <w:proofErr w:type="spellStart"/>
      <w:r w:rsidR="008C4BF1" w:rsidRPr="00601CB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Quant</w:t>
      </w:r>
      <w:proofErr w:type="spellEnd"/>
      <w:r w:rsidR="008C4BF1" w:rsidRPr="00601CB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Studio 5</w:t>
      </w:r>
    </w:p>
    <w:p w:rsidR="00601CB1" w:rsidRPr="00601CB1" w:rsidRDefault="00601CB1" w:rsidP="00601C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udzielono firmie:</w:t>
      </w:r>
    </w:p>
    <w:p w:rsidR="00601CB1" w:rsidRPr="00601CB1" w:rsidRDefault="00601CB1" w:rsidP="00601C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Nazwa Wykonawcy: </w:t>
      </w:r>
      <w:r w:rsidR="008C4BF1">
        <w:rPr>
          <w:rFonts w:ascii="Times New Roman" w:eastAsia="Times New Roman" w:hAnsi="Times New Roman" w:cs="Times New Roman"/>
          <w:sz w:val="24"/>
          <w:szCs w:val="24"/>
          <w:lang w:eastAsia="pl-PL"/>
        </w:rPr>
        <w:t>ALAB sp. z o.o.</w:t>
      </w:r>
    </w:p>
    <w:p w:rsidR="00601CB1" w:rsidRPr="00601CB1" w:rsidRDefault="00601CB1" w:rsidP="00601C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Adres: ul. </w:t>
      </w:r>
      <w:r w:rsidR="008C4B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Stępińska 22/30 lok.222; 00-739 Warszawa </w:t>
      </w:r>
    </w:p>
    <w:p w:rsidR="008C4BF1" w:rsidRDefault="00601CB1" w:rsidP="00601C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Cena : </w:t>
      </w:r>
      <w:r w:rsidR="008C4B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172 000 zł </w:t>
      </w:r>
    </w:p>
    <w:p w:rsidR="00601CB1" w:rsidRPr="00601CB1" w:rsidRDefault="00601CB1" w:rsidP="00601C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Podatek VAT 23% : </w:t>
      </w:r>
      <w:r w:rsidR="008C4B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39 560 </w:t>
      </w: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</w:t>
      </w:r>
    </w:p>
    <w:p w:rsidR="00601CB1" w:rsidRPr="00601CB1" w:rsidRDefault="00601CB1" w:rsidP="00601C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Cena brutto: </w:t>
      </w:r>
      <w:r w:rsidR="008C4BF1">
        <w:rPr>
          <w:rFonts w:ascii="Times New Roman" w:eastAsia="Times New Roman" w:hAnsi="Times New Roman" w:cs="Times New Roman"/>
          <w:sz w:val="24"/>
          <w:szCs w:val="24"/>
          <w:lang w:eastAsia="pl-PL"/>
        </w:rPr>
        <w:t>211 560,00</w:t>
      </w: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</w:t>
      </w:r>
    </w:p>
    <w:p w:rsidR="00601CB1" w:rsidRPr="00601CB1" w:rsidRDefault="00601CB1" w:rsidP="00601C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wykonania: do </w:t>
      </w:r>
      <w:r w:rsidR="008C4BF1">
        <w:rPr>
          <w:rFonts w:ascii="Times New Roman" w:eastAsia="Times New Roman" w:hAnsi="Times New Roman" w:cs="Times New Roman"/>
          <w:sz w:val="24"/>
          <w:szCs w:val="24"/>
          <w:lang w:eastAsia="pl-PL"/>
        </w:rPr>
        <w:t>26 stycznia 2024</w:t>
      </w: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:rsidR="00601CB1" w:rsidRPr="00601CB1" w:rsidRDefault="00601CB1" w:rsidP="00601C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Gwarancja : </w:t>
      </w:r>
      <w:r w:rsidR="008C4BF1">
        <w:rPr>
          <w:rFonts w:ascii="Times New Roman" w:eastAsia="Times New Roman" w:hAnsi="Times New Roman" w:cs="Times New Roman"/>
          <w:sz w:val="24"/>
          <w:szCs w:val="24"/>
          <w:lang w:eastAsia="pl-PL"/>
        </w:rPr>
        <w:t>24</w:t>
      </w:r>
      <w:r w:rsidRPr="00601C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miesi</w:t>
      </w:r>
      <w:r w:rsidR="008C4BF1">
        <w:rPr>
          <w:rFonts w:ascii="Times New Roman" w:eastAsia="Times New Roman" w:hAnsi="Times New Roman" w:cs="Times New Roman"/>
          <w:sz w:val="24"/>
          <w:szCs w:val="24"/>
          <w:lang w:eastAsia="pl-PL"/>
        </w:rPr>
        <w:t>ące</w:t>
      </w:r>
    </w:p>
    <w:p w:rsidR="00601CB1" w:rsidRDefault="00601CB1"/>
    <w:sectPr w:rsidR="00601C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CB1"/>
    <w:rsid w:val="001B2EDC"/>
    <w:rsid w:val="00601CB1"/>
    <w:rsid w:val="008A1517"/>
    <w:rsid w:val="008C4BF1"/>
    <w:rsid w:val="00FD7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358B7"/>
  <w15:chartTrackingRefBased/>
  <w15:docId w15:val="{C2C44180-1137-4F27-8915-AED1ABE23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601C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01CB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601C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90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2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911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80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Krusiec</dc:creator>
  <cp:keywords/>
  <dc:description/>
  <cp:lastModifiedBy>Jolanta Krusiec</cp:lastModifiedBy>
  <cp:revision>3</cp:revision>
  <dcterms:created xsi:type="dcterms:W3CDTF">2024-02-21T13:06:00Z</dcterms:created>
  <dcterms:modified xsi:type="dcterms:W3CDTF">2024-02-21T13:35:00Z</dcterms:modified>
</cp:coreProperties>
</file>