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4902" w14:textId="78891638" w:rsidR="00E0352B" w:rsidRPr="00242E5A" w:rsidRDefault="00242E5A" w:rsidP="00242E5A">
      <w:pPr>
        <w:spacing w:after="0" w:line="276" w:lineRule="auto"/>
        <w:rPr>
          <w:rFonts w:ascii="Arial" w:hAnsi="Arial" w:cs="Arial"/>
          <w:b/>
        </w:rPr>
      </w:pPr>
      <w:r w:rsidRPr="00242E5A">
        <w:rPr>
          <w:rFonts w:ascii="Arial" w:hAnsi="Arial" w:cs="Arial"/>
          <w:b/>
        </w:rPr>
        <w:t>Szkoła Główna Gospodarstwa Wiejskiego</w:t>
      </w:r>
    </w:p>
    <w:p w14:paraId="3E266445" w14:textId="004A716B" w:rsidR="00242E5A" w:rsidRPr="00242E5A" w:rsidRDefault="00242E5A" w:rsidP="00242E5A">
      <w:pPr>
        <w:spacing w:after="0" w:line="276" w:lineRule="auto"/>
        <w:rPr>
          <w:rFonts w:ascii="Arial" w:hAnsi="Arial" w:cs="Arial"/>
          <w:b/>
        </w:rPr>
      </w:pPr>
      <w:r w:rsidRPr="00242E5A">
        <w:rPr>
          <w:rFonts w:ascii="Arial" w:hAnsi="Arial" w:cs="Arial"/>
          <w:b/>
        </w:rPr>
        <w:t xml:space="preserve">                02-787 Warszawa</w:t>
      </w:r>
    </w:p>
    <w:p w14:paraId="5FC64FB1" w14:textId="4B9A0D11" w:rsidR="00242E5A" w:rsidRPr="00242E5A" w:rsidRDefault="00242E5A" w:rsidP="00242E5A">
      <w:pPr>
        <w:spacing w:after="0" w:line="276" w:lineRule="auto"/>
        <w:rPr>
          <w:rFonts w:ascii="Arial" w:hAnsi="Arial" w:cs="Arial"/>
          <w:b/>
        </w:rPr>
      </w:pPr>
      <w:r w:rsidRPr="00242E5A">
        <w:rPr>
          <w:rFonts w:ascii="Arial" w:hAnsi="Arial" w:cs="Arial"/>
          <w:b/>
        </w:rPr>
        <w:t xml:space="preserve">           ul. Nowoursynowska 166</w:t>
      </w:r>
    </w:p>
    <w:p w14:paraId="34B0E93D" w14:textId="6FF41951" w:rsidR="00D71CAD" w:rsidRDefault="00D71CAD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7C37F5" w14:textId="77777777" w:rsidR="00242E5A" w:rsidRPr="002B3A3D" w:rsidRDefault="00242E5A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1F088D1" w14:textId="6878632C" w:rsidR="000F2A8E" w:rsidRPr="002B3A3D" w:rsidRDefault="005B6EE0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B3A3D">
        <w:rPr>
          <w:rFonts w:ascii="Arial" w:hAnsi="Arial" w:cs="Arial"/>
          <w:b/>
          <w:bCs/>
          <w:sz w:val="22"/>
          <w:szCs w:val="22"/>
        </w:rPr>
        <w:t xml:space="preserve">Zaproszenie do złożenia oferty </w:t>
      </w:r>
    </w:p>
    <w:p w14:paraId="6D81799B" w14:textId="77777777" w:rsidR="00186DBB" w:rsidRPr="002B3A3D" w:rsidRDefault="00186DBB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347D64" w14:textId="2FE819BE" w:rsidR="007432EB" w:rsidRPr="002B3A3D" w:rsidRDefault="00AA378D" w:rsidP="00FB47F5">
      <w:p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Dotyczy zamówienia publicznego pn.: </w:t>
      </w:r>
      <w:bookmarkStart w:id="0" w:name="_Hlk114052172"/>
    </w:p>
    <w:bookmarkEnd w:id="0"/>
    <w:p w14:paraId="5E6A2E8D" w14:textId="6B92FA5E" w:rsidR="00AA378D" w:rsidRPr="002B3A3D" w:rsidRDefault="0087745A" w:rsidP="00FB47F5">
      <w:pPr>
        <w:spacing w:after="0" w:line="276" w:lineRule="auto"/>
        <w:jc w:val="both"/>
        <w:rPr>
          <w:rFonts w:ascii="Arial" w:hAnsi="Arial" w:cs="Arial"/>
        </w:rPr>
      </w:pPr>
      <w:r>
        <w:rPr>
          <w:b/>
        </w:rPr>
        <w:t>Ś</w:t>
      </w:r>
      <w:r w:rsidRPr="00E046F3">
        <w:rPr>
          <w:b/>
        </w:rPr>
        <w:t>wiadczenie usług w zakresie bieżących napraw i konserwacji systemów szlabanowych na terenie SGGW w Warszawie-przez okres 12 miesięcy</w:t>
      </w:r>
      <w:r w:rsidRPr="002B3A3D">
        <w:rPr>
          <w:rFonts w:ascii="Arial" w:hAnsi="Arial" w:cs="Arial"/>
        </w:rPr>
        <w:t xml:space="preserve"> </w:t>
      </w:r>
      <w:r w:rsidR="00AA378D"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="00AA378D" w:rsidRPr="002B3A3D">
        <w:rPr>
          <w:rFonts w:ascii="Arial" w:hAnsi="Arial" w:cs="Arial"/>
        </w:rPr>
        <w:t xml:space="preserve">i  </w:t>
      </w:r>
      <w:r w:rsidR="00D14BC3">
        <w:rPr>
          <w:rFonts w:ascii="Arial" w:hAnsi="Arial" w:cs="Arial"/>
        </w:rPr>
        <w:t>załączenie</w:t>
      </w:r>
      <w:proofErr w:type="gramEnd"/>
      <w:r w:rsidR="00D14BC3">
        <w:rPr>
          <w:rFonts w:ascii="Arial" w:hAnsi="Arial" w:cs="Arial"/>
        </w:rPr>
        <w:t xml:space="preserve"> wypełnione</w:t>
      </w:r>
      <w:r w:rsidR="00EA67C0">
        <w:rPr>
          <w:rFonts w:ascii="Arial" w:hAnsi="Arial" w:cs="Arial"/>
        </w:rPr>
        <w:t>j oferty (zał. 1)</w:t>
      </w:r>
      <w:r w:rsidR="00D14BC3">
        <w:rPr>
          <w:rFonts w:ascii="Arial" w:hAnsi="Arial" w:cs="Arial"/>
        </w:rPr>
        <w:t xml:space="preserve"> </w:t>
      </w:r>
      <w:r w:rsidR="00EA67C0">
        <w:rPr>
          <w:rFonts w:ascii="Arial" w:hAnsi="Arial" w:cs="Arial"/>
        </w:rPr>
        <w:t xml:space="preserve"> oraz </w:t>
      </w:r>
      <w:r w:rsidR="00D14BC3">
        <w:rPr>
          <w:rFonts w:ascii="Arial" w:hAnsi="Arial" w:cs="Arial"/>
        </w:rPr>
        <w:t>preliminarza kosztów (zał.2).</w:t>
      </w:r>
    </w:p>
    <w:p w14:paraId="03BD65E0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3E30F77" w14:textId="49165FC0" w:rsidR="003F1374" w:rsidRPr="002B3A3D" w:rsidRDefault="002D6B43" w:rsidP="00FB47F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Przedmiot zamówienia </w:t>
      </w:r>
    </w:p>
    <w:p w14:paraId="2E713BF8" w14:textId="77777777" w:rsidR="002D6B43" w:rsidRPr="002B3A3D" w:rsidRDefault="002D6B43" w:rsidP="00FB47F5">
      <w:pPr>
        <w:pStyle w:val="Akapitzlist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Arial" w:hAnsi="Arial" w:cs="Arial"/>
        </w:rPr>
      </w:pPr>
    </w:p>
    <w:p w14:paraId="40D5A668" w14:textId="4F4FB142" w:rsidR="00A31E19" w:rsidRPr="002B3A3D" w:rsidRDefault="005B6EE0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Przedmiotem </w:t>
      </w:r>
      <w:r w:rsidR="000F2A8E" w:rsidRPr="002B3A3D">
        <w:rPr>
          <w:rFonts w:ascii="Arial" w:hAnsi="Arial" w:cs="Arial"/>
        </w:rPr>
        <w:t>zamówienia</w:t>
      </w:r>
      <w:r w:rsidRPr="002B3A3D">
        <w:rPr>
          <w:rFonts w:ascii="Arial" w:hAnsi="Arial" w:cs="Arial"/>
        </w:rPr>
        <w:t xml:space="preserve"> </w:t>
      </w:r>
      <w:r w:rsidR="00B440B1" w:rsidRPr="002B3A3D">
        <w:rPr>
          <w:rFonts w:ascii="Arial" w:hAnsi="Arial" w:cs="Arial"/>
        </w:rPr>
        <w:t xml:space="preserve">Szkoły Głównej Gospodarstwa Wiejskiego w </w:t>
      </w:r>
      <w:proofErr w:type="gramStart"/>
      <w:r w:rsidR="00B440B1" w:rsidRPr="002B3A3D">
        <w:rPr>
          <w:rFonts w:ascii="Arial" w:hAnsi="Arial" w:cs="Arial"/>
        </w:rPr>
        <w:t xml:space="preserve">Warszawie </w:t>
      </w:r>
      <w:r w:rsidRPr="002B3A3D">
        <w:rPr>
          <w:rFonts w:ascii="Arial" w:hAnsi="Arial" w:cs="Arial"/>
        </w:rPr>
        <w:t xml:space="preserve"> w</w:t>
      </w:r>
      <w:proofErr w:type="gramEnd"/>
      <w:r w:rsidRPr="002B3A3D">
        <w:rPr>
          <w:rFonts w:ascii="Arial" w:hAnsi="Arial" w:cs="Arial"/>
        </w:rPr>
        <w:t xml:space="preserve"> Warszawie przy ulicy Nowoursynowskiej 1</w:t>
      </w:r>
      <w:r w:rsidR="000D3442">
        <w:rPr>
          <w:rFonts w:ascii="Arial" w:hAnsi="Arial" w:cs="Arial"/>
        </w:rPr>
        <w:t>59</w:t>
      </w:r>
      <w:r w:rsidRPr="002B3A3D">
        <w:rPr>
          <w:rFonts w:ascii="Arial" w:hAnsi="Arial" w:cs="Arial"/>
        </w:rPr>
        <w:t xml:space="preserve"> jest</w:t>
      </w:r>
      <w:r w:rsidR="00D71CAD" w:rsidRPr="002B3A3D">
        <w:rPr>
          <w:rFonts w:ascii="Arial" w:hAnsi="Arial" w:cs="Arial"/>
        </w:rPr>
        <w:t xml:space="preserve">: </w:t>
      </w:r>
    </w:p>
    <w:p w14:paraId="6AF5E2DC" w14:textId="33DD03C5" w:rsidR="00A31E19" w:rsidRPr="002B3A3D" w:rsidRDefault="000D3442" w:rsidP="00FB47F5">
      <w:pPr>
        <w:spacing w:after="0" w:line="276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Świadczenie usług w zakresie bieżących napraw i konserwacji systemów szlabanowych na terenie SGGW w Warszawie przez okres 12 miesięcy</w:t>
      </w:r>
    </w:p>
    <w:p w14:paraId="55A3D1A4" w14:textId="6937E77E" w:rsidR="005D6A1D" w:rsidRDefault="000D3442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Wykaz urządzeń podlegających konserwacji oraz części do wymiany podczas świadczenia usług w zakresie bieżących napraw i konserwacji systemów wjazdowych podano w załączniku nr 2 do niniejszego zapytania ofertowego;</w:t>
      </w:r>
      <w:r w:rsidR="00DC27BE">
        <w:rPr>
          <w:rFonts w:ascii="Arial" w:hAnsi="Arial" w:cs="Arial"/>
          <w:color w:val="auto"/>
          <w:sz w:val="22"/>
          <w:szCs w:val="22"/>
        </w:rPr>
        <w:t xml:space="preserve"> wzór protokołu miesięcznego przeglądu technicznego systemów wjazdowych podano w załączniku nr 3 do niniejszego zapytania ofertowego; Wzór protokołu miesięcznego przeglądu technicznego systemu kontroli wjazdu/wyjazdu i opłat na parkingu podziemnym podano w załączniku nr 4 do niniejszego zapytania; wzór protokołu końcowego przeglądu technicznego podany został w załączniku nr 5 do </w:t>
      </w:r>
      <w:r w:rsidR="00EB22D2">
        <w:rPr>
          <w:rFonts w:ascii="Arial" w:hAnsi="Arial" w:cs="Arial"/>
          <w:color w:val="auto"/>
          <w:sz w:val="22"/>
          <w:szCs w:val="22"/>
        </w:rPr>
        <w:t>niniejszego zapytania ofertowego; harmonogram prac i przeglądów konserwacyjnych w zakresie bieżących napraw i konserwacji systemów szlabanowych na terenie SGGW w Warszawie przez okres 12 miesięcy podano w załączniku nr 6 do niniejszego zapytania ofertowego</w:t>
      </w:r>
    </w:p>
    <w:p w14:paraId="62D23255" w14:textId="77777777" w:rsidR="00DC27BE" w:rsidRDefault="00DC27B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147269F5" w14:textId="77777777" w:rsidR="000D3442" w:rsidRPr="002B3A3D" w:rsidRDefault="000D3442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4BD193D0" w14:textId="42206ECD" w:rsidR="00B440B1" w:rsidRPr="002B3A3D" w:rsidRDefault="00B440B1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587F9B36" w14:textId="3272391D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6305E6D9" w14:textId="3A746A75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b/>
          <w:color w:val="auto"/>
          <w:sz w:val="22"/>
          <w:szCs w:val="22"/>
        </w:rPr>
        <w:t xml:space="preserve">        II. Termin wykonania usługi </w:t>
      </w:r>
    </w:p>
    <w:p w14:paraId="101F2996" w14:textId="77777777" w:rsidR="00E06A7E" w:rsidRPr="002B3A3D" w:rsidRDefault="00E06A7E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451A6D91" w14:textId="548B10C6" w:rsidR="00FD0068" w:rsidRPr="002B3A3D" w:rsidRDefault="00052361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Termin wykonania określa się na 12 m-</w:t>
      </w:r>
      <w:proofErr w:type="spellStart"/>
      <w:r w:rsidRPr="002B3A3D">
        <w:rPr>
          <w:rFonts w:ascii="Arial" w:hAnsi="Arial" w:cs="Arial"/>
          <w:color w:val="auto"/>
          <w:sz w:val="22"/>
          <w:szCs w:val="22"/>
        </w:rPr>
        <w:t>cy</w:t>
      </w:r>
      <w:proofErr w:type="spellEnd"/>
      <w:r w:rsidRPr="002B3A3D">
        <w:rPr>
          <w:rFonts w:ascii="Arial" w:hAnsi="Arial" w:cs="Arial"/>
          <w:color w:val="auto"/>
          <w:sz w:val="22"/>
          <w:szCs w:val="22"/>
        </w:rPr>
        <w:t xml:space="preserve"> od podpisania umowy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lub </w:t>
      </w:r>
      <w:r w:rsidRPr="002B3A3D">
        <w:rPr>
          <w:rFonts w:ascii="Arial" w:hAnsi="Arial" w:cs="Arial"/>
          <w:color w:val="auto"/>
          <w:sz w:val="22"/>
          <w:szCs w:val="22"/>
        </w:rPr>
        <w:t>dnia wprowadzenia</w:t>
      </w:r>
      <w:r w:rsidR="000E0677">
        <w:rPr>
          <w:rFonts w:ascii="Arial" w:hAnsi="Arial" w:cs="Arial"/>
          <w:color w:val="auto"/>
          <w:sz w:val="22"/>
          <w:szCs w:val="22"/>
        </w:rPr>
        <w:t>.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(Termin wprowadzenia maksymalnie </w:t>
      </w:r>
      <w:r w:rsidRPr="002B3A3D">
        <w:rPr>
          <w:rFonts w:ascii="Arial" w:hAnsi="Arial" w:cs="Arial"/>
          <w:color w:val="auto"/>
          <w:sz w:val="22"/>
          <w:szCs w:val="22"/>
        </w:rPr>
        <w:t>5 dni od podpisania umowy).</w:t>
      </w:r>
      <w:r w:rsidR="00B86215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Podstawą do złożenia miesięcznej faktury z prowadzonej konserwacji będzie dołączony bezusterkowy protokół częściowego odbioru robót (zatwierdzony przez </w:t>
      </w:r>
      <w:r w:rsidR="00D14BC3">
        <w:rPr>
          <w:rFonts w:ascii="Arial" w:hAnsi="Arial" w:cs="Arial"/>
          <w:color w:val="auto"/>
          <w:sz w:val="22"/>
          <w:szCs w:val="22"/>
        </w:rPr>
        <w:t>Inspektora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</w:t>
      </w:r>
      <w:r w:rsidR="00D14BC3">
        <w:rPr>
          <w:rFonts w:ascii="Arial" w:hAnsi="Arial" w:cs="Arial"/>
          <w:color w:val="auto"/>
          <w:sz w:val="22"/>
          <w:szCs w:val="22"/>
        </w:rPr>
        <w:t>nadzor</w:t>
      </w:r>
      <w:r w:rsidR="000E0677">
        <w:rPr>
          <w:rFonts w:ascii="Arial" w:hAnsi="Arial" w:cs="Arial"/>
          <w:color w:val="auto"/>
          <w:sz w:val="22"/>
          <w:szCs w:val="22"/>
        </w:rPr>
        <w:t xml:space="preserve">u oraz </w:t>
      </w:r>
      <w:r w:rsidR="00EB22D2">
        <w:rPr>
          <w:rFonts w:ascii="Arial" w:hAnsi="Arial" w:cs="Arial"/>
          <w:color w:val="auto"/>
          <w:sz w:val="22"/>
          <w:szCs w:val="22"/>
        </w:rPr>
        <w:t>przedstawiciela Straży Akademickiej</w:t>
      </w:r>
      <w:r w:rsidR="000E0677">
        <w:rPr>
          <w:rFonts w:ascii="Arial" w:hAnsi="Arial" w:cs="Arial"/>
          <w:color w:val="auto"/>
          <w:sz w:val="22"/>
          <w:szCs w:val="22"/>
        </w:rPr>
        <w:t xml:space="preserve">).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Wykonanie 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i zakończenie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prac zostanie potwierdzone protokołem odbioru wykonania, </w:t>
      </w:r>
      <w:r w:rsidR="00EB22D2">
        <w:rPr>
          <w:rFonts w:ascii="Arial" w:hAnsi="Arial" w:cs="Arial"/>
          <w:color w:val="auto"/>
          <w:sz w:val="22"/>
          <w:szCs w:val="22"/>
        </w:rPr>
        <w:t>zgodnie z wzorem załączonym do umowy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. Protokół będzie stanowił podstawę do wypłaty Wynagrodzenia. </w:t>
      </w:r>
    </w:p>
    <w:p w14:paraId="1BB50C76" w14:textId="5046535F" w:rsidR="008E3430" w:rsidRPr="00496AC5" w:rsidRDefault="008E3430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Wykonawca będzie zobowiązany na 3 dni przed planowanym terminem odbioru</w:t>
      </w:r>
      <w:r w:rsidR="000F364F">
        <w:rPr>
          <w:rFonts w:ascii="Arial" w:hAnsi="Arial" w:cs="Arial"/>
          <w:color w:val="auto"/>
          <w:sz w:val="22"/>
          <w:szCs w:val="22"/>
        </w:rPr>
        <w:t xml:space="preserve"> częściowego lub końcowego</w:t>
      </w:r>
      <w:r w:rsidR="00186DBB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poinformować pisemnie Zamawiającego o zakończeniu prac i gotowości do odbioru na adres mailowy: </w:t>
      </w:r>
      <w:hyperlink r:id="rId8" w:history="1">
        <w:r w:rsidRPr="002B3A3D">
          <w:rPr>
            <w:rStyle w:val="Hipercze"/>
            <w:rFonts w:ascii="Arial" w:hAnsi="Arial" w:cs="Arial"/>
            <w:b/>
            <w:bCs/>
            <w:sz w:val="22"/>
            <w:szCs w:val="22"/>
          </w:rPr>
          <w:t>dint@sggw.edu.pl</w:t>
        </w:r>
      </w:hyperlink>
      <w:r w:rsidRPr="002B3A3D">
        <w:rPr>
          <w:rFonts w:ascii="Arial" w:hAnsi="Arial" w:cs="Arial"/>
          <w:sz w:val="22"/>
          <w:szCs w:val="22"/>
          <w:u w:val="single"/>
        </w:rPr>
        <w:t xml:space="preserve"> </w:t>
      </w:r>
      <w:r w:rsidR="00EB22D2" w:rsidRPr="00496AC5">
        <w:rPr>
          <w:rFonts w:ascii="Arial" w:hAnsi="Arial" w:cs="Arial"/>
          <w:sz w:val="22"/>
          <w:szCs w:val="22"/>
        </w:rPr>
        <w:t>.</w:t>
      </w:r>
      <w:r w:rsidR="00496AC5" w:rsidRPr="00496AC5">
        <w:rPr>
          <w:rFonts w:ascii="Arial" w:hAnsi="Arial" w:cs="Arial"/>
          <w:sz w:val="22"/>
          <w:szCs w:val="22"/>
        </w:rPr>
        <w:t xml:space="preserve"> </w:t>
      </w:r>
      <w:r w:rsidR="00EB22D2" w:rsidRPr="00496AC5">
        <w:rPr>
          <w:rFonts w:ascii="Arial" w:hAnsi="Arial" w:cs="Arial"/>
          <w:sz w:val="22"/>
          <w:szCs w:val="22"/>
        </w:rPr>
        <w:t>Zamawiającemu przysługuje prawo do zmiany</w:t>
      </w:r>
      <w:r w:rsidR="00496AC5" w:rsidRPr="00496AC5">
        <w:rPr>
          <w:rFonts w:ascii="Arial" w:hAnsi="Arial" w:cs="Arial"/>
          <w:sz w:val="22"/>
          <w:szCs w:val="22"/>
        </w:rPr>
        <w:t xml:space="preserve"> terminu odbioru z przyczyn powstałych w DINT lub S.A.</w:t>
      </w:r>
    </w:p>
    <w:p w14:paraId="0BABBAD3" w14:textId="77777777" w:rsidR="008E3430" w:rsidRPr="002B3A3D" w:rsidRDefault="008E3430" w:rsidP="00FB47F5">
      <w:pPr>
        <w:spacing w:after="0" w:line="276" w:lineRule="auto"/>
        <w:rPr>
          <w:rFonts w:ascii="Arial" w:hAnsi="Arial" w:cs="Arial"/>
          <w:u w:val="single"/>
        </w:rPr>
      </w:pPr>
    </w:p>
    <w:p w14:paraId="0FB13118" w14:textId="77777777" w:rsidR="008E3430" w:rsidRPr="002B3A3D" w:rsidRDefault="008E3430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68A1D95" w14:textId="7AD97FEA" w:rsidR="005A0A75" w:rsidRPr="002B3A3D" w:rsidRDefault="005A0A75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eastAsia="Times New Roman" w:hAnsi="Arial" w:cs="Arial"/>
          <w:b/>
        </w:rPr>
      </w:pPr>
      <w:r w:rsidRPr="002B3A3D">
        <w:rPr>
          <w:rFonts w:ascii="Arial" w:eastAsia="Times New Roman" w:hAnsi="Arial" w:cs="Arial"/>
          <w:b/>
        </w:rPr>
        <w:lastRenderedPageBreak/>
        <w:t>Informacje ogólne dotyczące opisu przedmiotu zamówienia i warunków udziału w postępowaniu</w:t>
      </w:r>
    </w:p>
    <w:p w14:paraId="697400ED" w14:textId="77777777" w:rsidR="009B638A" w:rsidRPr="002B3A3D" w:rsidRDefault="009B638A" w:rsidP="00FB47F5">
      <w:pPr>
        <w:pStyle w:val="Akapitzlist"/>
        <w:spacing w:after="0" w:line="276" w:lineRule="auto"/>
        <w:ind w:left="1080"/>
        <w:rPr>
          <w:rFonts w:ascii="Arial" w:eastAsia="Times New Roman" w:hAnsi="Arial" w:cs="Arial"/>
          <w:b/>
        </w:rPr>
      </w:pPr>
    </w:p>
    <w:p w14:paraId="7B9D8E34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1. Zamawiający: Szkoła Główna Gospodarstwa Wiejskiego w Warszawie 02-787 Warszawa ul. Nowoursynowska 166.</w:t>
      </w:r>
    </w:p>
    <w:p w14:paraId="6665601E" w14:textId="77777777" w:rsidR="005A0A75" w:rsidRPr="002B3A3D" w:rsidRDefault="005A0A75" w:rsidP="00FB47F5">
      <w:pPr>
        <w:spacing w:after="0" w:line="276" w:lineRule="auto"/>
        <w:jc w:val="both"/>
        <w:rPr>
          <w:rFonts w:ascii="Arial" w:hAnsi="Arial" w:cs="Arial"/>
        </w:rPr>
      </w:pPr>
      <w:r w:rsidRPr="006643BD">
        <w:rPr>
          <w:rFonts w:ascii="Arial" w:eastAsia="Times New Roman" w:hAnsi="Arial" w:cs="Arial"/>
        </w:rPr>
        <w:t xml:space="preserve">2. </w:t>
      </w:r>
      <w:r w:rsidRPr="006643BD">
        <w:rPr>
          <w:rFonts w:ascii="Arial" w:hAnsi="Arial" w:cs="Arial"/>
        </w:rPr>
        <w:t>Wartość zamówienia jest niższa niż kwoty określone w art. 2 ust. 1 pkt 1 ustawy z dnia 11 września 2019 r. Prawo zamówień publicznych (tj. Dz.U. z 2019 r. poz. 2019 ze zm.).</w:t>
      </w:r>
    </w:p>
    <w:p w14:paraId="5A254938" w14:textId="1E3D8850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3. Do udziału w postępowaniu mogą przystąpić </w:t>
      </w:r>
      <w:r w:rsidRPr="002B3A3D">
        <w:rPr>
          <w:rFonts w:ascii="Arial" w:eastAsia="Times New Roman" w:hAnsi="Arial" w:cs="Arial"/>
          <w:b/>
        </w:rPr>
        <w:t>wyłącznie podmioty</w:t>
      </w:r>
      <w:r w:rsidRPr="002B3A3D">
        <w:rPr>
          <w:rFonts w:ascii="Arial" w:eastAsia="Times New Roman" w:hAnsi="Arial" w:cs="Arial"/>
        </w:rPr>
        <w:t xml:space="preserve">, </w:t>
      </w:r>
      <w:r w:rsidR="000F364F">
        <w:rPr>
          <w:rFonts w:ascii="Arial" w:eastAsia="Times New Roman" w:hAnsi="Arial" w:cs="Arial"/>
        </w:rPr>
        <w:t xml:space="preserve">które </w:t>
      </w:r>
      <w:r w:rsidR="003F334B">
        <w:rPr>
          <w:rFonts w:ascii="Arial" w:eastAsia="Times New Roman" w:hAnsi="Arial" w:cs="Arial"/>
        </w:rPr>
        <w:t>p</w:t>
      </w:r>
      <w:r w:rsidR="003F334B" w:rsidRPr="003F334B">
        <w:rPr>
          <w:rFonts w:ascii="Arial" w:eastAsia="Times New Roman" w:hAnsi="Arial" w:cs="Arial"/>
        </w:rPr>
        <w:t>osiada niezbędną wiedzę i doświadczenie oraz potencjał techniczny, a także dysponuje osobami zdolnymi do wykonania zamówienia</w:t>
      </w:r>
      <w:r w:rsidR="00DE7F78">
        <w:rPr>
          <w:rFonts w:ascii="Arial" w:eastAsia="Times New Roman" w:hAnsi="Arial" w:cs="Arial"/>
        </w:rPr>
        <w:t>.</w:t>
      </w:r>
      <w:r w:rsidR="003F334B">
        <w:rPr>
          <w:rFonts w:ascii="Arial" w:eastAsia="Times New Roman" w:hAnsi="Arial" w:cs="Arial"/>
        </w:rPr>
        <w:t xml:space="preserve"> </w:t>
      </w:r>
      <w:r w:rsidR="00DE7F78">
        <w:rPr>
          <w:rFonts w:ascii="Arial" w:eastAsia="Times New Roman" w:hAnsi="Arial" w:cs="Arial"/>
        </w:rPr>
        <w:t>P</w:t>
      </w:r>
      <w:r w:rsidR="000F364F">
        <w:rPr>
          <w:rFonts w:ascii="Arial" w:eastAsia="Times New Roman" w:hAnsi="Arial" w:cs="Arial"/>
        </w:rPr>
        <w:t>osiadają doświadczenie przy prowadzeniu konserwacji tego typu instalacji oraz osoby z potwierdzonymi odpowiednimi kwalifikacjami zawodowymi</w:t>
      </w:r>
      <w:r w:rsidRPr="002B3A3D">
        <w:rPr>
          <w:rFonts w:ascii="Arial" w:eastAsia="Times New Roman" w:hAnsi="Arial" w:cs="Arial"/>
        </w:rPr>
        <w:t>.</w:t>
      </w:r>
    </w:p>
    <w:p w14:paraId="6376DFE1" w14:textId="2BE9B37F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4. Oferent winien zapoznać się z całością niniejszej informacji wraz z </w:t>
      </w:r>
      <w:r w:rsidR="002024ED" w:rsidRPr="002B3A3D">
        <w:rPr>
          <w:rFonts w:ascii="Arial" w:eastAsia="Times New Roman" w:hAnsi="Arial" w:cs="Arial"/>
        </w:rPr>
        <w:t>załącznikami</w:t>
      </w:r>
      <w:r w:rsidRPr="002B3A3D">
        <w:rPr>
          <w:rFonts w:ascii="Arial" w:eastAsia="Times New Roman" w:hAnsi="Arial" w:cs="Arial"/>
        </w:rPr>
        <w:t>.</w:t>
      </w:r>
    </w:p>
    <w:p w14:paraId="6277A236" w14:textId="143120E6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5. Wszystkie formularze zawarte w niniejszej informacji, a w szczególności formularz oferty będące odpowiedzią na zapytanie ofertowe, powinny zostać wypełnione przez wykonawcę ściśle według wskazówek zawartych w zapytaniu w języku polskim.</w:t>
      </w:r>
    </w:p>
    <w:p w14:paraId="2296EBE7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6. Niniejszą informację można wykorzystać wyłącznie zgodnie z jej przeznaczeniem.</w:t>
      </w:r>
    </w:p>
    <w:p w14:paraId="12E4C12E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7. Każdy Oferent ma prawo do złożenia tylko jednej oferty zawierającej jednoznaczną cenę wyrażoną kwotą netto w PLN, wraz ze wskazaniem wysokości stawki należnego podatku VAT i sumarycznej kwoty brutto.  Złożenie większej liczby ofert lub oferty zawierającej alternatywy spowoduje odrzucenie wszystkich ofert złożonych przez danego wykonawcę. Nie dopuszcza się składania ofert wariantowych.</w:t>
      </w:r>
    </w:p>
    <w:p w14:paraId="6CD3C764" w14:textId="4CDF1BB9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8. </w:t>
      </w:r>
      <w:r w:rsidR="000F364F">
        <w:rPr>
          <w:rFonts w:ascii="Arial" w:eastAsia="Times New Roman" w:hAnsi="Arial" w:cs="Arial"/>
        </w:rPr>
        <w:t>Zamawiający nie d</w:t>
      </w:r>
      <w:r w:rsidRPr="002B3A3D">
        <w:rPr>
          <w:rFonts w:ascii="Arial" w:eastAsia="Times New Roman" w:hAnsi="Arial" w:cs="Arial"/>
        </w:rPr>
        <w:t>opuszcza możliwoś</w:t>
      </w:r>
      <w:r w:rsidR="000F364F">
        <w:rPr>
          <w:rFonts w:ascii="Arial" w:eastAsia="Times New Roman" w:hAnsi="Arial" w:cs="Arial"/>
        </w:rPr>
        <w:t>ci</w:t>
      </w:r>
      <w:r w:rsidRPr="002B3A3D">
        <w:rPr>
          <w:rFonts w:ascii="Arial" w:eastAsia="Times New Roman" w:hAnsi="Arial" w:cs="Arial"/>
        </w:rPr>
        <w:t xml:space="preserve"> wykonania zamówienia przez podwykonawców.</w:t>
      </w:r>
    </w:p>
    <w:p w14:paraId="139544B0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9. Oferent poniesie wszelkie koszty związane z przygotowaniem i złożeniem niniejszej oferty.</w:t>
      </w:r>
    </w:p>
    <w:p w14:paraId="6078C311" w14:textId="2FD63AF2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10. Zamawiający nie dopuszcza możliwości składania ofert częściowych.</w:t>
      </w:r>
    </w:p>
    <w:p w14:paraId="48A01F1E" w14:textId="0A1B044A" w:rsidR="000951C5" w:rsidRPr="002B3A3D" w:rsidRDefault="000951C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11. Oferent w przeciągu </w:t>
      </w:r>
      <w:r w:rsidR="00D14BC3">
        <w:rPr>
          <w:rFonts w:ascii="Arial" w:eastAsia="Times New Roman" w:hAnsi="Arial" w:cs="Arial"/>
        </w:rPr>
        <w:t>30</w:t>
      </w:r>
      <w:r w:rsidRPr="002B3A3D">
        <w:rPr>
          <w:rFonts w:ascii="Arial" w:eastAsia="Times New Roman" w:hAnsi="Arial" w:cs="Arial"/>
        </w:rPr>
        <w:t xml:space="preserve"> dni od wyboru będzie zobowiązany do przystąpienia do umowy, której kształt zostanie uzgodniony pomiędzy stronami</w:t>
      </w:r>
      <w:r w:rsidR="00186DBB" w:rsidRPr="002B3A3D">
        <w:rPr>
          <w:rFonts w:ascii="Arial" w:eastAsia="Times New Roman" w:hAnsi="Arial" w:cs="Arial"/>
        </w:rPr>
        <w:t>.</w:t>
      </w:r>
    </w:p>
    <w:p w14:paraId="13E046AF" w14:textId="0912D61E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12. Oferent po zawarciu umowy zobowiązany będzie do utrzymywania bieżących kontaktów roboczych ze wskazanymi ze strony Uczelni osobami i na bieżąco informować o </w:t>
      </w:r>
      <w:r w:rsidR="000F364F">
        <w:rPr>
          <w:rFonts w:ascii="Arial" w:eastAsia="Times New Roman" w:hAnsi="Arial" w:cs="Arial"/>
        </w:rPr>
        <w:t xml:space="preserve">wszelkich zgłoszeniach niesprawnego działania </w:t>
      </w:r>
      <w:r w:rsidR="00D27F66">
        <w:rPr>
          <w:rFonts w:ascii="Arial" w:eastAsia="Times New Roman" w:hAnsi="Arial" w:cs="Arial"/>
        </w:rPr>
        <w:t>urządzeń</w:t>
      </w:r>
      <w:r w:rsidR="000F364F">
        <w:rPr>
          <w:rFonts w:ascii="Arial" w:eastAsia="Times New Roman" w:hAnsi="Arial" w:cs="Arial"/>
        </w:rPr>
        <w:t xml:space="preserve"> oraz element</w:t>
      </w:r>
      <w:r w:rsidR="00D27F66">
        <w:rPr>
          <w:rFonts w:ascii="Arial" w:eastAsia="Times New Roman" w:hAnsi="Arial" w:cs="Arial"/>
        </w:rPr>
        <w:t>ów</w:t>
      </w:r>
      <w:r w:rsidR="000F364F">
        <w:rPr>
          <w:rFonts w:ascii="Arial" w:eastAsia="Times New Roman" w:hAnsi="Arial" w:cs="Arial"/>
        </w:rPr>
        <w:t xml:space="preserve"> wymienianych w celu naprawy </w:t>
      </w:r>
      <w:r w:rsidRPr="002B3A3D">
        <w:rPr>
          <w:rFonts w:ascii="Arial" w:eastAsia="Times New Roman" w:hAnsi="Arial" w:cs="Arial"/>
        </w:rPr>
        <w:t xml:space="preserve">pozwalających ocenić </w:t>
      </w:r>
      <w:proofErr w:type="gramStart"/>
      <w:r w:rsidRPr="002B3A3D">
        <w:rPr>
          <w:rFonts w:ascii="Arial" w:eastAsia="Times New Roman" w:hAnsi="Arial" w:cs="Arial"/>
        </w:rPr>
        <w:t xml:space="preserve">poziom  </w:t>
      </w:r>
      <w:r w:rsidR="000F364F">
        <w:rPr>
          <w:rFonts w:ascii="Arial" w:eastAsia="Times New Roman" w:hAnsi="Arial" w:cs="Arial"/>
        </w:rPr>
        <w:t>wykonanych</w:t>
      </w:r>
      <w:proofErr w:type="gramEnd"/>
      <w:r w:rsidR="000F364F">
        <w:rPr>
          <w:rFonts w:ascii="Arial" w:eastAsia="Times New Roman" w:hAnsi="Arial" w:cs="Arial"/>
        </w:rPr>
        <w:t xml:space="preserve"> </w:t>
      </w:r>
      <w:r w:rsidR="00186DBB" w:rsidRPr="002B3A3D">
        <w:rPr>
          <w:rFonts w:ascii="Arial" w:eastAsia="Times New Roman" w:hAnsi="Arial" w:cs="Arial"/>
        </w:rPr>
        <w:t>prac</w:t>
      </w:r>
      <w:r w:rsidRPr="002B3A3D">
        <w:rPr>
          <w:rFonts w:ascii="Arial" w:eastAsia="Times New Roman" w:hAnsi="Arial" w:cs="Arial"/>
        </w:rPr>
        <w:t xml:space="preserve">. </w:t>
      </w:r>
    </w:p>
    <w:p w14:paraId="082736DA" w14:textId="63700F40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6476AE8" w14:textId="67ABC4AA" w:rsidR="005A0A75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       </w:t>
      </w:r>
      <w:r w:rsidR="005A0A75" w:rsidRPr="002B3A3D">
        <w:rPr>
          <w:rFonts w:ascii="Arial" w:hAnsi="Arial" w:cs="Arial"/>
          <w:b/>
          <w:color w:val="auto"/>
          <w:sz w:val="22"/>
          <w:szCs w:val="22"/>
        </w:rPr>
        <w:t xml:space="preserve">     </w:t>
      </w:r>
    </w:p>
    <w:p w14:paraId="596721A9" w14:textId="4E7C4472" w:rsidR="005A0A75" w:rsidRPr="002B3A3D" w:rsidRDefault="005A0A75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Termin związania ofertą</w:t>
      </w:r>
    </w:p>
    <w:p w14:paraId="1911994A" w14:textId="3DBA6F46" w:rsidR="005A0A75" w:rsidRPr="002B3A3D" w:rsidRDefault="005A0A75" w:rsidP="00FB47F5">
      <w:pPr>
        <w:spacing w:after="0" w:line="276" w:lineRule="auto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Oferenci będą związani ofertą przez </w:t>
      </w:r>
      <w:r w:rsidRPr="002B3A3D">
        <w:rPr>
          <w:rFonts w:ascii="Arial" w:eastAsia="Times New Roman" w:hAnsi="Arial" w:cs="Arial"/>
          <w:b/>
        </w:rPr>
        <w:t>okres 30 dni</w:t>
      </w:r>
      <w:r w:rsidRPr="002B3A3D">
        <w:rPr>
          <w:rFonts w:ascii="Arial" w:eastAsia="Times New Roman" w:hAnsi="Arial" w:cs="Arial"/>
        </w:rPr>
        <w:t>. Bieg terminu związania ofertą rozpoczyna się wraz z upływem terminu składania ofert.</w:t>
      </w:r>
    </w:p>
    <w:p w14:paraId="2A907226" w14:textId="77777777" w:rsidR="005A0A75" w:rsidRPr="002B3A3D" w:rsidRDefault="005A0A75" w:rsidP="00FB47F5">
      <w:pPr>
        <w:pStyle w:val="Default"/>
        <w:spacing w:line="276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1352D96C" w14:textId="6C4BF880" w:rsidR="00000309" w:rsidRPr="002B3A3D" w:rsidRDefault="0000030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Sposób porozumiewania się Zamawiającego z wykonawcami oraz przekazywania oświadczeń i dokumentów</w:t>
      </w:r>
    </w:p>
    <w:p w14:paraId="095169C1" w14:textId="77777777" w:rsidR="00000309" w:rsidRPr="002B3A3D" w:rsidRDefault="00000309" w:rsidP="00FB47F5">
      <w:pPr>
        <w:pStyle w:val="Default"/>
        <w:spacing w:line="276" w:lineRule="auto"/>
        <w:rPr>
          <w:rFonts w:ascii="Arial" w:hAnsi="Arial" w:cs="Arial"/>
          <w:color w:val="auto"/>
          <w:sz w:val="22"/>
          <w:szCs w:val="22"/>
        </w:rPr>
      </w:pPr>
    </w:p>
    <w:p w14:paraId="262AF412" w14:textId="77777777" w:rsidR="00D14BC3" w:rsidRDefault="00000309" w:rsidP="000F364F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>Kierownik DINT</w:t>
      </w:r>
      <w:r w:rsidR="000F364F">
        <w:rPr>
          <w:rFonts w:ascii="Arial" w:hAnsi="Arial" w:cs="Arial"/>
        </w:rPr>
        <w:t xml:space="preserve"> </w:t>
      </w:r>
      <w:proofErr w:type="gramStart"/>
      <w:r w:rsidR="000F364F">
        <w:rPr>
          <w:rFonts w:ascii="Arial" w:hAnsi="Arial" w:cs="Arial"/>
        </w:rPr>
        <w:t xml:space="preserve">- </w:t>
      </w:r>
      <w:r w:rsidRPr="000F364F">
        <w:rPr>
          <w:rFonts w:ascii="Arial" w:hAnsi="Arial" w:cs="Arial"/>
        </w:rPr>
        <w:t xml:space="preserve"> mgr</w:t>
      </w:r>
      <w:proofErr w:type="gramEnd"/>
      <w:r w:rsidRPr="000F364F">
        <w:rPr>
          <w:rFonts w:ascii="Arial" w:hAnsi="Arial" w:cs="Arial"/>
        </w:rPr>
        <w:t xml:space="preserve"> inż. Marta </w:t>
      </w:r>
      <w:proofErr w:type="spellStart"/>
      <w:r w:rsidRPr="000F364F">
        <w:rPr>
          <w:rFonts w:ascii="Arial" w:hAnsi="Arial" w:cs="Arial"/>
        </w:rPr>
        <w:t>Rozmysłowicz</w:t>
      </w:r>
      <w:proofErr w:type="spellEnd"/>
      <w:r w:rsidRPr="000F364F">
        <w:rPr>
          <w:rFonts w:ascii="Arial" w:hAnsi="Arial" w:cs="Arial"/>
        </w:rPr>
        <w:t xml:space="preserve"> -Boruszewska –  tel.  22 59 314 80,</w:t>
      </w:r>
    </w:p>
    <w:p w14:paraId="4786E2F5" w14:textId="1757A5C0" w:rsidR="00000309" w:rsidRPr="000F364F" w:rsidRDefault="00D14BC3" w:rsidP="00D14BC3">
      <w:pPr>
        <w:pStyle w:val="Akapitzlist"/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e-mail: dint@sggw.edu.pl</w:t>
      </w:r>
    </w:p>
    <w:p w14:paraId="4E2532C4" w14:textId="3635CCF5" w:rsidR="007432EB" w:rsidRPr="002B3A3D" w:rsidRDefault="00000309" w:rsidP="00FB47F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Inspektor nadzoru </w:t>
      </w:r>
      <w:proofErr w:type="gramStart"/>
      <w:r w:rsidRPr="002B3A3D">
        <w:rPr>
          <w:rFonts w:ascii="Arial" w:hAnsi="Arial" w:cs="Arial"/>
        </w:rPr>
        <w:t>DINT</w:t>
      </w:r>
      <w:r w:rsidR="007432EB" w:rsidRPr="002B3A3D">
        <w:rPr>
          <w:rFonts w:ascii="Arial" w:hAnsi="Arial" w:cs="Arial"/>
        </w:rPr>
        <w:t xml:space="preserve">  </w:t>
      </w:r>
      <w:r w:rsidR="000F364F">
        <w:rPr>
          <w:rFonts w:ascii="Arial" w:hAnsi="Arial" w:cs="Arial"/>
        </w:rPr>
        <w:t>mgr</w:t>
      </w:r>
      <w:proofErr w:type="gramEnd"/>
      <w:r w:rsidR="000F364F">
        <w:rPr>
          <w:rFonts w:ascii="Arial" w:hAnsi="Arial" w:cs="Arial"/>
        </w:rPr>
        <w:t xml:space="preserve"> </w:t>
      </w:r>
      <w:r w:rsidR="007432EB" w:rsidRPr="002B3A3D">
        <w:rPr>
          <w:rFonts w:ascii="Arial" w:hAnsi="Arial" w:cs="Arial"/>
        </w:rPr>
        <w:t xml:space="preserve">inż. </w:t>
      </w:r>
      <w:r w:rsidR="004A6DF8">
        <w:rPr>
          <w:rFonts w:ascii="Arial" w:hAnsi="Arial" w:cs="Arial"/>
        </w:rPr>
        <w:t>Jerzy Lech</w:t>
      </w:r>
      <w:r w:rsidR="007432EB" w:rsidRPr="002B3A3D">
        <w:rPr>
          <w:rFonts w:ascii="Arial" w:hAnsi="Arial" w:cs="Arial"/>
        </w:rPr>
        <w:t xml:space="preserve"> tel. 22 59 314 </w:t>
      </w:r>
      <w:r w:rsidR="004A6DF8">
        <w:rPr>
          <w:rFonts w:ascii="Arial" w:hAnsi="Arial" w:cs="Arial"/>
        </w:rPr>
        <w:t>94</w:t>
      </w:r>
      <w:r w:rsidR="00D14BC3">
        <w:rPr>
          <w:rFonts w:ascii="Arial" w:hAnsi="Arial" w:cs="Arial"/>
        </w:rPr>
        <w:t xml:space="preserve">, e-mail: </w:t>
      </w:r>
      <w:r w:rsidR="004A6DF8">
        <w:rPr>
          <w:rFonts w:ascii="Arial" w:hAnsi="Arial" w:cs="Arial"/>
        </w:rPr>
        <w:t>jerzy</w:t>
      </w:r>
      <w:r w:rsidR="00D14BC3">
        <w:rPr>
          <w:rFonts w:ascii="Arial" w:hAnsi="Arial" w:cs="Arial"/>
        </w:rPr>
        <w:t>_</w:t>
      </w:r>
      <w:r w:rsidR="004A6DF8">
        <w:rPr>
          <w:rFonts w:ascii="Arial" w:hAnsi="Arial" w:cs="Arial"/>
        </w:rPr>
        <w:t>lech</w:t>
      </w:r>
      <w:r w:rsidR="00D14BC3">
        <w:rPr>
          <w:rFonts w:ascii="Arial" w:hAnsi="Arial" w:cs="Arial"/>
        </w:rPr>
        <w:t>@sggw.edu.pl</w:t>
      </w:r>
    </w:p>
    <w:p w14:paraId="4ADB8618" w14:textId="62B42188" w:rsidR="009B638A" w:rsidRPr="002B3A3D" w:rsidRDefault="009B638A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84B00C7" w14:textId="5069BE44" w:rsidR="009B638A" w:rsidRPr="002B3A3D" w:rsidRDefault="009B638A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FA7271" w14:textId="61E44468" w:rsidR="00400999" w:rsidRPr="002B3A3D" w:rsidRDefault="00400999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Zakres czynności </w:t>
      </w:r>
      <w:r w:rsidR="00D14BC3">
        <w:rPr>
          <w:rFonts w:ascii="Arial" w:hAnsi="Arial" w:cs="Arial"/>
          <w:b/>
        </w:rPr>
        <w:t>z</w:t>
      </w:r>
      <w:r w:rsidRPr="002B3A3D">
        <w:rPr>
          <w:rFonts w:ascii="Arial" w:hAnsi="Arial" w:cs="Arial"/>
          <w:b/>
        </w:rPr>
        <w:t>lecanych</w:t>
      </w:r>
      <w:r w:rsidR="00F04F2D" w:rsidRPr="002B3A3D">
        <w:rPr>
          <w:rFonts w:ascii="Arial" w:hAnsi="Arial" w:cs="Arial"/>
          <w:b/>
        </w:rPr>
        <w:t xml:space="preserve"> i </w:t>
      </w:r>
      <w:r w:rsidR="00D14BC3">
        <w:rPr>
          <w:rFonts w:ascii="Arial" w:hAnsi="Arial" w:cs="Arial"/>
          <w:b/>
        </w:rPr>
        <w:t>o</w:t>
      </w:r>
      <w:r w:rsidR="00F04F2D" w:rsidRPr="002B3A3D">
        <w:rPr>
          <w:rFonts w:ascii="Arial" w:hAnsi="Arial" w:cs="Arial"/>
          <w:b/>
        </w:rPr>
        <w:t xml:space="preserve">bowiązki </w:t>
      </w:r>
      <w:r w:rsidR="00D305E4" w:rsidRPr="002B3A3D">
        <w:rPr>
          <w:rFonts w:ascii="Arial" w:hAnsi="Arial" w:cs="Arial"/>
          <w:b/>
        </w:rPr>
        <w:t>Wykonawcy.</w:t>
      </w:r>
    </w:p>
    <w:p w14:paraId="2DED555A" w14:textId="77777777" w:rsidR="00D14BC3" w:rsidRPr="000231C1" w:rsidRDefault="00D14BC3" w:rsidP="000231C1">
      <w:pPr>
        <w:spacing w:after="0" w:line="276" w:lineRule="auto"/>
        <w:rPr>
          <w:rFonts w:ascii="Arial" w:hAnsi="Arial" w:cs="Arial"/>
        </w:rPr>
      </w:pPr>
    </w:p>
    <w:p w14:paraId="63E72DAD" w14:textId="1C4AC54B" w:rsidR="0023599B" w:rsidRPr="002B3A3D" w:rsidRDefault="0023599B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Zakres rzeczowy </w:t>
      </w:r>
      <w:r w:rsidR="00346BDA" w:rsidRPr="002B3A3D">
        <w:rPr>
          <w:rFonts w:ascii="Arial" w:hAnsi="Arial" w:cs="Arial"/>
          <w:b/>
          <w:u w:val="single"/>
        </w:rPr>
        <w:t>wskazania ilościowe:</w:t>
      </w:r>
    </w:p>
    <w:p w14:paraId="69E132CB" w14:textId="30E346A3" w:rsidR="00B750B2" w:rsidRPr="002B3A3D" w:rsidRDefault="0023599B" w:rsidP="00FB47F5">
      <w:pPr>
        <w:spacing w:after="0" w:line="276" w:lineRule="auto"/>
        <w:ind w:left="360"/>
        <w:rPr>
          <w:rFonts w:ascii="Arial" w:hAnsi="Arial" w:cs="Arial"/>
        </w:rPr>
      </w:pPr>
      <w:r w:rsidRPr="002B3A3D">
        <w:rPr>
          <w:rFonts w:ascii="Arial" w:hAnsi="Arial" w:cs="Arial"/>
        </w:rPr>
        <w:lastRenderedPageBreak/>
        <w:t xml:space="preserve">W załączniku numer 2 – zakres rzeczowy zamówienia znajdują się dodatkowe wskazania i wymagania, które stanowią integralną część zamówienia, w </w:t>
      </w:r>
      <w:proofErr w:type="gramStart"/>
      <w:r w:rsidRPr="002B3A3D">
        <w:rPr>
          <w:rFonts w:ascii="Arial" w:hAnsi="Arial" w:cs="Arial"/>
        </w:rPr>
        <w:t>tym  min.</w:t>
      </w:r>
      <w:proofErr w:type="gramEnd"/>
      <w:r w:rsidRPr="002B3A3D">
        <w:rPr>
          <w:rFonts w:ascii="Arial" w:hAnsi="Arial" w:cs="Arial"/>
        </w:rPr>
        <w:t xml:space="preserve">: obowiązek Wykonawcy do sporządzenia dokumentacji powykonawczej. </w:t>
      </w:r>
    </w:p>
    <w:p w14:paraId="50CC64AE" w14:textId="3AEC1EB9" w:rsidR="00F50098" w:rsidRPr="002B3A3D" w:rsidRDefault="00F50098" w:rsidP="00FB47F5">
      <w:pPr>
        <w:spacing w:after="0" w:line="276" w:lineRule="auto"/>
        <w:rPr>
          <w:rFonts w:ascii="Arial" w:hAnsi="Arial" w:cs="Arial"/>
        </w:rPr>
      </w:pPr>
    </w:p>
    <w:p w14:paraId="1FCB8369" w14:textId="1A199895" w:rsidR="00F50098" w:rsidRPr="002B3A3D" w:rsidRDefault="00F50098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GWARANCJA </w:t>
      </w:r>
    </w:p>
    <w:p w14:paraId="5D7D233E" w14:textId="6BFDAC59" w:rsidR="00F50098" w:rsidRPr="002B3A3D" w:rsidRDefault="00F50098" w:rsidP="000231C1">
      <w:pPr>
        <w:pStyle w:val="Akapitzlist"/>
        <w:spacing w:after="0" w:line="276" w:lineRule="auto"/>
        <w:ind w:hanging="436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Długość </w:t>
      </w:r>
      <w:proofErr w:type="gramStart"/>
      <w:r w:rsidRPr="002B3A3D">
        <w:rPr>
          <w:rFonts w:ascii="Arial" w:hAnsi="Arial" w:cs="Arial"/>
        </w:rPr>
        <w:t>gwarancji  na</w:t>
      </w:r>
      <w:proofErr w:type="gramEnd"/>
      <w:r w:rsidRPr="002B3A3D">
        <w:rPr>
          <w:rFonts w:ascii="Arial" w:hAnsi="Arial" w:cs="Arial"/>
        </w:rPr>
        <w:t xml:space="preserve"> wszystkie urządzenia i elementy podlegające </w:t>
      </w:r>
      <w:r w:rsidR="006643BD">
        <w:rPr>
          <w:rFonts w:ascii="Arial" w:hAnsi="Arial" w:cs="Arial"/>
        </w:rPr>
        <w:t xml:space="preserve">wymianie </w:t>
      </w:r>
      <w:r w:rsidRPr="002B3A3D">
        <w:rPr>
          <w:rFonts w:ascii="Arial" w:hAnsi="Arial" w:cs="Arial"/>
        </w:rPr>
        <w:t xml:space="preserve">- min </w:t>
      </w:r>
      <w:r w:rsidR="006643BD">
        <w:rPr>
          <w:rFonts w:ascii="Arial" w:hAnsi="Arial" w:cs="Arial"/>
        </w:rPr>
        <w:t>2</w:t>
      </w:r>
      <w:r w:rsidRPr="002B3A3D">
        <w:rPr>
          <w:rFonts w:ascii="Arial" w:hAnsi="Arial" w:cs="Arial"/>
        </w:rPr>
        <w:t xml:space="preserve"> lata</w:t>
      </w:r>
      <w:r w:rsidR="000231C1">
        <w:rPr>
          <w:rFonts w:ascii="Arial" w:hAnsi="Arial" w:cs="Arial"/>
        </w:rPr>
        <w:t>.</w:t>
      </w:r>
      <w:r w:rsidRPr="002B3A3D">
        <w:rPr>
          <w:rFonts w:ascii="Arial" w:hAnsi="Arial" w:cs="Arial"/>
        </w:rPr>
        <w:t xml:space="preserve"> </w:t>
      </w:r>
    </w:p>
    <w:p w14:paraId="6460A638" w14:textId="77777777" w:rsidR="00D305E4" w:rsidRPr="002B3A3D" w:rsidRDefault="00D305E4" w:rsidP="00FB47F5">
      <w:pPr>
        <w:pStyle w:val="Akapitzlist"/>
        <w:spacing w:after="0" w:line="276" w:lineRule="auto"/>
        <w:rPr>
          <w:rFonts w:ascii="Arial" w:hAnsi="Arial" w:cs="Arial"/>
        </w:rPr>
      </w:pPr>
    </w:p>
    <w:p w14:paraId="7B6087D6" w14:textId="3C093ADE" w:rsidR="009B638A" w:rsidRPr="002B3A3D" w:rsidRDefault="006D5139" w:rsidP="00FB47F5">
      <w:pPr>
        <w:pStyle w:val="Defaul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Konserwacja </w:t>
      </w:r>
      <w:r w:rsidR="00943785"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i serwis </w:t>
      </w: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>w okresie gwarancji.</w:t>
      </w:r>
    </w:p>
    <w:p w14:paraId="4D91D3F0" w14:textId="754F1657" w:rsidR="00943785" w:rsidRPr="002B3A3D" w:rsidRDefault="006D5139" w:rsidP="006643BD">
      <w:pPr>
        <w:pStyle w:val="Default"/>
        <w:spacing w:line="276" w:lineRule="auto"/>
        <w:ind w:left="720"/>
        <w:jc w:val="both"/>
        <w:rPr>
          <w:rFonts w:ascii="Arial" w:hAnsi="Arial" w:cs="Arial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W ramach niniejszego postępowania Zleceniodawca jest zobowiązany do realizacji czynności konserwacyjnych </w:t>
      </w:r>
    </w:p>
    <w:p w14:paraId="136B29E1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 xml:space="preserve">Definicje </w:t>
      </w:r>
    </w:p>
    <w:p w14:paraId="6ACA1C44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 Serwis – przez serwis należy rozumieć wykonanie określonych prac mających na celu utrzymanie należytego stanu technicznego systemów, instalacji i urządzeń, umożliwiającego bezpieczne ich użytkowanie, zabezpieczenie przed szybkim zużyciem i/lub zniszczeniem. </w:t>
      </w:r>
    </w:p>
    <w:p w14:paraId="03566422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Prace serwisowe (konserwacja okresowa) – przez prace serwisowe należy rozumieć wykonanie prac określonych przez producenta lub dostawcę i Zamawiającego, mających na celu utrzymanie systemów, instalacji, urządzeń i wyposażenia objętych serwisem w dobrym stanie technicznym, w celu zabezpieczenia tych systemów przed szybkim zużyciem i zniszczeniem.  </w:t>
      </w:r>
    </w:p>
    <w:p w14:paraId="0F493ED1" w14:textId="0C707148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>Prace awaryjne – ograniczenie skutków awarii, identyfikację wszystkich zagrożeń (</w:t>
      </w:r>
      <w:proofErr w:type="gramStart"/>
      <w:r w:rsidRPr="002B3A3D">
        <w:rPr>
          <w:rFonts w:ascii="Arial" w:hAnsi="Arial" w:cs="Arial"/>
          <w:color w:val="000000"/>
        </w:rPr>
        <w:t>technicznych,  środowiskowych</w:t>
      </w:r>
      <w:proofErr w:type="gramEnd"/>
      <w:r w:rsidRPr="002B3A3D">
        <w:rPr>
          <w:rFonts w:ascii="Arial" w:hAnsi="Arial" w:cs="Arial"/>
          <w:color w:val="000000"/>
        </w:rPr>
        <w:t xml:space="preserve">), mogących wystąpić w wyniku awarii systemów, instalacji i urządzeń oraz ich eliminację. Pod pojęciem prac awaryjnych należy </w:t>
      </w:r>
      <w:r w:rsidR="006643BD">
        <w:rPr>
          <w:rFonts w:ascii="Arial" w:hAnsi="Arial" w:cs="Arial"/>
          <w:color w:val="000000"/>
        </w:rPr>
        <w:t>zweryfikować i dostosować</w:t>
      </w:r>
      <w:r w:rsidRPr="002B3A3D">
        <w:rPr>
          <w:rFonts w:ascii="Arial" w:hAnsi="Arial" w:cs="Arial"/>
          <w:color w:val="000000"/>
        </w:rPr>
        <w:t xml:space="preserve"> prace, których podjęcie jest konieczne w przypadku wystąpienia awarii, tj.: nagłego i nieplanowanego zdarzenia obejmującego swoim zasięgiem część systemu lub cały system, którego wynikiem jest nieprawidłowe działanie elementu, urządzenia systemu lub całego systemu.  </w:t>
      </w:r>
    </w:p>
    <w:p w14:paraId="4D4FA06B" w14:textId="505E370F" w:rsidR="00171D5C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Raporty techniczne – pod pojęciem raportów technicznych należy rozumieć notatki sporządzone przez Wykonawcę z określonego zdarzenia (wystąpienia awarii), z podaniem min.: przyczyny powstania zdarzenia, szacunkowych kosztów wykonania naprawy lub wymiany. </w:t>
      </w:r>
      <w:r w:rsidR="00171D5C" w:rsidRPr="002B3A3D">
        <w:rPr>
          <w:rFonts w:ascii="Arial" w:hAnsi="Arial" w:cs="Arial"/>
          <w:color w:val="000000"/>
        </w:rPr>
        <w:t xml:space="preserve"> </w:t>
      </w:r>
    </w:p>
    <w:p w14:paraId="497312DD" w14:textId="4B5DEB0D" w:rsidR="009D374D" w:rsidRDefault="009D374D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Czas reakcji – czas w godzinach liczony od momentu zgłoszenia serwisowego do potwierdzenia przez Wykonawcę rozpoczęcia prac serwisowych</w:t>
      </w:r>
    </w:p>
    <w:p w14:paraId="56D01093" w14:textId="657994C8" w:rsidR="009D374D" w:rsidRPr="002B3A3D" w:rsidRDefault="009D374D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Czas naprawy – ilość czasu spędzonego na diagnozowanie, pozyskiwanie części i wykonanie prac </w:t>
      </w:r>
      <w:proofErr w:type="gramStart"/>
      <w:r>
        <w:rPr>
          <w:rFonts w:ascii="Arial" w:hAnsi="Arial" w:cs="Arial"/>
          <w:color w:val="000000"/>
        </w:rPr>
        <w:t>serwisowych  w</w:t>
      </w:r>
      <w:proofErr w:type="gramEnd"/>
      <w:r>
        <w:rPr>
          <w:rFonts w:ascii="Arial" w:hAnsi="Arial" w:cs="Arial"/>
          <w:color w:val="000000"/>
        </w:rPr>
        <w:t xml:space="preserve"> celu przywrócenia sprzętu lub instalacji do stanu pełnej sprawności.</w:t>
      </w:r>
    </w:p>
    <w:p w14:paraId="4D09061E" w14:textId="1B1B7509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>Wykonawca zobowiąz</w:t>
      </w:r>
      <w:r w:rsidR="00171D5C" w:rsidRPr="002B3A3D">
        <w:rPr>
          <w:rFonts w:ascii="Arial" w:hAnsi="Arial" w:cs="Arial"/>
          <w:b/>
          <w:color w:val="000000"/>
        </w:rPr>
        <w:t xml:space="preserve">any </w:t>
      </w:r>
      <w:proofErr w:type="gramStart"/>
      <w:r w:rsidR="00171D5C" w:rsidRPr="002B3A3D">
        <w:rPr>
          <w:rFonts w:ascii="Arial" w:hAnsi="Arial" w:cs="Arial"/>
          <w:b/>
          <w:color w:val="000000"/>
        </w:rPr>
        <w:t xml:space="preserve">jest </w:t>
      </w:r>
      <w:r w:rsidRPr="002B3A3D">
        <w:rPr>
          <w:rFonts w:ascii="Arial" w:hAnsi="Arial" w:cs="Arial"/>
          <w:b/>
          <w:color w:val="000000"/>
        </w:rPr>
        <w:t xml:space="preserve"> wykonać</w:t>
      </w:r>
      <w:proofErr w:type="gramEnd"/>
      <w:r w:rsidRPr="002B3A3D">
        <w:rPr>
          <w:rFonts w:ascii="Arial" w:hAnsi="Arial" w:cs="Arial"/>
          <w:b/>
          <w:color w:val="000000"/>
        </w:rPr>
        <w:t xml:space="preserve"> </w:t>
      </w:r>
      <w:r w:rsidR="00DA68DE" w:rsidRPr="002B3A3D">
        <w:rPr>
          <w:rFonts w:ascii="Arial" w:hAnsi="Arial" w:cs="Arial"/>
          <w:b/>
          <w:color w:val="000000"/>
        </w:rPr>
        <w:t>p</w:t>
      </w:r>
      <w:r w:rsidRPr="002B3A3D">
        <w:rPr>
          <w:rFonts w:ascii="Arial" w:hAnsi="Arial" w:cs="Arial"/>
          <w:b/>
          <w:color w:val="000000"/>
        </w:rPr>
        <w:t>rzedmiot</w:t>
      </w:r>
      <w:r w:rsidR="00DA68DE" w:rsidRPr="002B3A3D">
        <w:rPr>
          <w:rFonts w:ascii="Arial" w:hAnsi="Arial" w:cs="Arial"/>
          <w:b/>
          <w:color w:val="000000"/>
        </w:rPr>
        <w:t xml:space="preserve">owe </w:t>
      </w:r>
      <w:r w:rsidRPr="002B3A3D">
        <w:rPr>
          <w:rFonts w:ascii="Arial" w:hAnsi="Arial" w:cs="Arial"/>
          <w:b/>
          <w:color w:val="000000"/>
        </w:rPr>
        <w:t xml:space="preserve"> </w:t>
      </w:r>
      <w:r w:rsidR="00DA68DE" w:rsidRPr="002B3A3D">
        <w:rPr>
          <w:rFonts w:ascii="Arial" w:hAnsi="Arial" w:cs="Arial"/>
          <w:b/>
          <w:color w:val="000000"/>
        </w:rPr>
        <w:t>z</w:t>
      </w:r>
      <w:r w:rsidRPr="002B3A3D">
        <w:rPr>
          <w:rFonts w:ascii="Arial" w:hAnsi="Arial" w:cs="Arial"/>
          <w:b/>
          <w:color w:val="000000"/>
        </w:rPr>
        <w:t>amówienia</w:t>
      </w:r>
      <w:r w:rsidR="00171D5C" w:rsidRPr="002B3A3D">
        <w:rPr>
          <w:rFonts w:ascii="Arial" w:hAnsi="Arial" w:cs="Arial"/>
          <w:b/>
          <w:color w:val="000000"/>
        </w:rPr>
        <w:t xml:space="preserve"> w zakresie serwisu i konserwacji </w:t>
      </w:r>
      <w:r w:rsidRPr="002B3A3D">
        <w:rPr>
          <w:rFonts w:ascii="Arial" w:hAnsi="Arial" w:cs="Arial"/>
          <w:b/>
          <w:color w:val="000000"/>
        </w:rPr>
        <w:t xml:space="preserve"> zgodnie z: </w:t>
      </w:r>
    </w:p>
    <w:p w14:paraId="6E3C9E0A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1) obowiązującymi przepisami i normami, </w:t>
      </w:r>
    </w:p>
    <w:p w14:paraId="2687CA1D" w14:textId="77777777" w:rsidR="00943785" w:rsidRPr="002B3A3D" w:rsidRDefault="00943785" w:rsidP="006643BD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2) dokumentacjami techniczno-ruchowymi i instrukcjami konserwacji producentów urządzeń, </w:t>
      </w:r>
    </w:p>
    <w:p w14:paraId="42618457" w14:textId="407F0B2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>3) zapisami Umowy</w:t>
      </w:r>
      <w:r w:rsidR="006643BD">
        <w:rPr>
          <w:rFonts w:ascii="Arial" w:hAnsi="Arial" w:cs="Arial"/>
          <w:color w:val="000000"/>
        </w:rPr>
        <w:t>,</w:t>
      </w:r>
    </w:p>
    <w:p w14:paraId="321ED439" w14:textId="53EA7CF6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4) </w:t>
      </w:r>
      <w:r w:rsidR="00DA68DE" w:rsidRPr="002B3A3D">
        <w:rPr>
          <w:rFonts w:ascii="Arial" w:hAnsi="Arial" w:cs="Arial"/>
          <w:color w:val="000000"/>
        </w:rPr>
        <w:t>p</w:t>
      </w:r>
      <w:r w:rsidRPr="002B3A3D">
        <w:rPr>
          <w:rFonts w:ascii="Arial" w:hAnsi="Arial" w:cs="Arial"/>
          <w:color w:val="000000"/>
        </w:rPr>
        <w:t xml:space="preserve">odczas realizacji </w:t>
      </w:r>
      <w:r w:rsidR="000203E3" w:rsidRPr="002B3A3D">
        <w:rPr>
          <w:rFonts w:ascii="Arial" w:hAnsi="Arial" w:cs="Arial"/>
          <w:color w:val="000000"/>
        </w:rPr>
        <w:t xml:space="preserve">prac serwisowych i </w:t>
      </w:r>
      <w:proofErr w:type="gramStart"/>
      <w:r w:rsidR="000203E3" w:rsidRPr="002B3A3D">
        <w:rPr>
          <w:rFonts w:ascii="Arial" w:hAnsi="Arial" w:cs="Arial"/>
          <w:color w:val="000000"/>
        </w:rPr>
        <w:t xml:space="preserve">konserwacyjnych </w:t>
      </w:r>
      <w:r w:rsidRPr="002B3A3D">
        <w:rPr>
          <w:rFonts w:ascii="Arial" w:hAnsi="Arial" w:cs="Arial"/>
          <w:color w:val="000000"/>
        </w:rPr>
        <w:t xml:space="preserve"> Wykonawca</w:t>
      </w:r>
      <w:proofErr w:type="gramEnd"/>
      <w:r w:rsidRPr="002B3A3D">
        <w:rPr>
          <w:rFonts w:ascii="Arial" w:hAnsi="Arial" w:cs="Arial"/>
          <w:color w:val="000000"/>
        </w:rPr>
        <w:t xml:space="preserve"> zobowiązany jest realizować prace godnie ze Specyfikacją Techniczną</w:t>
      </w:r>
      <w:r w:rsidR="00B54FA4" w:rsidRPr="002B3A3D">
        <w:rPr>
          <w:rFonts w:ascii="Arial" w:hAnsi="Arial" w:cs="Arial"/>
          <w:color w:val="000000"/>
        </w:rPr>
        <w:t xml:space="preserve"> urządzeń i</w:t>
      </w:r>
      <w:r w:rsidRPr="002B3A3D">
        <w:rPr>
          <w:rFonts w:ascii="Arial" w:hAnsi="Arial" w:cs="Arial"/>
          <w:color w:val="000000"/>
        </w:rPr>
        <w:t xml:space="preserve"> dokumentacją serwisową, w tym wytycznymi określonymi przez dostawcę lub producenta urządzeń, systemów i instalacji, określającymi katalog czynności do realizacji w systemie miesięcznym, kwartalnym, rocznym. </w:t>
      </w:r>
    </w:p>
    <w:p w14:paraId="472A59BE" w14:textId="2EEF525F" w:rsidR="00943785" w:rsidRPr="002B3A3D" w:rsidRDefault="00C2554F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</w:rPr>
      </w:pPr>
      <w:r w:rsidRPr="002B3A3D">
        <w:rPr>
          <w:rFonts w:ascii="Arial" w:hAnsi="Arial" w:cs="Arial"/>
          <w:b/>
          <w:color w:val="000000"/>
        </w:rPr>
        <w:t>P</w:t>
      </w:r>
      <w:r w:rsidR="00943785" w:rsidRPr="002B3A3D">
        <w:rPr>
          <w:rFonts w:ascii="Arial" w:hAnsi="Arial" w:cs="Arial"/>
          <w:b/>
          <w:color w:val="000000"/>
        </w:rPr>
        <w:t>rzedmiot</w:t>
      </w:r>
      <w:r w:rsidR="00B54FA4" w:rsidRPr="002B3A3D">
        <w:rPr>
          <w:rFonts w:ascii="Arial" w:hAnsi="Arial" w:cs="Arial"/>
          <w:b/>
          <w:color w:val="000000"/>
        </w:rPr>
        <w:t>owe zadanie</w:t>
      </w:r>
      <w:r w:rsidR="00943785" w:rsidRPr="002B3A3D">
        <w:rPr>
          <w:rFonts w:ascii="Arial" w:hAnsi="Arial" w:cs="Arial"/>
          <w:b/>
          <w:color w:val="000000"/>
        </w:rPr>
        <w:t xml:space="preserve"> nie obejmuje zobowiązań Wykonawcy z tytułu rękojmi udzielonej w</w:t>
      </w:r>
      <w:r w:rsidR="00943785" w:rsidRPr="002B3A3D">
        <w:rPr>
          <w:rFonts w:ascii="Arial" w:hAnsi="Arial" w:cs="Arial"/>
          <w:color w:val="000000"/>
        </w:rPr>
        <w:t xml:space="preserve"> ramach </w:t>
      </w:r>
      <w:r w:rsidR="00171D5C" w:rsidRPr="002B3A3D">
        <w:rPr>
          <w:rFonts w:ascii="Arial" w:hAnsi="Arial" w:cs="Arial"/>
          <w:color w:val="000000"/>
        </w:rPr>
        <w:t xml:space="preserve">Dostawy i instalacji </w:t>
      </w:r>
      <w:r w:rsidRPr="002B3A3D">
        <w:rPr>
          <w:rFonts w:ascii="Arial" w:hAnsi="Arial" w:cs="Arial"/>
          <w:color w:val="000000"/>
        </w:rPr>
        <w:t>urządzeń</w:t>
      </w:r>
      <w:r w:rsidR="00943785" w:rsidRPr="002B3A3D">
        <w:rPr>
          <w:rFonts w:ascii="Arial" w:hAnsi="Arial" w:cs="Arial"/>
          <w:color w:val="000000"/>
        </w:rPr>
        <w:t xml:space="preserve">. Wszelkie wykryte w trakcie </w:t>
      </w:r>
      <w:r w:rsidR="00943785" w:rsidRPr="002B3A3D">
        <w:rPr>
          <w:rFonts w:ascii="Arial" w:hAnsi="Arial" w:cs="Arial"/>
          <w:color w:val="000000"/>
        </w:rPr>
        <w:lastRenderedPageBreak/>
        <w:t xml:space="preserve">realizacji Przedmiotu Zamówienia wady objęte rękojmią udzieloną w ramach </w:t>
      </w:r>
      <w:r w:rsidR="00D14BC3">
        <w:rPr>
          <w:rFonts w:ascii="Arial" w:hAnsi="Arial" w:cs="Arial"/>
          <w:color w:val="000000"/>
        </w:rPr>
        <w:t>d</w:t>
      </w:r>
      <w:r w:rsidR="00171D5C" w:rsidRPr="002B3A3D">
        <w:rPr>
          <w:rFonts w:ascii="Arial" w:hAnsi="Arial" w:cs="Arial"/>
          <w:color w:val="000000"/>
        </w:rPr>
        <w:t>ostawy i zamówienia</w:t>
      </w:r>
      <w:r w:rsidR="00943785" w:rsidRPr="002B3A3D">
        <w:rPr>
          <w:rFonts w:ascii="Arial" w:hAnsi="Arial" w:cs="Arial"/>
          <w:color w:val="000000"/>
        </w:rPr>
        <w:t>, Wykonawca zobowiązany jest usuwać nieodpłatnie, zgodnie z postanowieniami Umowy na wykonanie</w:t>
      </w:r>
      <w:r w:rsidR="00171D5C" w:rsidRPr="002B3A3D">
        <w:rPr>
          <w:rFonts w:ascii="Arial" w:hAnsi="Arial" w:cs="Arial"/>
          <w:color w:val="000000"/>
        </w:rPr>
        <w:t>.</w:t>
      </w:r>
    </w:p>
    <w:p w14:paraId="53D648EE" w14:textId="5EB8BA63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566FACAA" w14:textId="77777777" w:rsidR="004D015C" w:rsidRDefault="004D015C">
      <w:pPr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br w:type="page"/>
      </w:r>
    </w:p>
    <w:p w14:paraId="163171C7" w14:textId="4A4BBBC7" w:rsidR="002024ED" w:rsidRPr="002B3A3D" w:rsidRDefault="002024ED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lastRenderedPageBreak/>
        <w:t>Opis sposobu przygotowania ofert</w:t>
      </w:r>
    </w:p>
    <w:p w14:paraId="01E6A74E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08ACFDCF" w14:textId="1F3DC696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Formularz oferty powinien być sporządzony w sposób czytelny, zgodnie z załączonym wzorem, na podstawie Zapytania Ofertowego i Załącznika nr </w:t>
      </w:r>
      <w:r w:rsidR="00BD58EF" w:rsidRPr="002B3A3D">
        <w:rPr>
          <w:rFonts w:ascii="Arial" w:eastAsia="Times New Roman" w:hAnsi="Arial" w:cs="Arial"/>
          <w:color w:val="000000"/>
        </w:rPr>
        <w:t>2</w:t>
      </w:r>
      <w:r w:rsidRPr="002B3A3D">
        <w:rPr>
          <w:rFonts w:ascii="Arial" w:eastAsia="Times New Roman" w:hAnsi="Arial" w:cs="Arial"/>
          <w:color w:val="000000"/>
        </w:rPr>
        <w:t xml:space="preserve"> do zapytania </w:t>
      </w:r>
      <w:proofErr w:type="gramStart"/>
      <w:r w:rsidRPr="002B3A3D">
        <w:rPr>
          <w:rFonts w:ascii="Arial" w:eastAsia="Times New Roman" w:hAnsi="Arial" w:cs="Arial"/>
          <w:color w:val="000000"/>
        </w:rPr>
        <w:t>ofertowego  Oferta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powinna być przygotowana zgodnie z postanowieniami niniejszego postępowania ofertowego</w:t>
      </w:r>
      <w:r w:rsidR="001104D0" w:rsidRPr="002B3A3D">
        <w:rPr>
          <w:rFonts w:ascii="Arial" w:eastAsia="Times New Roman" w:hAnsi="Arial" w:cs="Arial"/>
          <w:color w:val="000000"/>
        </w:rPr>
        <w:t xml:space="preserve"> zgodnie z załącznikiem numer 1 </w:t>
      </w:r>
      <w:r w:rsidR="00D14BC3">
        <w:rPr>
          <w:rFonts w:ascii="Arial" w:eastAsia="Times New Roman" w:hAnsi="Arial" w:cs="Arial"/>
          <w:color w:val="000000"/>
        </w:rPr>
        <w:t>– oferta.</w:t>
      </w:r>
    </w:p>
    <w:p w14:paraId="6F91909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Oferta winna być sporządzona w języku polskim, na komputerze, pismem maszynowym lub ręcznie nieścieralnym atramentem. </w:t>
      </w:r>
    </w:p>
    <w:p w14:paraId="3E64F000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Formularz oferty wraz z wymaganymi załącznikami musi być podpisany i opatrzony pieczątką imienną przez osoby uprawnione do reprezentowania Oferenta.</w:t>
      </w:r>
    </w:p>
    <w:p w14:paraId="415803FF" w14:textId="6558B142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W przypadku, gdy Oferent dołączy kserokopię dokumentu, kserokopia ta musi być poświadczona zapisem o treści </w:t>
      </w:r>
      <w:r w:rsidRPr="002B3A3D">
        <w:rPr>
          <w:rFonts w:ascii="Arial" w:eastAsia="Times New Roman" w:hAnsi="Arial" w:cs="Arial"/>
          <w:b/>
          <w:color w:val="000000"/>
        </w:rPr>
        <w:t xml:space="preserve">„za zgodność z oryginałem” </w:t>
      </w:r>
      <w:r w:rsidRPr="002B3A3D">
        <w:rPr>
          <w:rFonts w:ascii="Arial" w:eastAsia="Times New Roman" w:hAnsi="Arial" w:cs="Arial"/>
          <w:color w:val="000000"/>
        </w:rPr>
        <w:t>na każdej stronie kserokopii oraz podpisana przez osoby upoważnione do zaciągania zobowiązań i składania oświadczeń woli w imieniu Oferenta wraz z pieczęcią imienną</w:t>
      </w:r>
      <w:r w:rsidR="008474FA" w:rsidRPr="002B3A3D">
        <w:rPr>
          <w:rFonts w:ascii="Arial" w:eastAsia="Times New Roman" w:hAnsi="Arial" w:cs="Arial"/>
          <w:color w:val="000000"/>
        </w:rPr>
        <w:t>.</w:t>
      </w:r>
    </w:p>
    <w:p w14:paraId="689E18D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Gdy Oferenta reprezentuje pełnomocnik, do oferty musi być załączone skuteczne pełnomocnictwo posiadające zakres pełnomocnictwa, podpisane przez osoby uprawnione do reprezentowania wykonawcy i składania w jego imieniu oświadczeń woli oraz zaciągania zobowiązań. Pełnomocnictwo musi być złożone w oryginale lub kopii poświadczonej notarialnie.</w:t>
      </w:r>
    </w:p>
    <w:p w14:paraId="142CBE3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Zaleca się parafowanie wszystkich stron oferty oraz załączników do niej.</w:t>
      </w:r>
    </w:p>
    <w:p w14:paraId="1389F4F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Wszystkie miejsca, w których Oferent naniósł zmiany winny być parafowane przez osobę podpisującą ofertę.</w:t>
      </w:r>
    </w:p>
    <w:p w14:paraId="2E883972" w14:textId="171DFBBA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bookmarkStart w:id="1" w:name="_heading=h.gjdgxs" w:colFirst="0" w:colLast="0"/>
      <w:bookmarkEnd w:id="1"/>
      <w:r w:rsidRPr="002B3A3D">
        <w:rPr>
          <w:rFonts w:ascii="Arial" w:eastAsia="Times New Roman" w:hAnsi="Arial" w:cs="Arial"/>
          <w:color w:val="000000"/>
        </w:rPr>
        <w:t xml:space="preserve">Oferent może wprowadzić zmiany lub wycofać złożoną ofertę przed upływem terminu składania ofert pod warunkiem złożenia </w:t>
      </w:r>
      <w:r w:rsidR="00A247CF" w:rsidRPr="002B3A3D">
        <w:rPr>
          <w:rFonts w:ascii="Arial" w:eastAsia="Times New Roman" w:hAnsi="Arial" w:cs="Arial"/>
          <w:color w:val="000000"/>
        </w:rPr>
        <w:t xml:space="preserve">nowej </w:t>
      </w:r>
      <w:proofErr w:type="gramStart"/>
      <w:r w:rsidR="00A247CF" w:rsidRPr="002B3A3D">
        <w:rPr>
          <w:rFonts w:ascii="Arial" w:eastAsia="Times New Roman" w:hAnsi="Arial" w:cs="Arial"/>
          <w:color w:val="000000"/>
        </w:rPr>
        <w:t xml:space="preserve">oferty </w:t>
      </w:r>
      <w:r w:rsidRPr="002B3A3D">
        <w:rPr>
          <w:rFonts w:ascii="Arial" w:eastAsia="Times New Roman" w:hAnsi="Arial" w:cs="Arial"/>
          <w:color w:val="000000"/>
        </w:rPr>
        <w:t xml:space="preserve"> oznaczonej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symbolem </w:t>
      </w:r>
      <w:r w:rsidRPr="002B3A3D">
        <w:rPr>
          <w:rFonts w:ascii="Arial" w:eastAsia="Times New Roman" w:hAnsi="Arial" w:cs="Arial"/>
          <w:b/>
          <w:color w:val="000000"/>
        </w:rPr>
        <w:t xml:space="preserve">„ZMIANA” </w:t>
      </w:r>
      <w:r w:rsidRPr="002B3A3D">
        <w:rPr>
          <w:rFonts w:ascii="Arial" w:eastAsia="Times New Roman" w:hAnsi="Arial" w:cs="Arial"/>
          <w:color w:val="000000"/>
        </w:rPr>
        <w:t xml:space="preserve">lub </w:t>
      </w:r>
      <w:r w:rsidRPr="002B3A3D">
        <w:rPr>
          <w:rFonts w:ascii="Arial" w:eastAsia="Times New Roman" w:hAnsi="Arial" w:cs="Arial"/>
          <w:b/>
          <w:color w:val="000000"/>
        </w:rPr>
        <w:t>„WYCOFANIE”.</w:t>
      </w:r>
    </w:p>
    <w:p w14:paraId="05CB2233" w14:textId="53C8A23C" w:rsidR="002024ED" w:rsidRPr="00D27F66" w:rsidRDefault="002024ED" w:rsidP="00D27F6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Oferent nie może wycofać ani zmienić oferty po upływie terminu składania ofert.</w:t>
      </w:r>
    </w:p>
    <w:p w14:paraId="5CEBA50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57275868" w14:textId="34870D10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Miejsce oraz termin składania ofert</w:t>
      </w:r>
    </w:p>
    <w:p w14:paraId="3C0CEEB0" w14:textId="77777777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33AFE3E5" w14:textId="0AB40C26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Pr="002B3A3D">
        <w:rPr>
          <w:rFonts w:ascii="Arial" w:hAnsi="Arial" w:cs="Arial"/>
        </w:rPr>
        <w:t xml:space="preserve">i  </w:t>
      </w:r>
      <w:r w:rsidR="00D14BC3">
        <w:rPr>
          <w:rFonts w:ascii="Arial" w:hAnsi="Arial" w:cs="Arial"/>
        </w:rPr>
        <w:t>załączenie</w:t>
      </w:r>
      <w:proofErr w:type="gramEnd"/>
      <w:r w:rsidR="00D14BC3">
        <w:rPr>
          <w:rFonts w:ascii="Arial" w:hAnsi="Arial" w:cs="Arial"/>
        </w:rPr>
        <w:t xml:space="preserve"> wypełnionego preliminarza kosztów (zał.2)</w:t>
      </w:r>
      <w:r w:rsidRPr="002B3A3D">
        <w:rPr>
          <w:rFonts w:ascii="Arial" w:hAnsi="Arial" w:cs="Arial"/>
        </w:rPr>
        <w:t xml:space="preserve"> </w:t>
      </w:r>
      <w:r w:rsidR="00D14BC3">
        <w:rPr>
          <w:rFonts w:ascii="Arial" w:hAnsi="Arial" w:cs="Arial"/>
        </w:rPr>
        <w:t>oraz oferty (zał.1).</w:t>
      </w:r>
    </w:p>
    <w:p w14:paraId="7DC69BF5" w14:textId="77777777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Przyjmuje się, iż minimalny okres gwarancji wynosi 36 miesięcy od odbioru protokolarnego realizacji zadania. </w:t>
      </w:r>
    </w:p>
    <w:p w14:paraId="2C8C9C76" w14:textId="77777777" w:rsidR="004D173C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</w:rPr>
        <w:t xml:space="preserve">Ofertę należy złożyć na załączonym druku ofertowym najpóźniej do </w:t>
      </w:r>
      <w:proofErr w:type="gramStart"/>
      <w:r w:rsidRPr="002B3A3D">
        <w:rPr>
          <w:rFonts w:ascii="Arial" w:hAnsi="Arial" w:cs="Arial"/>
        </w:rPr>
        <w:t xml:space="preserve">dnia  </w:t>
      </w:r>
      <w:r w:rsidR="00D14BC3">
        <w:rPr>
          <w:rFonts w:ascii="Arial" w:hAnsi="Arial" w:cs="Arial"/>
        </w:rPr>
        <w:t>…</w:t>
      </w:r>
      <w:proofErr w:type="gramEnd"/>
      <w:r w:rsidR="00D14BC3">
        <w:rPr>
          <w:rFonts w:ascii="Arial" w:hAnsi="Arial" w:cs="Arial"/>
        </w:rPr>
        <w:t>……………</w:t>
      </w:r>
      <w:r w:rsidRPr="002B3A3D">
        <w:rPr>
          <w:rFonts w:ascii="Arial" w:hAnsi="Arial" w:cs="Arial"/>
          <w:b/>
        </w:rPr>
        <w:t xml:space="preserve"> r.</w:t>
      </w:r>
      <w:r w:rsidRPr="002B3A3D">
        <w:rPr>
          <w:rFonts w:ascii="Arial" w:hAnsi="Arial" w:cs="Arial"/>
        </w:rPr>
        <w:t xml:space="preserve"> w </w:t>
      </w:r>
      <w:r w:rsidRPr="002B3A3D">
        <w:rPr>
          <w:rFonts w:ascii="Arial" w:hAnsi="Arial" w:cs="Arial"/>
          <w:u w:val="single"/>
        </w:rPr>
        <w:t>sekretariacie Działu Inwestycji i Nadzoru Technicznego SGGW bud. 30, II piętro, pok. 2/15,  </w:t>
      </w:r>
    </w:p>
    <w:p w14:paraId="641A2C16" w14:textId="5947A4DD" w:rsidR="008474FA" w:rsidRPr="002B3A3D" w:rsidRDefault="008474FA" w:rsidP="004D173C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  <w:u w:val="single"/>
        </w:rPr>
        <w:t>02-776 Warszawa, ul. Nowoursynowska 159</w:t>
      </w:r>
      <w:r w:rsidR="004D173C">
        <w:rPr>
          <w:rFonts w:ascii="Arial" w:hAnsi="Arial" w:cs="Arial"/>
          <w:u w:val="single"/>
        </w:rPr>
        <w:t xml:space="preserve"> </w:t>
      </w:r>
      <w:proofErr w:type="gramStart"/>
      <w:r w:rsidR="004D173C">
        <w:rPr>
          <w:rFonts w:ascii="Arial" w:hAnsi="Arial" w:cs="Arial"/>
          <w:u w:val="single"/>
        </w:rPr>
        <w:t>lub</w:t>
      </w:r>
      <w:r w:rsidRPr="002B3A3D">
        <w:rPr>
          <w:rFonts w:ascii="Arial" w:hAnsi="Arial" w:cs="Arial"/>
          <w:u w:val="single"/>
        </w:rPr>
        <w:t xml:space="preserve">  pocztą</w:t>
      </w:r>
      <w:proofErr w:type="gramEnd"/>
      <w:r w:rsidRPr="002B3A3D">
        <w:rPr>
          <w:rFonts w:ascii="Arial" w:hAnsi="Arial" w:cs="Arial"/>
          <w:u w:val="single"/>
        </w:rPr>
        <w:t xml:space="preserve"> elektroniczną na adres:</w:t>
      </w:r>
      <w:r w:rsidRPr="002B3A3D">
        <w:rPr>
          <w:rFonts w:ascii="Arial" w:hAnsi="Arial" w:cs="Arial"/>
        </w:rPr>
        <w:t xml:space="preserve"> </w:t>
      </w:r>
      <w:hyperlink r:id="rId9" w:history="1">
        <w:r w:rsidRPr="002B3A3D">
          <w:rPr>
            <w:rStyle w:val="Hipercze"/>
            <w:rFonts w:ascii="Arial" w:hAnsi="Arial" w:cs="Arial"/>
            <w:b/>
            <w:bCs/>
          </w:rPr>
          <w:t>dint@sggw.edu.pl</w:t>
        </w:r>
      </w:hyperlink>
      <w:r w:rsidRPr="002B3A3D">
        <w:rPr>
          <w:rFonts w:ascii="Arial" w:hAnsi="Arial" w:cs="Arial"/>
          <w:u w:val="single"/>
        </w:rPr>
        <w:t xml:space="preserve"> </w:t>
      </w:r>
    </w:p>
    <w:p w14:paraId="4ADB451E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1D2B1A30" w14:textId="50B68037" w:rsidR="002024E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461AC81" w14:textId="32238145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1722F495" w14:textId="0D2145DE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50820155" w14:textId="77777777" w:rsidR="00D14BC3" w:rsidRPr="002B3A3D" w:rsidRDefault="00D14BC3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460AA801" w14:textId="77777777" w:rsidR="00602FB7" w:rsidRDefault="00602FB7">
      <w:pPr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br w:type="page"/>
      </w:r>
    </w:p>
    <w:p w14:paraId="19985C9C" w14:textId="75D9F7F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lastRenderedPageBreak/>
        <w:t>Kryteria oceny ofert</w:t>
      </w:r>
    </w:p>
    <w:p w14:paraId="4BAC7C46" w14:textId="332855EF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D3F7D55" w14:textId="77777777" w:rsidR="008474FA" w:rsidRPr="002B3A3D" w:rsidRDefault="008474FA" w:rsidP="004D015C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Opis sposobu obliczania ceny</w:t>
      </w:r>
    </w:p>
    <w:p w14:paraId="41513E4B" w14:textId="77777777" w:rsidR="008474FA" w:rsidRPr="002B3A3D" w:rsidRDefault="008474FA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  Cena oferty musi być wyrażona w PLN i obejmować wszystkie koszty związane z należytym wykonaniem przedmiotu zamówienia na warunkach określonych w załączniku nr 2 do zapytania </w:t>
      </w:r>
      <w:proofErr w:type="gramStart"/>
      <w:r w:rsidRPr="002B3A3D">
        <w:rPr>
          <w:rFonts w:ascii="Arial" w:eastAsia="Times New Roman" w:hAnsi="Arial" w:cs="Arial"/>
        </w:rPr>
        <w:t>ofertowego .</w:t>
      </w:r>
      <w:proofErr w:type="gramEnd"/>
    </w:p>
    <w:p w14:paraId="0E18FC4B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tbl>
      <w:tblPr>
        <w:tblW w:w="8702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3544"/>
        <w:gridCol w:w="4389"/>
      </w:tblGrid>
      <w:tr w:rsidR="002024ED" w:rsidRPr="002B3A3D" w14:paraId="1C0F90B6" w14:textId="77777777" w:rsidTr="001F0DAA">
        <w:tc>
          <w:tcPr>
            <w:tcW w:w="769" w:type="dxa"/>
          </w:tcPr>
          <w:p w14:paraId="6F938D9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3544" w:type="dxa"/>
          </w:tcPr>
          <w:p w14:paraId="0AAB59C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Kryterium</w:t>
            </w:r>
          </w:p>
        </w:tc>
        <w:tc>
          <w:tcPr>
            <w:tcW w:w="4389" w:type="dxa"/>
          </w:tcPr>
          <w:p w14:paraId="6AA0209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Waga kryterium i znaczenie w punktach (suma = 100 punktów)</w:t>
            </w:r>
          </w:p>
        </w:tc>
      </w:tr>
      <w:tr w:rsidR="002024ED" w:rsidRPr="002B3A3D" w14:paraId="4333BE30" w14:textId="77777777" w:rsidTr="001F0DAA">
        <w:tc>
          <w:tcPr>
            <w:tcW w:w="769" w:type="dxa"/>
          </w:tcPr>
          <w:p w14:paraId="1C2F44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1</w:t>
            </w:r>
          </w:p>
        </w:tc>
        <w:tc>
          <w:tcPr>
            <w:tcW w:w="3544" w:type="dxa"/>
          </w:tcPr>
          <w:p w14:paraId="5C69666D" w14:textId="3B1223B8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Skrócenie czasu </w:t>
            </w:r>
            <w:r w:rsidR="00DE7F78">
              <w:rPr>
                <w:rFonts w:ascii="Arial" w:eastAsia="Times New Roman" w:hAnsi="Arial" w:cs="Arial"/>
                <w:b/>
              </w:rPr>
              <w:t xml:space="preserve">reakcji </w:t>
            </w:r>
            <w:proofErr w:type="gramStart"/>
            <w:r w:rsidR="00DE7F78">
              <w:rPr>
                <w:rFonts w:ascii="Arial" w:eastAsia="Times New Roman" w:hAnsi="Arial" w:cs="Arial"/>
                <w:b/>
              </w:rPr>
              <w:t xml:space="preserve">na </w:t>
            </w:r>
            <w:r w:rsidRPr="002B3A3D">
              <w:rPr>
                <w:rFonts w:ascii="Arial" w:eastAsia="Times New Roman" w:hAnsi="Arial" w:cs="Arial"/>
                <w:b/>
              </w:rPr>
              <w:t xml:space="preserve"> </w:t>
            </w:r>
            <w:r w:rsidR="00DE7F78">
              <w:rPr>
                <w:rFonts w:ascii="Arial" w:eastAsia="Times New Roman" w:hAnsi="Arial" w:cs="Arial"/>
                <w:b/>
              </w:rPr>
              <w:t>zgłoszenie</w:t>
            </w:r>
            <w:proofErr w:type="gramEnd"/>
          </w:p>
        </w:tc>
        <w:tc>
          <w:tcPr>
            <w:tcW w:w="4389" w:type="dxa"/>
          </w:tcPr>
          <w:p w14:paraId="528B406F" w14:textId="77777777" w:rsidR="002024ED" w:rsidRPr="002B3A3D" w:rsidRDefault="002024ED" w:rsidP="00FB47F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         Max 30% - 30 punktów</w:t>
            </w:r>
          </w:p>
        </w:tc>
      </w:tr>
      <w:tr w:rsidR="002024ED" w:rsidRPr="002B3A3D" w14:paraId="0B7C89F4" w14:textId="77777777" w:rsidTr="001F0DAA">
        <w:tc>
          <w:tcPr>
            <w:tcW w:w="769" w:type="dxa"/>
          </w:tcPr>
          <w:p w14:paraId="33140570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2</w:t>
            </w:r>
          </w:p>
        </w:tc>
        <w:tc>
          <w:tcPr>
            <w:tcW w:w="3544" w:type="dxa"/>
          </w:tcPr>
          <w:p w14:paraId="222176E7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Cena </w:t>
            </w:r>
          </w:p>
        </w:tc>
        <w:tc>
          <w:tcPr>
            <w:tcW w:w="4389" w:type="dxa"/>
          </w:tcPr>
          <w:p w14:paraId="78DB2DE4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70 % - </w:t>
            </w:r>
            <w:proofErr w:type="gramStart"/>
            <w:r w:rsidRPr="002B3A3D">
              <w:rPr>
                <w:rFonts w:ascii="Arial" w:eastAsia="Times New Roman" w:hAnsi="Arial" w:cs="Arial"/>
                <w:b/>
              </w:rPr>
              <w:t>70  punktów</w:t>
            </w:r>
            <w:proofErr w:type="gramEnd"/>
          </w:p>
        </w:tc>
      </w:tr>
    </w:tbl>
    <w:p w14:paraId="79CA8C41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A73A38E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Skrócenie czasu realizacji wykonania zamówienia</w:t>
      </w:r>
    </w:p>
    <w:p w14:paraId="715667DC" w14:textId="31062720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  <w:color w:val="000000"/>
        </w:rPr>
        <w:t xml:space="preserve">Maksymalny czas </w:t>
      </w:r>
      <w:r w:rsidR="00DE7F78">
        <w:rPr>
          <w:rFonts w:ascii="Arial" w:eastAsia="Times New Roman" w:hAnsi="Arial" w:cs="Arial"/>
          <w:color w:val="000000"/>
        </w:rPr>
        <w:t xml:space="preserve">reakcji na </w:t>
      </w:r>
      <w:r w:rsidRPr="002B3A3D">
        <w:rPr>
          <w:rFonts w:ascii="Arial" w:eastAsia="Times New Roman" w:hAnsi="Arial" w:cs="Arial"/>
          <w:color w:val="000000"/>
        </w:rPr>
        <w:t>z</w:t>
      </w:r>
      <w:r w:rsidR="00DE7F78">
        <w:rPr>
          <w:rFonts w:ascii="Arial" w:eastAsia="Times New Roman" w:hAnsi="Arial" w:cs="Arial"/>
          <w:color w:val="000000"/>
        </w:rPr>
        <w:t>głoszenie usterki</w:t>
      </w:r>
      <w:r w:rsidRPr="002B3A3D">
        <w:rPr>
          <w:rFonts w:ascii="Arial" w:eastAsia="Times New Roman" w:hAnsi="Arial" w:cs="Arial"/>
          <w:color w:val="000000"/>
        </w:rPr>
        <w:t xml:space="preserve"> wynosi </w:t>
      </w:r>
      <w:r w:rsidR="00DE7F78">
        <w:rPr>
          <w:rFonts w:ascii="Arial" w:eastAsia="Times New Roman" w:hAnsi="Arial" w:cs="Arial"/>
          <w:color w:val="000000"/>
        </w:rPr>
        <w:t>24 godziny</w:t>
      </w:r>
      <w:r w:rsidRPr="002B3A3D">
        <w:rPr>
          <w:rFonts w:ascii="Arial" w:eastAsia="Times New Roman" w:hAnsi="Arial" w:cs="Arial"/>
          <w:color w:val="000000"/>
        </w:rPr>
        <w:t xml:space="preserve"> o</w:t>
      </w:r>
      <w:r w:rsidRPr="002B3A3D">
        <w:rPr>
          <w:rFonts w:ascii="Arial" w:eastAsia="Times New Roman" w:hAnsi="Arial" w:cs="Arial"/>
        </w:rPr>
        <w:t xml:space="preserve">d momentu </w:t>
      </w:r>
      <w:r w:rsidR="00DE7F78">
        <w:rPr>
          <w:rFonts w:ascii="Arial" w:eastAsia="Times New Roman" w:hAnsi="Arial" w:cs="Arial"/>
        </w:rPr>
        <w:t>zgłoszenia</w:t>
      </w:r>
      <w:r w:rsidRPr="002B3A3D">
        <w:rPr>
          <w:rFonts w:ascii="Arial" w:eastAsia="Times New Roman" w:hAnsi="Arial" w:cs="Arial"/>
        </w:rPr>
        <w:t xml:space="preserve"> przez </w:t>
      </w:r>
      <w:r w:rsidR="00DE7F78">
        <w:rPr>
          <w:rFonts w:ascii="Arial" w:eastAsia="Times New Roman" w:hAnsi="Arial" w:cs="Arial"/>
        </w:rPr>
        <w:t>Administratora</w:t>
      </w:r>
      <w:r w:rsidR="000231C1">
        <w:rPr>
          <w:rFonts w:ascii="Arial" w:eastAsia="Times New Roman" w:hAnsi="Arial" w:cs="Arial"/>
        </w:rPr>
        <w:t xml:space="preserve"> (S.A.)</w:t>
      </w:r>
      <w:r w:rsidR="00DE7F78">
        <w:rPr>
          <w:rFonts w:ascii="Arial" w:eastAsia="Times New Roman" w:hAnsi="Arial" w:cs="Arial"/>
        </w:rPr>
        <w:t xml:space="preserve"> lub Inspektora prowadzącego</w:t>
      </w:r>
      <w:r w:rsidR="00B444BA" w:rsidRPr="002B3A3D">
        <w:rPr>
          <w:rFonts w:ascii="Arial" w:eastAsia="Times New Roman" w:hAnsi="Arial" w:cs="Arial"/>
        </w:rPr>
        <w:t xml:space="preserve"> i musi zostać </w:t>
      </w:r>
      <w:r w:rsidR="00DE7F78">
        <w:rPr>
          <w:rFonts w:ascii="Arial" w:eastAsia="Times New Roman" w:hAnsi="Arial" w:cs="Arial"/>
        </w:rPr>
        <w:t>naprawiona</w:t>
      </w:r>
      <w:r w:rsidR="00B444BA" w:rsidRPr="002B3A3D">
        <w:rPr>
          <w:rFonts w:ascii="Arial" w:eastAsia="Times New Roman" w:hAnsi="Arial" w:cs="Arial"/>
        </w:rPr>
        <w:t xml:space="preserve"> </w:t>
      </w:r>
      <w:r w:rsidR="00DE7F78">
        <w:rPr>
          <w:rFonts w:ascii="Arial" w:eastAsia="Times New Roman" w:hAnsi="Arial" w:cs="Arial"/>
        </w:rPr>
        <w:t xml:space="preserve">maksymalnie do </w:t>
      </w:r>
      <w:r w:rsidR="009D374D">
        <w:rPr>
          <w:rFonts w:ascii="Arial" w:eastAsia="Times New Roman" w:hAnsi="Arial" w:cs="Arial"/>
        </w:rPr>
        <w:t>7</w:t>
      </w:r>
      <w:r w:rsidR="00DE7F78">
        <w:rPr>
          <w:rFonts w:ascii="Arial" w:eastAsia="Times New Roman" w:hAnsi="Arial" w:cs="Arial"/>
        </w:rPr>
        <w:t xml:space="preserve"> dni od ustalenia przyczyny niesprawności</w:t>
      </w:r>
      <w:r w:rsidR="00B444BA" w:rsidRPr="002B3A3D">
        <w:rPr>
          <w:rFonts w:ascii="Arial" w:eastAsia="Times New Roman" w:hAnsi="Arial" w:cs="Arial"/>
        </w:rPr>
        <w:t>.</w:t>
      </w:r>
    </w:p>
    <w:p w14:paraId="1ADB44A2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W przypadku deklaracji w ofercie skrócenia tego czasu Wykonawcy będą przysługiwały dodatkowe punkty przy ocenie oferty zgodnie z poniższymi założeniami.</w:t>
      </w:r>
    </w:p>
    <w:p w14:paraId="3C9BB4A4" w14:textId="029DB777" w:rsidR="002024ED" w:rsidRDefault="002024ED" w:rsidP="00FB47F5">
      <w:pPr>
        <w:spacing w:after="0" w:line="276" w:lineRule="auto"/>
        <w:ind w:firstLine="426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Punkty za kryterium skrócenie czasu realizacji zamówienia zostaną obliczone według następującego schematu:</w:t>
      </w:r>
    </w:p>
    <w:p w14:paraId="7793F551" w14:textId="77777777" w:rsidR="000231C1" w:rsidRPr="002B3A3D" w:rsidRDefault="000231C1" w:rsidP="00FB47F5">
      <w:pPr>
        <w:spacing w:after="0" w:line="276" w:lineRule="auto"/>
        <w:ind w:firstLine="426"/>
        <w:jc w:val="both"/>
        <w:rPr>
          <w:rFonts w:ascii="Arial" w:eastAsia="Times New Roman" w:hAnsi="Arial" w:cs="Arial"/>
        </w:rPr>
      </w:pPr>
    </w:p>
    <w:tbl>
      <w:tblPr>
        <w:tblW w:w="8641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4912"/>
        <w:gridCol w:w="3021"/>
      </w:tblGrid>
      <w:tr w:rsidR="002024ED" w:rsidRPr="002B3A3D" w14:paraId="0815C3D6" w14:textId="77777777" w:rsidTr="001F0DAA">
        <w:tc>
          <w:tcPr>
            <w:tcW w:w="708" w:type="dxa"/>
          </w:tcPr>
          <w:p w14:paraId="3C6DDAB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4912" w:type="dxa"/>
          </w:tcPr>
          <w:p w14:paraId="5D6C3781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Ilość udokumentowanych realizacji </w:t>
            </w:r>
          </w:p>
        </w:tc>
        <w:tc>
          <w:tcPr>
            <w:tcW w:w="3021" w:type="dxa"/>
          </w:tcPr>
          <w:p w14:paraId="1B9A435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Opis punktacji</w:t>
            </w:r>
          </w:p>
        </w:tc>
      </w:tr>
      <w:tr w:rsidR="002024ED" w:rsidRPr="002B3A3D" w14:paraId="66AA22A5" w14:textId="77777777" w:rsidTr="001F0DAA">
        <w:tc>
          <w:tcPr>
            <w:tcW w:w="708" w:type="dxa"/>
          </w:tcPr>
          <w:p w14:paraId="4606A5CF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4912" w:type="dxa"/>
          </w:tcPr>
          <w:p w14:paraId="0813D177" w14:textId="773F5052" w:rsidR="002024ED" w:rsidRPr="002B3A3D" w:rsidRDefault="00DE7F78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="002024ED"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="002024ED"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2</w:t>
            </w:r>
            <w:r w:rsidR="006B522B" w:rsidRPr="002B3A3D">
              <w:rPr>
                <w:rFonts w:ascii="Arial" w:eastAsia="Times New Roman" w:hAnsi="Arial" w:cs="Arial"/>
              </w:rPr>
              <w:t xml:space="preserve"> </w:t>
            </w:r>
            <w:r w:rsidR="006C5775">
              <w:rPr>
                <w:rFonts w:ascii="Arial" w:eastAsia="Times New Roman" w:hAnsi="Arial" w:cs="Arial"/>
              </w:rPr>
              <w:t>godzin</w:t>
            </w:r>
            <w:r w:rsidR="002024ED" w:rsidRPr="002B3A3D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7B577ED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30</w:t>
            </w:r>
          </w:p>
        </w:tc>
      </w:tr>
      <w:tr w:rsidR="002024ED" w:rsidRPr="002B3A3D" w14:paraId="3E86BC28" w14:textId="77777777" w:rsidTr="001F0DAA">
        <w:tc>
          <w:tcPr>
            <w:tcW w:w="708" w:type="dxa"/>
          </w:tcPr>
          <w:p w14:paraId="28000F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4912" w:type="dxa"/>
          </w:tcPr>
          <w:p w14:paraId="256528E0" w14:textId="04B2ED2F" w:rsidR="002024ED" w:rsidRPr="002B3A3D" w:rsidRDefault="006C5775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6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godzin</w:t>
            </w:r>
          </w:p>
        </w:tc>
        <w:tc>
          <w:tcPr>
            <w:tcW w:w="3021" w:type="dxa"/>
          </w:tcPr>
          <w:p w14:paraId="34DDDD7C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20</w:t>
            </w:r>
          </w:p>
        </w:tc>
      </w:tr>
      <w:tr w:rsidR="002024ED" w:rsidRPr="002B3A3D" w14:paraId="0FFCB80F" w14:textId="77777777" w:rsidTr="001F0DAA">
        <w:tc>
          <w:tcPr>
            <w:tcW w:w="708" w:type="dxa"/>
          </w:tcPr>
          <w:p w14:paraId="51ED29C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4912" w:type="dxa"/>
          </w:tcPr>
          <w:p w14:paraId="126818E0" w14:textId="645249FB" w:rsidR="002024ED" w:rsidRPr="002B3A3D" w:rsidRDefault="006C5775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12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godzin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3E8F069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10</w:t>
            </w:r>
          </w:p>
        </w:tc>
      </w:tr>
    </w:tbl>
    <w:p w14:paraId="67934165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1740A1B3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Cena</w:t>
      </w:r>
    </w:p>
    <w:p w14:paraId="258819F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86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Punkty w kryterium cena będą obliczane według następującego wzoru:</w:t>
      </w:r>
    </w:p>
    <w:p w14:paraId="715996BC" w14:textId="77777777" w:rsidR="002024ED" w:rsidRPr="002B3A3D" w:rsidRDefault="001206C3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 xml:space="preserve">Cena oferty najtańszej </m:t>
            </m:r>
          </m:num>
          <m:den>
            <m:r>
              <w:rPr>
                <w:rFonts w:ascii="Cambria Math" w:eastAsia="Cambria Math" w:hAnsi="Cambria Math" w:cs="Arial"/>
              </w:rPr>
              <m:t>Cena oferty badanej</m:t>
            </m:r>
          </m:den>
        </m:f>
      </m:oMath>
      <w:r w:rsidR="002024ED" w:rsidRPr="002B3A3D">
        <w:rPr>
          <w:rFonts w:ascii="Arial" w:eastAsia="Times New Roman" w:hAnsi="Arial" w:cs="Arial"/>
        </w:rPr>
        <w:t xml:space="preserve"> x 70 = liczba punktów</w:t>
      </w:r>
    </w:p>
    <w:p w14:paraId="14F8A15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21531207" w14:textId="77777777" w:rsidR="002024ED" w:rsidRPr="002B3A3D" w:rsidRDefault="002024ED" w:rsidP="00FB47F5">
      <w:pPr>
        <w:spacing w:after="0" w:line="276" w:lineRule="auto"/>
        <w:ind w:left="72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Cena (wyrażona kwotą brutto) podlegająca ocenie stanowi łączny koszt usługi.</w:t>
      </w:r>
    </w:p>
    <w:p w14:paraId="0AE75496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7A4C140" w14:textId="7777777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 xml:space="preserve">Warunki płatności </w:t>
      </w:r>
    </w:p>
    <w:p w14:paraId="3696AE62" w14:textId="77777777" w:rsidR="002024ED" w:rsidRPr="002B3A3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  <w:b/>
        </w:rPr>
      </w:pPr>
    </w:p>
    <w:p w14:paraId="4DACC24A" w14:textId="1D6292EB" w:rsidR="002024ED" w:rsidRPr="002B3A3D" w:rsidRDefault="002024ED" w:rsidP="00FB47F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proofErr w:type="gramStart"/>
      <w:r w:rsidRPr="002B3A3D">
        <w:rPr>
          <w:rFonts w:ascii="Arial" w:eastAsia="Times New Roman" w:hAnsi="Arial" w:cs="Arial"/>
          <w:color w:val="000000"/>
        </w:rPr>
        <w:t>Wynagrodzenie  będzie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płatne w terminie </w:t>
      </w:r>
      <w:r w:rsidR="006B7C17" w:rsidRPr="002B3A3D">
        <w:rPr>
          <w:rFonts w:ascii="Arial" w:eastAsia="Times New Roman" w:hAnsi="Arial" w:cs="Arial"/>
          <w:color w:val="000000"/>
        </w:rPr>
        <w:t>30</w:t>
      </w:r>
      <w:r w:rsidRPr="002B3A3D">
        <w:rPr>
          <w:rFonts w:ascii="Arial" w:eastAsia="Times New Roman" w:hAnsi="Arial" w:cs="Arial"/>
          <w:color w:val="000000"/>
        </w:rPr>
        <w:t xml:space="preserve"> dni, po dniu </w:t>
      </w:r>
      <w:r w:rsidR="006C5775">
        <w:rPr>
          <w:rFonts w:ascii="Arial" w:eastAsia="Times New Roman" w:hAnsi="Arial" w:cs="Arial"/>
          <w:color w:val="000000"/>
        </w:rPr>
        <w:t xml:space="preserve">złożenia faktury </w:t>
      </w:r>
      <w:r w:rsidRPr="002B3A3D">
        <w:rPr>
          <w:rFonts w:ascii="Arial" w:eastAsia="Times New Roman" w:hAnsi="Arial" w:cs="Arial"/>
          <w:color w:val="000000"/>
        </w:rPr>
        <w:t>przez Zlecenio</w:t>
      </w:r>
      <w:r w:rsidR="006C5775">
        <w:rPr>
          <w:rFonts w:ascii="Arial" w:eastAsia="Times New Roman" w:hAnsi="Arial" w:cs="Arial"/>
          <w:color w:val="000000"/>
        </w:rPr>
        <w:t>biorcę wraz z</w:t>
      </w:r>
      <w:r w:rsidRPr="002B3A3D">
        <w:rPr>
          <w:rFonts w:ascii="Arial" w:eastAsia="Times New Roman" w:hAnsi="Arial" w:cs="Arial"/>
          <w:color w:val="000000"/>
        </w:rPr>
        <w:t xml:space="preserve"> </w:t>
      </w:r>
      <w:r w:rsidR="006C5775">
        <w:rPr>
          <w:rFonts w:ascii="Arial" w:eastAsia="Times New Roman" w:hAnsi="Arial" w:cs="Arial"/>
          <w:color w:val="000000"/>
        </w:rPr>
        <w:t xml:space="preserve">bezusterkowym </w:t>
      </w:r>
      <w:r w:rsidRPr="002B3A3D">
        <w:rPr>
          <w:rFonts w:ascii="Arial" w:eastAsia="Times New Roman" w:hAnsi="Arial" w:cs="Arial"/>
          <w:color w:val="000000"/>
        </w:rPr>
        <w:t>protok</w:t>
      </w:r>
      <w:r w:rsidR="006C5775">
        <w:rPr>
          <w:rFonts w:ascii="Arial" w:eastAsia="Times New Roman" w:hAnsi="Arial" w:cs="Arial"/>
          <w:color w:val="000000"/>
        </w:rPr>
        <w:t>ołem</w:t>
      </w:r>
      <w:r w:rsidRPr="002B3A3D">
        <w:rPr>
          <w:rFonts w:ascii="Arial" w:eastAsia="Times New Roman" w:hAnsi="Arial" w:cs="Arial"/>
          <w:color w:val="000000"/>
        </w:rPr>
        <w:t xml:space="preserve"> odbioru</w:t>
      </w:r>
      <w:r w:rsidR="006C5775">
        <w:rPr>
          <w:rFonts w:ascii="Arial" w:eastAsia="Times New Roman" w:hAnsi="Arial" w:cs="Arial"/>
          <w:color w:val="000000"/>
        </w:rPr>
        <w:t xml:space="preserve"> częściowego / </w:t>
      </w:r>
      <w:r w:rsidRPr="002B3A3D">
        <w:rPr>
          <w:rFonts w:ascii="Arial" w:eastAsia="Times New Roman" w:hAnsi="Arial" w:cs="Arial"/>
          <w:color w:val="000000"/>
        </w:rPr>
        <w:t xml:space="preserve">końcowego. </w:t>
      </w:r>
    </w:p>
    <w:p w14:paraId="6753605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080" w:hanging="720"/>
        <w:jc w:val="both"/>
        <w:rPr>
          <w:rFonts w:ascii="Arial" w:eastAsia="Times New Roman" w:hAnsi="Arial" w:cs="Arial"/>
          <w:color w:val="000000"/>
        </w:rPr>
      </w:pPr>
    </w:p>
    <w:p w14:paraId="04A44320" w14:textId="152661BE" w:rsidR="002024ED" w:rsidRPr="006C5775" w:rsidRDefault="00EC038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C5775">
        <w:rPr>
          <w:rFonts w:ascii="Arial" w:eastAsia="Times New Roman" w:hAnsi="Arial" w:cs="Arial"/>
          <w:b/>
          <w:color w:val="000000"/>
        </w:rPr>
        <w:t>Podsumowanie</w:t>
      </w:r>
    </w:p>
    <w:p w14:paraId="1B621BE2" w14:textId="34F25A3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1. Oferent przed przystąpieniem do złożenia ofert zobowiązany jest do realizacji wizji lokalnej przy udziale Zleceniodawcy.</w:t>
      </w:r>
    </w:p>
    <w:p w14:paraId="507B9080" w14:textId="6E6DB7A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2. Przewody elektryczne i teletechniczne </w:t>
      </w:r>
      <w:r w:rsidR="006C5775">
        <w:rPr>
          <w:rFonts w:ascii="Arial" w:eastAsia="Times New Roman" w:hAnsi="Arial" w:cs="Arial"/>
          <w:color w:val="000000"/>
        </w:rPr>
        <w:t xml:space="preserve">oraz wszelkie elementy systemu </w:t>
      </w:r>
      <w:r w:rsidRPr="002B3A3D">
        <w:rPr>
          <w:rFonts w:ascii="Arial" w:eastAsia="Times New Roman" w:hAnsi="Arial" w:cs="Arial"/>
          <w:color w:val="000000"/>
        </w:rPr>
        <w:t>powinny być dobrane przez Zlecenio</w:t>
      </w:r>
      <w:r w:rsidR="006C5775">
        <w:rPr>
          <w:rFonts w:ascii="Arial" w:eastAsia="Times New Roman" w:hAnsi="Arial" w:cs="Arial"/>
          <w:color w:val="000000"/>
        </w:rPr>
        <w:t>biorcę</w:t>
      </w:r>
      <w:r w:rsidRPr="002B3A3D">
        <w:rPr>
          <w:rFonts w:ascii="Arial" w:eastAsia="Times New Roman" w:hAnsi="Arial" w:cs="Arial"/>
          <w:color w:val="000000"/>
        </w:rPr>
        <w:t xml:space="preserve"> w sposób zapewniający ich trwałość i być </w:t>
      </w:r>
      <w:r w:rsidR="006C5775">
        <w:rPr>
          <w:rFonts w:ascii="Arial" w:eastAsia="Times New Roman" w:hAnsi="Arial" w:cs="Arial"/>
          <w:color w:val="000000"/>
        </w:rPr>
        <w:t>dobrane</w:t>
      </w:r>
      <w:r w:rsidRPr="002B3A3D">
        <w:rPr>
          <w:rFonts w:ascii="Arial" w:eastAsia="Times New Roman" w:hAnsi="Arial" w:cs="Arial"/>
          <w:color w:val="000000"/>
        </w:rPr>
        <w:t xml:space="preserve"> zgodn</w:t>
      </w:r>
      <w:r w:rsidR="006C5775">
        <w:rPr>
          <w:rFonts w:ascii="Arial" w:eastAsia="Times New Roman" w:hAnsi="Arial" w:cs="Arial"/>
          <w:color w:val="000000"/>
        </w:rPr>
        <w:t>i</w:t>
      </w:r>
      <w:r w:rsidRPr="002B3A3D">
        <w:rPr>
          <w:rFonts w:ascii="Arial" w:eastAsia="Times New Roman" w:hAnsi="Arial" w:cs="Arial"/>
          <w:color w:val="000000"/>
        </w:rPr>
        <w:t xml:space="preserve">e </w:t>
      </w:r>
      <w:r w:rsidR="006C5775">
        <w:rPr>
          <w:rFonts w:ascii="Arial" w:eastAsia="Times New Roman" w:hAnsi="Arial" w:cs="Arial"/>
          <w:color w:val="000000"/>
        </w:rPr>
        <w:t xml:space="preserve">z parametrami istniejących </w:t>
      </w:r>
      <w:proofErr w:type="gramStart"/>
      <w:r w:rsidR="006C5775">
        <w:rPr>
          <w:rFonts w:ascii="Arial" w:eastAsia="Times New Roman" w:hAnsi="Arial" w:cs="Arial"/>
          <w:color w:val="000000"/>
        </w:rPr>
        <w:t>elementów ,</w:t>
      </w:r>
      <w:proofErr w:type="gramEnd"/>
      <w:r w:rsidR="006C5775">
        <w:rPr>
          <w:rFonts w:ascii="Arial" w:eastAsia="Times New Roman" w:hAnsi="Arial" w:cs="Arial"/>
          <w:color w:val="000000"/>
        </w:rPr>
        <w:t xml:space="preserve"> tego samego producenta i zalecanymi w DTR (dokumentacji </w:t>
      </w:r>
      <w:proofErr w:type="spellStart"/>
      <w:r w:rsidR="006C5775">
        <w:rPr>
          <w:rFonts w:ascii="Arial" w:eastAsia="Times New Roman" w:hAnsi="Arial" w:cs="Arial"/>
          <w:color w:val="000000"/>
        </w:rPr>
        <w:t>techniczno</w:t>
      </w:r>
      <w:proofErr w:type="spellEnd"/>
      <w:r w:rsidR="006C5775">
        <w:rPr>
          <w:rFonts w:ascii="Arial" w:eastAsia="Times New Roman" w:hAnsi="Arial" w:cs="Arial"/>
          <w:color w:val="000000"/>
        </w:rPr>
        <w:t xml:space="preserve"> - ruchowej)</w:t>
      </w:r>
      <w:r w:rsidRPr="002B3A3D">
        <w:rPr>
          <w:rFonts w:ascii="Arial" w:eastAsia="Times New Roman" w:hAnsi="Arial" w:cs="Arial"/>
          <w:color w:val="000000"/>
        </w:rPr>
        <w:t xml:space="preserve">.  </w:t>
      </w:r>
    </w:p>
    <w:p w14:paraId="6FD33F54" w14:textId="77777777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21294B93" w14:textId="1EE6438E" w:rsidR="008279C7" w:rsidRDefault="008279C7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02BA55F6" w14:textId="77777777" w:rsidR="000231C1" w:rsidRPr="002B3A3D" w:rsidRDefault="000231C1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C88BBF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lastRenderedPageBreak/>
        <w:t xml:space="preserve">.................................................................... </w:t>
      </w:r>
    </w:p>
    <w:p w14:paraId="1898DA69" w14:textId="25E4D8A8" w:rsidR="0097493C" w:rsidRPr="002B3A3D" w:rsidRDefault="00A07F9B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(</w:t>
      </w:r>
      <w:r w:rsidR="000F2A8E" w:rsidRPr="002B3A3D">
        <w:rPr>
          <w:rFonts w:ascii="Arial" w:hAnsi="Arial" w:cs="Arial"/>
          <w:color w:val="auto"/>
          <w:sz w:val="22"/>
          <w:szCs w:val="22"/>
        </w:rPr>
        <w:t xml:space="preserve">data, podpis osoby prowadzącej sprawę) </w:t>
      </w:r>
    </w:p>
    <w:p w14:paraId="575859EE" w14:textId="37CD86B8" w:rsidR="00934A1F" w:rsidRPr="002B3A3D" w:rsidRDefault="00934A1F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62B60D0B" w14:textId="78EE6CB6" w:rsidR="0071376E" w:rsidRPr="002B3A3D" w:rsidRDefault="0071376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color w:val="auto"/>
          <w:sz w:val="22"/>
          <w:szCs w:val="22"/>
          <w:u w:val="single"/>
        </w:rPr>
        <w:t xml:space="preserve">Załączniki: </w:t>
      </w:r>
    </w:p>
    <w:p w14:paraId="6DCD8B75" w14:textId="0D6F976B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1 Oferta </w:t>
      </w:r>
    </w:p>
    <w:p w14:paraId="4187BD75" w14:textId="22845F88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2 Zakres rzeczowy robót </w:t>
      </w:r>
    </w:p>
    <w:p w14:paraId="331BD66D" w14:textId="4DFDD47C" w:rsidR="000B5105" w:rsidRPr="002B3A3D" w:rsidRDefault="000B5105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0F89710" w14:textId="77777777" w:rsidR="000B5105" w:rsidRPr="002B3A3D" w:rsidRDefault="000B5105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  <w:b/>
          <w:bCs/>
          <w:i/>
          <w:iCs/>
        </w:rPr>
        <w:t xml:space="preserve">Klauzula informacyjna </w:t>
      </w:r>
    </w:p>
    <w:p w14:paraId="0D3960BF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1.    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14:paraId="6D4144B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2.    Wykonawca i/lub osoby go reprezentujące oświadczają, iż zostali poinformowani o tym, że:</w:t>
      </w:r>
    </w:p>
    <w:p w14:paraId="7BF53B2D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a)    Administratorem ich danych osobowych, zwanym dalej „</w:t>
      </w:r>
      <w:proofErr w:type="gramStart"/>
      <w:r w:rsidRPr="002B3A3D">
        <w:rPr>
          <w:rFonts w:ascii="Arial" w:hAnsi="Arial" w:cs="Arial"/>
          <w:i/>
          <w:iCs/>
        </w:rPr>
        <w:t>Administratorem”  jest</w:t>
      </w:r>
      <w:proofErr w:type="gramEnd"/>
      <w:r w:rsidRPr="002B3A3D">
        <w:rPr>
          <w:rFonts w:ascii="Arial" w:hAnsi="Arial" w:cs="Arial"/>
          <w:i/>
          <w:iCs/>
        </w:rPr>
        <w:t xml:space="preserve"> Szkoła Główna Gospodarstwa Wiejskiego w Warszawie, ul. Nowoursynowska 166, 02-787 Warszawa;</w:t>
      </w:r>
    </w:p>
    <w:p w14:paraId="09EC176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 xml:space="preserve">b)    Administrator wyznaczył Inspektora Ochrony </w:t>
      </w:r>
      <w:proofErr w:type="gramStart"/>
      <w:r w:rsidRPr="002B3A3D">
        <w:rPr>
          <w:rFonts w:ascii="Arial" w:hAnsi="Arial" w:cs="Arial"/>
          <w:i/>
          <w:iCs/>
        </w:rPr>
        <w:t>Danych ,</w:t>
      </w:r>
      <w:proofErr w:type="gramEnd"/>
      <w:r w:rsidRPr="002B3A3D">
        <w:rPr>
          <w:rFonts w:ascii="Arial" w:hAnsi="Arial" w:cs="Arial"/>
          <w:i/>
          <w:iCs/>
        </w:rPr>
        <w:t xml:space="preserve"> z którym można skontaktować się  pod adresem email: iod@sggw.pl;</w:t>
      </w:r>
    </w:p>
    <w:p w14:paraId="4149724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c)    Wszelkie dane osobowe pozyskane w związku z realizacją niniejszej Umowy będą przetwarzane: na podstawie art. 6 ust.1 lit. b) RODO - w celu wykonania Umowy, oraz na podstawie art. 6 ust.1 lit f) RODO - w celu</w:t>
      </w:r>
      <w:r w:rsidRPr="002B3A3D">
        <w:rPr>
          <w:rFonts w:ascii="Arial" w:hAnsi="Arial" w:cs="Arial"/>
          <w:i/>
          <w:iCs/>
          <w:lang w:eastAsia="pl-PL"/>
        </w:rPr>
        <w:t xml:space="preserve"> weryfikacji danych osobowych w publicznych rejestrach</w:t>
      </w:r>
      <w:r w:rsidRPr="002B3A3D">
        <w:rPr>
          <w:rFonts w:ascii="Arial" w:hAnsi="Arial" w:cs="Arial"/>
          <w:i/>
          <w:iCs/>
        </w:rPr>
        <w:t xml:space="preserve"> 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14:paraId="39B0D9D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d)   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50A0F53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e)    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49EC84C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f)  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11AF279B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g)    Osobom, których dane dotyczą przysługuje prawo wniesienia skargi do organu nadzorczego, na terytorium RP organem tym jest Prezes Urzędu Ochrony Danych Osobowych;</w:t>
      </w:r>
    </w:p>
    <w:p w14:paraId="078F2035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h)   Podanie danych osobowych jest dobrowolne, jednakże odmowa podania danych może skutkować odmową zawarcia umowy.</w:t>
      </w:r>
    </w:p>
    <w:p w14:paraId="7B72332F" w14:textId="472ADB96" w:rsidR="00AA6759" w:rsidRPr="00AA6759" w:rsidRDefault="00895C04" w:rsidP="00AA6759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</w:t>
      </w:r>
      <w:bookmarkStart w:id="2" w:name="_Hlk123820463"/>
      <w:r w:rsidR="00AA6759"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14:paraId="1FDE957A" w14:textId="514B00F0" w:rsidR="0039164F" w:rsidRPr="0039164F" w:rsidRDefault="0039164F" w:rsidP="0039164F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Warszawa, dnia </w:t>
      </w:r>
      <w:r w:rsidR="00324908">
        <w:rPr>
          <w:rFonts w:ascii="Times New Roman" w:eastAsia="Times New Roman" w:hAnsi="Times New Roman" w:cs="Times New Roman"/>
          <w:sz w:val="24"/>
          <w:szCs w:val="24"/>
          <w:lang w:eastAsia="pl-PL"/>
        </w:rPr>
        <w:t>23.09.</w:t>
      </w:r>
      <w:bookmarkStart w:id="3" w:name="_GoBack"/>
      <w:bookmarkEnd w:id="3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242E5A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39192FAE" w14:textId="416BA603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 dz. DINT/ </w:t>
      </w:r>
      <w:r w:rsidR="00422609">
        <w:rPr>
          <w:rFonts w:ascii="Times New Roman" w:eastAsia="Times New Roman" w:hAnsi="Times New Roman" w:cs="Times New Roman"/>
          <w:sz w:val="24"/>
          <w:szCs w:val="24"/>
          <w:lang w:eastAsia="pl-PL"/>
        </w:rPr>
        <w:t>923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/202</w:t>
      </w:r>
      <w:r w:rsidR="00242E5A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</w:p>
    <w:p w14:paraId="1646EF3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53017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6D1EA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3EE63A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14:paraId="4E134A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515BF3D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567681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zamówienia publicznego pn.:</w:t>
      </w:r>
    </w:p>
    <w:p w14:paraId="160D098F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2F330ACC" w14:textId="54566ACC" w:rsidR="0039164F" w:rsidRPr="00361D3A" w:rsidRDefault="00361D3A" w:rsidP="003916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1D3A">
        <w:rPr>
          <w:rFonts w:ascii="Times New Roman" w:hAnsi="Times New Roman" w:cs="Times New Roman"/>
          <w:b/>
          <w:sz w:val="24"/>
          <w:szCs w:val="24"/>
        </w:rPr>
        <w:t>Świadczenie usług w zakresie bieżących napraw i konserwacji systemów szlabanowych na terenie SGGW w Warszawie-przez okres 12 miesięcy.</w:t>
      </w:r>
    </w:p>
    <w:p w14:paraId="124BE7F5" w14:textId="77777777" w:rsidR="00361D3A" w:rsidRPr="00361D3A" w:rsidRDefault="00361D3A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31F299" w14:textId="77777777" w:rsidR="0039164F" w:rsidRPr="0039164F" w:rsidRDefault="0039164F" w:rsidP="003916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Szkoła Główna Gospodarstwa Wiejskiego w Warszawie zwraca się z prośbą o złożenie oferty na wykonanie zamówienia wymienionego w tytule </w:t>
      </w:r>
      <w:proofErr w:type="gramStart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i  przedstawienie</w:t>
      </w:r>
      <w:proofErr w:type="gram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kosztorysu w formie uproszczonej lub wyceny ryczałtowej. Ponadto w ofercie należy zamieścić informację dot. warunków płatności i gwarancji.</w:t>
      </w:r>
    </w:p>
    <w:p w14:paraId="1B34C42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55ED93" w14:textId="3A1A6629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należy złożyć na załączonym druku ofertowym najpóźniej do </w:t>
      </w:r>
      <w:r w:rsidRPr="004226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dnia </w:t>
      </w:r>
      <w:r w:rsidR="00422609" w:rsidRPr="004226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30.09.</w:t>
      </w:r>
      <w:r w:rsidRPr="004226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6F66C8" w:rsidRPr="004226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4226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</w:t>
      </w:r>
      <w:r w:rsidRPr="0039164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sekretariacie Działu Inwestycji i Nadzoru Technicznego SGGW bud. 30, II piętro, pok. 2/</w:t>
      </w:r>
      <w:proofErr w:type="gramStart"/>
      <w:r w:rsidRPr="0039164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15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,  02</w:t>
      </w:r>
      <w:proofErr w:type="gram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-776 Warszawa, ul. Nowoursynowska 159,  pocztą elektroniczną na adres: dint@sggw.edu.pl</w:t>
      </w:r>
    </w:p>
    <w:p w14:paraId="4587FF5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D5B656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64DEE1F" w14:textId="77777777" w:rsidR="0039164F" w:rsidRPr="004D173C" w:rsidRDefault="0039164F" w:rsidP="0039164F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 w:rsidRPr="004D173C">
        <w:rPr>
          <w:rFonts w:ascii="Arial" w:eastAsia="Times New Roman" w:hAnsi="Arial" w:cs="Arial"/>
          <w:u w:val="single"/>
          <w:lang w:eastAsia="pl-PL"/>
        </w:rPr>
        <w:t>Osoby do kontaktu:</w:t>
      </w:r>
    </w:p>
    <w:p w14:paraId="68D2C68C" w14:textId="77777777" w:rsidR="004D173C" w:rsidRPr="004D173C" w:rsidRDefault="0039164F" w:rsidP="004D173C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4D173C">
        <w:rPr>
          <w:rFonts w:ascii="Arial" w:eastAsia="Times New Roman" w:hAnsi="Arial" w:cs="Arial"/>
          <w:lang w:eastAsia="pl-PL"/>
        </w:rPr>
        <w:t>Kierownik DINT</w:t>
      </w:r>
      <w:r w:rsidRPr="004D173C">
        <w:rPr>
          <w:rFonts w:ascii="Arial" w:eastAsia="Times New Roman" w:hAnsi="Arial" w:cs="Arial"/>
          <w:lang w:eastAsia="pl-PL"/>
        </w:rPr>
        <w:tab/>
        <w:t xml:space="preserve"> – mgr inż. Marta Rozmysłowicz-Boruszewska </w:t>
      </w:r>
      <w:proofErr w:type="gramStart"/>
      <w:r w:rsidRPr="004D173C">
        <w:rPr>
          <w:rFonts w:ascii="Arial" w:eastAsia="Times New Roman" w:hAnsi="Arial" w:cs="Arial"/>
          <w:lang w:eastAsia="pl-PL"/>
        </w:rPr>
        <w:t>–  tel.</w:t>
      </w:r>
      <w:proofErr w:type="gramEnd"/>
      <w:r w:rsidRPr="004D173C">
        <w:rPr>
          <w:rFonts w:ascii="Arial" w:eastAsia="Times New Roman" w:hAnsi="Arial" w:cs="Arial"/>
          <w:lang w:eastAsia="pl-PL"/>
        </w:rPr>
        <w:t xml:space="preserve">  22 59 314 80, </w:t>
      </w:r>
    </w:p>
    <w:p w14:paraId="76B4DC99" w14:textId="0DCC11C7" w:rsidR="0039164F" w:rsidRPr="004D173C" w:rsidRDefault="004D173C" w:rsidP="004D173C">
      <w:pPr>
        <w:spacing w:after="0" w:line="276" w:lineRule="auto"/>
        <w:rPr>
          <w:rFonts w:ascii="Arial" w:hAnsi="Arial" w:cs="Arial"/>
        </w:rPr>
      </w:pPr>
      <w:r w:rsidRPr="004D173C">
        <w:rPr>
          <w:rFonts w:ascii="Arial" w:hAnsi="Arial" w:cs="Arial"/>
        </w:rPr>
        <w:t>e-mail: dint@sggw.edu.pl</w:t>
      </w:r>
    </w:p>
    <w:p w14:paraId="137FC269" w14:textId="4CC4F729" w:rsidR="0039164F" w:rsidRPr="004D173C" w:rsidRDefault="0039164F" w:rsidP="0039164F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4D173C">
        <w:rPr>
          <w:rFonts w:ascii="Arial" w:eastAsia="Times New Roman" w:hAnsi="Arial" w:cs="Arial"/>
          <w:lang w:eastAsia="pl-PL"/>
        </w:rPr>
        <w:t xml:space="preserve">Inspektor nadzoru robót elektrycznych DINT   –inż. </w:t>
      </w:r>
      <w:r w:rsidR="000F2A33">
        <w:rPr>
          <w:rFonts w:ascii="Arial" w:eastAsia="Times New Roman" w:hAnsi="Arial" w:cs="Arial"/>
          <w:lang w:eastAsia="pl-PL"/>
        </w:rPr>
        <w:t>Jerzy Lech</w:t>
      </w:r>
      <w:r w:rsidRPr="004D173C">
        <w:rPr>
          <w:rFonts w:ascii="Arial" w:eastAsia="Times New Roman" w:hAnsi="Arial" w:cs="Arial"/>
          <w:lang w:eastAsia="pl-PL"/>
        </w:rPr>
        <w:t xml:space="preserve"> </w:t>
      </w:r>
      <w:proofErr w:type="gramStart"/>
      <w:r w:rsidRPr="004D173C">
        <w:rPr>
          <w:rFonts w:ascii="Arial" w:eastAsia="Times New Roman" w:hAnsi="Arial" w:cs="Arial"/>
          <w:lang w:eastAsia="pl-PL"/>
        </w:rPr>
        <w:t>–  tel.</w:t>
      </w:r>
      <w:proofErr w:type="gramEnd"/>
      <w:r w:rsidRPr="004D173C">
        <w:rPr>
          <w:rFonts w:ascii="Arial" w:eastAsia="Times New Roman" w:hAnsi="Arial" w:cs="Arial"/>
          <w:lang w:eastAsia="pl-PL"/>
        </w:rPr>
        <w:t xml:space="preserve">  22 59 314 </w:t>
      </w:r>
      <w:r w:rsidR="00361D3A">
        <w:rPr>
          <w:rFonts w:ascii="Arial" w:eastAsia="Times New Roman" w:hAnsi="Arial" w:cs="Arial"/>
          <w:lang w:eastAsia="pl-PL"/>
        </w:rPr>
        <w:t>94</w:t>
      </w:r>
      <w:r w:rsidR="004D173C" w:rsidRPr="004D173C">
        <w:rPr>
          <w:rFonts w:ascii="Arial" w:eastAsia="Times New Roman" w:hAnsi="Arial" w:cs="Arial"/>
          <w:lang w:eastAsia="pl-PL"/>
        </w:rPr>
        <w:t>,</w:t>
      </w:r>
      <w:r w:rsidR="004D173C" w:rsidRPr="004D173C">
        <w:rPr>
          <w:rFonts w:ascii="Arial" w:hAnsi="Arial" w:cs="Arial"/>
        </w:rPr>
        <w:t xml:space="preserve"> e-mail: </w:t>
      </w:r>
      <w:r w:rsidR="00361D3A">
        <w:rPr>
          <w:rFonts w:ascii="Arial" w:eastAsia="Times New Roman" w:hAnsi="Arial" w:cs="Arial"/>
          <w:lang w:eastAsia="pl-PL"/>
        </w:rPr>
        <w:t>jerzy</w:t>
      </w:r>
      <w:r w:rsidR="004D173C" w:rsidRPr="004D173C">
        <w:rPr>
          <w:rFonts w:ascii="Arial" w:eastAsia="Times New Roman" w:hAnsi="Arial" w:cs="Arial"/>
          <w:lang w:eastAsia="pl-PL"/>
        </w:rPr>
        <w:t>_</w:t>
      </w:r>
      <w:r w:rsidR="00361D3A">
        <w:rPr>
          <w:rFonts w:ascii="Arial" w:eastAsia="Times New Roman" w:hAnsi="Arial" w:cs="Arial"/>
          <w:lang w:eastAsia="pl-PL"/>
        </w:rPr>
        <w:t>lech</w:t>
      </w:r>
      <w:r w:rsidR="004D173C" w:rsidRPr="004D173C">
        <w:rPr>
          <w:rFonts w:ascii="Arial" w:eastAsia="Times New Roman" w:hAnsi="Arial" w:cs="Arial"/>
          <w:lang w:eastAsia="pl-PL"/>
        </w:rPr>
        <w:t>@sggw.edu.pl</w:t>
      </w:r>
    </w:p>
    <w:p w14:paraId="7906570D" w14:textId="77777777" w:rsidR="004D173C" w:rsidRPr="0039164F" w:rsidRDefault="004D173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51EE1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28C2AD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C12F27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3ACFD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457CA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Załącznik:</w:t>
      </w:r>
    </w:p>
    <w:p w14:paraId="0CCBAF98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ofertowy</w:t>
      </w:r>
    </w:p>
    <w:p w14:paraId="7D1C1209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 rzeczowy</w:t>
      </w:r>
    </w:p>
    <w:p w14:paraId="38ECEFD6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Arial"/>
          <w:sz w:val="24"/>
          <w:szCs w:val="24"/>
          <w:lang w:eastAsia="pl-PL"/>
        </w:rPr>
      </w:pPr>
    </w:p>
    <w:p w14:paraId="74B9B54A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6CBBD7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D6EE692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290431C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6B5B5E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289D08F4" w14:textId="77777777" w:rsidR="0039164F" w:rsidRPr="0039164F" w:rsidRDefault="0039164F" w:rsidP="0039164F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              Zastępca Kanclerza                                                                                    </w:t>
      </w:r>
      <w:bookmarkStart w:id="4" w:name="_Hlk106799035"/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Dyrektor ds. Zarządzania Infrastrukturą</w:t>
      </w:r>
    </w:p>
    <w:p w14:paraId="2B6D5062" w14:textId="77777777" w:rsidR="0039164F" w:rsidRPr="0039164F" w:rsidRDefault="0039164F" w:rsidP="0039164F">
      <w:pPr>
        <w:tabs>
          <w:tab w:val="left" w:pos="648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                       dr inż. Arkadiusz Gruchała</w:t>
      </w:r>
    </w:p>
    <w:bookmarkEnd w:id="4"/>
    <w:p w14:paraId="1BB18DFB" w14:textId="77777777" w:rsidR="0039164F" w:rsidRPr="0039164F" w:rsidRDefault="0039164F" w:rsidP="0039164F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39164F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/podpisano kwalifikowanym podpisem elektronicznym/</w:t>
      </w:r>
    </w:p>
    <w:p w14:paraId="05A08983" w14:textId="77777777" w:rsidR="0039164F" w:rsidRPr="0039164F" w:rsidRDefault="0039164F" w:rsidP="0039164F">
      <w:pPr>
        <w:tabs>
          <w:tab w:val="left" w:pos="648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AC82A5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39164F" w:rsidRPr="0039164F" w:rsidSect="004D015C">
          <w:footerReference w:type="default" r:id="rId10"/>
          <w:pgSz w:w="11906" w:h="16838"/>
          <w:pgMar w:top="907" w:right="1418" w:bottom="907" w:left="1418" w:header="709" w:footer="709" w:gutter="0"/>
          <w:cols w:space="708"/>
          <w:docGrid w:linePitch="360"/>
        </w:sectPr>
      </w:pPr>
    </w:p>
    <w:p w14:paraId="6C0C93C8" w14:textId="77777777" w:rsidR="0039164F" w:rsidRPr="00796CB9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796CB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lastRenderedPageBreak/>
        <w:t>Załącznik nr 1</w:t>
      </w:r>
    </w:p>
    <w:p w14:paraId="398E5392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2428E1E1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4F6E4669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39164F">
        <w:rPr>
          <w:rFonts w:ascii="Times New Roman" w:eastAsia="Times New Roman" w:hAnsi="Times New Roman" w:cs="Times New Roman"/>
          <w:lang w:eastAsia="pl-PL"/>
        </w:rPr>
        <w:t>Warszawa, dnia ……………………</w:t>
      </w:r>
    </w:p>
    <w:p w14:paraId="5490038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</w:p>
    <w:p w14:paraId="33E46CF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(pieczęć firmowa wykonawcy)</w:t>
      </w:r>
    </w:p>
    <w:p w14:paraId="5D363E63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5044E4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113CE739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</w:t>
      </w:r>
    </w:p>
    <w:p w14:paraId="687F23DC" w14:textId="77777777" w:rsidR="0039164F" w:rsidRPr="0039164F" w:rsidRDefault="0039164F" w:rsidP="0039164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Na wykonanie zamówienia pn.:</w:t>
      </w:r>
    </w:p>
    <w:p w14:paraId="708FAAED" w14:textId="4281945C" w:rsidR="0039164F" w:rsidRPr="00AA6759" w:rsidRDefault="00361D3A" w:rsidP="00AA67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1D3A">
        <w:rPr>
          <w:rFonts w:ascii="Times New Roman" w:hAnsi="Times New Roman" w:cs="Times New Roman"/>
          <w:b/>
          <w:sz w:val="24"/>
          <w:szCs w:val="24"/>
        </w:rPr>
        <w:t>Świadczenie usług w zakresie bieżących napraw i konserwacji systemów szlabanowych na terenie SGGW w Warszawie-przez okres 12 miesięcy.</w:t>
      </w:r>
    </w:p>
    <w:p w14:paraId="529D378A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4688345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Przystępując do postępowania o zamówienie publiczne oświadczam, że firma, którą reprezentuję, spełnia warunki określone w art. 22 ust. 1 pkt 1 – 4 ustawy z dn.29 stycznia 2004r. Prawo zamówień publicznych (Dz. U. z 2004 r. nr 19 poz. </w:t>
      </w:r>
      <w:proofErr w:type="gramStart"/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177 )</w:t>
      </w:r>
      <w:proofErr w:type="gramEnd"/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, to znaczy że:</w:t>
      </w:r>
    </w:p>
    <w:p w14:paraId="6880DB9C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uprawnienia do wykonywania określonej działalności lub czynności, jeżeli ustawy nakładają obowiązek posiadania takich uprawnień;</w:t>
      </w:r>
    </w:p>
    <w:p w14:paraId="3275DF17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niezbędną wiedzę i doświadczenie oraz potencjał techniczny, a także dysponuje osobami zdolnymi do wykonania zamówienia;</w:t>
      </w:r>
    </w:p>
    <w:p w14:paraId="6EFC5303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Znajduje się w sytuacji ekonomicznej i finansowej zapewniającej wykonanie zamówienia;</w:t>
      </w:r>
    </w:p>
    <w:p w14:paraId="61099C3D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Nie podlega wykluczeniu z postępowania o udzielenie zamówienia publicznego.</w:t>
      </w:r>
    </w:p>
    <w:p w14:paraId="48BBBDA1" w14:textId="77777777" w:rsidR="0039164F" w:rsidRPr="0039164F" w:rsidRDefault="0039164F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566B1C9" w14:textId="77777777" w:rsidR="0039164F" w:rsidRPr="0039164F" w:rsidRDefault="0039164F" w:rsidP="0039164F">
      <w:pPr>
        <w:spacing w:after="120" w:line="240" w:lineRule="auto"/>
        <w:ind w:firstLine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Oświadczam, że są nam znane wymagania zamawiającego oraz że cena oferty zawiera wszystkie koszty, jakie Zamawiający poniesie w realizacji zamówienia. </w:t>
      </w:r>
    </w:p>
    <w:p w14:paraId="2FBF663B" w14:textId="77777777" w:rsidR="0039164F" w:rsidRPr="0039164F" w:rsidRDefault="0039164F" w:rsidP="0039164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powyższego zakresu za wynagrodzenie ryczałtowe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5CC1A2B9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netto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zł</w:t>
      </w:r>
    </w:p>
    <w:p w14:paraId="0B8C8361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podatek VAT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(……%)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zł</w:t>
      </w:r>
    </w:p>
    <w:p w14:paraId="2898D07E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ogółem brutto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zł</w:t>
      </w:r>
    </w:p>
    <w:p w14:paraId="09834AB8" w14:textId="77777777" w:rsidR="0039164F" w:rsidRPr="0039164F" w:rsidRDefault="0039164F" w:rsidP="0039164F">
      <w:pPr>
        <w:spacing w:before="240" w:after="12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złotych: ….............………………………………………………   </w:t>
      </w:r>
    </w:p>
    <w:p w14:paraId="0CD61943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Dane kierownika robót lub osoby uprawnionej do realizacji zamówienia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</w:t>
      </w:r>
    </w:p>
    <w:p w14:paraId="0C93DD75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Termin </w:t>
      </w:r>
      <w:proofErr w:type="gramStart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wykonania  zamówienia</w:t>
      </w:r>
      <w:proofErr w:type="gramEnd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12 m-</w:t>
      </w:r>
      <w:proofErr w:type="spellStart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cy</w:t>
      </w:r>
      <w:proofErr w:type="spell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wprowadzenia *</w:t>
      </w:r>
    </w:p>
    <w:p w14:paraId="1FA39B3C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Gwarancja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…………. miesiące </w:t>
      </w:r>
    </w:p>
    <w:p w14:paraId="62871C72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płatności faktury 30 dni od daty wpływu faktury do siedziby Zamawiającego.</w:t>
      </w:r>
    </w:p>
    <w:p w14:paraId="745B1E7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ACF8B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Po wyborze najkorzystniejszej cenowo oferty Zamawiający zastrzega sobie prawo do negocjowania rabatu.</w:t>
      </w:r>
    </w:p>
    <w:p w14:paraId="14CEB9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A6E475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Zamawiający w ciągu 5 dni roboczych od daty podpisania umowy, protokołem wprowadzenia udostępni Wykonawcy obiekt w stanie pozwalającym na terminowe wykonanie przedmiotu umowy                                                                               </w:t>
      </w:r>
    </w:p>
    <w:p w14:paraId="70608714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22AED8C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3E7E144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</w:t>
      </w:r>
    </w:p>
    <w:p w14:paraId="71B9932A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Podpis osoby upoważnionej</w:t>
      </w:r>
    </w:p>
    <w:p w14:paraId="4675B683" w14:textId="273966D1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do reprezentowania wykonania</w:t>
      </w:r>
    </w:p>
    <w:p w14:paraId="74E0F9BF" w14:textId="77777777" w:rsidR="00602FB7" w:rsidRDefault="00602FB7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br w:type="page"/>
      </w:r>
    </w:p>
    <w:p w14:paraId="22E06E18" w14:textId="2E9DC024" w:rsidR="00361D3A" w:rsidRPr="00796CB9" w:rsidRDefault="00361D3A" w:rsidP="00361D3A">
      <w:pPr>
        <w:spacing w:after="0" w:line="265" w:lineRule="auto"/>
        <w:ind w:left="10" w:right="-15" w:hanging="10"/>
        <w:jc w:val="right"/>
        <w:rPr>
          <w:sz w:val="28"/>
          <w:szCs w:val="28"/>
        </w:rPr>
      </w:pPr>
      <w:r w:rsidRPr="00796CB9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Załącznik nr 2</w:t>
      </w:r>
    </w:p>
    <w:p w14:paraId="16EC49B1" w14:textId="77777777" w:rsidR="00361D3A" w:rsidRDefault="00361D3A" w:rsidP="0054366C">
      <w:pPr>
        <w:spacing w:after="120" w:line="240" w:lineRule="auto"/>
        <w:ind w:left="759" w:right="754" w:hanging="1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Zakres rzeczowy robót – preliminarz kosztów</w:t>
      </w:r>
    </w:p>
    <w:p w14:paraId="01D3BCE8" w14:textId="77777777" w:rsidR="00361D3A" w:rsidRDefault="00361D3A" w:rsidP="0054366C">
      <w:pPr>
        <w:spacing w:after="120" w:line="250" w:lineRule="auto"/>
        <w:ind w:left="-6" w:hanging="11"/>
        <w:jc w:val="both"/>
      </w:pPr>
      <w:r>
        <w:rPr>
          <w:rFonts w:ascii="Times New Roman" w:eastAsia="Times New Roman" w:hAnsi="Times New Roman" w:cs="Times New Roman"/>
          <w:sz w:val="24"/>
        </w:rPr>
        <w:t>Nazwa zamówienia:</w:t>
      </w:r>
    </w:p>
    <w:p w14:paraId="3302CD33" w14:textId="388F4923" w:rsidR="00361D3A" w:rsidRDefault="00AA6759" w:rsidP="00361D3A">
      <w:pPr>
        <w:spacing w:after="163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ś</w:t>
      </w:r>
      <w:r w:rsidR="00361D3A">
        <w:rPr>
          <w:rFonts w:ascii="Times New Roman" w:eastAsia="Times New Roman" w:hAnsi="Times New Roman" w:cs="Times New Roman"/>
          <w:b/>
          <w:sz w:val="24"/>
        </w:rPr>
        <w:t>wiadczenie usług w zakresie bieżących napraw i konserwacji systemów szlabanowych na terenie SGGW w Warszawie - przez okres 12 miesięcy.</w:t>
      </w:r>
    </w:p>
    <w:tbl>
      <w:tblPr>
        <w:tblStyle w:val="TableGrid"/>
        <w:tblW w:w="9322" w:type="dxa"/>
        <w:tblInd w:w="-108" w:type="dxa"/>
        <w:tblCellMar>
          <w:top w:w="29" w:type="dxa"/>
          <w:left w:w="108" w:type="dxa"/>
          <w:bottom w:w="5" w:type="dxa"/>
          <w:right w:w="76" w:type="dxa"/>
        </w:tblCellMar>
        <w:tblLook w:val="04A0" w:firstRow="1" w:lastRow="0" w:firstColumn="1" w:lastColumn="0" w:noHBand="0" w:noVBand="1"/>
      </w:tblPr>
      <w:tblGrid>
        <w:gridCol w:w="4306"/>
        <w:gridCol w:w="888"/>
        <w:gridCol w:w="709"/>
        <w:gridCol w:w="1132"/>
        <w:gridCol w:w="1271"/>
        <w:gridCol w:w="1016"/>
      </w:tblGrid>
      <w:tr w:rsidR="00361D3A" w14:paraId="6A478544" w14:textId="77777777" w:rsidTr="0054366C">
        <w:trPr>
          <w:trHeight w:val="454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6EADC" w14:textId="77777777" w:rsidR="00361D3A" w:rsidRDefault="00361D3A" w:rsidP="00361D3A">
            <w:pPr>
              <w:ind w:right="34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Zakres robót/czynność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CAF6D" w14:textId="77777777" w:rsidR="00361D3A" w:rsidRDefault="00361D3A" w:rsidP="00361D3A">
            <w:pPr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Jednostka obmiaru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2903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Ilość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42B01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Cena jedn.</w:t>
            </w:r>
          </w:p>
          <w:p w14:paraId="0562C412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netto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8A003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Wartość netto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F52C8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Wartość brutto</w:t>
            </w:r>
          </w:p>
        </w:tc>
      </w:tr>
      <w:tr w:rsidR="00361D3A" w14:paraId="4E1A6339" w14:textId="77777777" w:rsidTr="00AA6759">
        <w:trPr>
          <w:trHeight w:val="227"/>
        </w:trPr>
        <w:tc>
          <w:tcPr>
            <w:tcW w:w="8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D06DE6" w14:textId="77777777" w:rsidR="00361D3A" w:rsidRDefault="00361D3A" w:rsidP="00361D3A">
            <w:pPr>
              <w:ind w:right="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Wykaz urządzeń podlegających konserwacji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F57B" w14:textId="77777777" w:rsidR="00361D3A" w:rsidRDefault="00361D3A" w:rsidP="00361D3A"/>
        </w:tc>
      </w:tr>
      <w:tr w:rsidR="00361D3A" w14:paraId="4A121595" w14:textId="77777777" w:rsidTr="00361D3A">
        <w:trPr>
          <w:trHeight w:val="180"/>
        </w:trPr>
        <w:tc>
          <w:tcPr>
            <w:tcW w:w="9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5EFE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 xml:space="preserve">1. System wjazdowo/wyjazdowy zainstalowany w kampusie SGGW przy ul. Nowoursynowskiej w Warszawie </w:t>
            </w:r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>( wjazd</w:t>
            </w:r>
            <w:proofErr w:type="gramEnd"/>
            <w:r>
              <w:rPr>
                <w:rFonts w:ascii="Calibri" w:eastAsia="Calibri" w:hAnsi="Calibri" w:cs="Calibri"/>
                <w:b/>
                <w:sz w:val="12"/>
              </w:rPr>
              <w:t>/wyjazd C, D , F, H, I, Limba):</w:t>
            </w:r>
          </w:p>
        </w:tc>
      </w:tr>
      <w:tr w:rsidR="00361D3A" w14:paraId="1B5CC22D" w14:textId="77777777" w:rsidTr="00361D3A">
        <w:trPr>
          <w:trHeight w:val="303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D0C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Serwer systemu parkingowego: komplet z jednostką centralną, oprogramowaniem, drukarką, czytnikiem kart abonamentowych 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CEA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12F7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C8B50" w14:textId="77777777" w:rsidR="00361D3A" w:rsidRDefault="00361D3A" w:rsidP="00361D3A"/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94006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9F65B" w14:textId="77777777" w:rsidR="00361D3A" w:rsidRDefault="00361D3A" w:rsidP="00361D3A"/>
        </w:tc>
      </w:tr>
      <w:tr w:rsidR="00361D3A" w14:paraId="46E633A6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E5E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Kontrolery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systemu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jednostką centralną i oprogramowaniem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B98B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CF2E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9FEEB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9544C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7D95BD" w14:textId="77777777" w:rsidR="00361D3A" w:rsidRDefault="00361D3A" w:rsidP="00361D3A"/>
        </w:tc>
      </w:tr>
      <w:tr w:rsidR="00361D3A" w14:paraId="549EFE6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845C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c) Czytnik kontroli wjazdu/wyjazdu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A321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0A926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C5D5E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AB89C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D1A476" w14:textId="77777777" w:rsidR="00361D3A" w:rsidRDefault="00361D3A" w:rsidP="00361D3A"/>
        </w:tc>
      </w:tr>
      <w:tr w:rsidR="00361D3A" w14:paraId="4E3D55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D1AC" w14:textId="77777777" w:rsidR="00361D3A" w:rsidRDefault="00361D3A" w:rsidP="00361D3A">
            <w:pPr>
              <w:ind w:right="83"/>
              <w:jc w:val="center"/>
            </w:pPr>
            <w:r>
              <w:rPr>
                <w:rFonts w:ascii="Calibri" w:eastAsia="Calibri" w:hAnsi="Calibri" w:cs="Calibri"/>
                <w:sz w:val="12"/>
              </w:rPr>
              <w:t xml:space="preserve">d) Szlaban z ramieniem prostym 4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podwójnym detektorem pętli indukcyjnych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9C2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6A14B" w14:textId="4D2A67EA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16904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A9484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45F7BA" w14:textId="77777777" w:rsidR="00361D3A" w:rsidRDefault="00361D3A" w:rsidP="00361D3A"/>
        </w:tc>
      </w:tr>
      <w:tr w:rsidR="00361D3A" w14:paraId="7F2B38D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26D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Pętle indukcyjne /bariery podczerwieni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7E12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51684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5DAA4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5A6E6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49AAD4" w14:textId="77777777" w:rsidR="00361D3A" w:rsidRDefault="00361D3A" w:rsidP="00361D3A"/>
        </w:tc>
      </w:tr>
      <w:tr w:rsidR="00361D3A" w14:paraId="0776695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884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f)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966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EB99" w14:textId="570027FC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153F7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2FE3C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427B05" w14:textId="77777777" w:rsidR="00361D3A" w:rsidRDefault="00361D3A" w:rsidP="00361D3A"/>
        </w:tc>
      </w:tr>
      <w:tr w:rsidR="00361D3A" w14:paraId="04D73DD2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36E6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g) Progi zwalniające i podrzutowe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D8F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E92E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5C54F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33631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6E26E8" w14:textId="77777777" w:rsidR="00361D3A" w:rsidRDefault="00361D3A" w:rsidP="00361D3A"/>
        </w:tc>
      </w:tr>
      <w:tr w:rsidR="00361D3A" w14:paraId="37F61CCB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B59D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h) System monitoringu wideo: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2D019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6221B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E7232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3D461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B7E5C1" w14:textId="77777777" w:rsidR="00361D3A" w:rsidRDefault="00361D3A" w:rsidP="00361D3A"/>
        </w:tc>
      </w:tr>
      <w:tr w:rsidR="00361D3A" w14:paraId="05808855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B5F0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8793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E4EA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4DB0F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8B946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CA147C" w14:textId="77777777" w:rsidR="00361D3A" w:rsidRDefault="00361D3A" w:rsidP="00361D3A"/>
        </w:tc>
      </w:tr>
      <w:tr w:rsidR="00361D3A" w14:paraId="466B3AB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C99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rejestrator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4A63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1ED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61D56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45D24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A198B0" w14:textId="77777777" w:rsidR="00361D3A" w:rsidRDefault="00361D3A" w:rsidP="00361D3A"/>
        </w:tc>
      </w:tr>
      <w:tr w:rsidR="00361D3A" w14:paraId="095B716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F00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komputer i oprogramowanie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C77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A774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68EAF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0A560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922328" w14:textId="77777777" w:rsidR="00361D3A" w:rsidRDefault="00361D3A" w:rsidP="00361D3A"/>
        </w:tc>
      </w:tr>
      <w:tr w:rsidR="00361D3A" w14:paraId="7DB30FF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34E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monitor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CD3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EF5A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D310A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32E9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2FFABD" w14:textId="77777777" w:rsidR="00361D3A" w:rsidRDefault="00361D3A" w:rsidP="00361D3A"/>
        </w:tc>
      </w:tr>
      <w:tr w:rsidR="00361D3A" w14:paraId="466BD44D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808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3FF9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133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86043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5C86A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A671E3" w14:textId="77777777" w:rsidR="00361D3A" w:rsidRDefault="00361D3A" w:rsidP="00361D3A"/>
        </w:tc>
      </w:tr>
      <w:tr w:rsidR="00361D3A" w14:paraId="623D69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C68B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9FDB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0E2C" w14:textId="6430002C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6A818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F8063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1239B9" w14:textId="77777777" w:rsidR="00361D3A" w:rsidRDefault="00361D3A" w:rsidP="00361D3A"/>
        </w:tc>
      </w:tr>
      <w:tr w:rsidR="00361D3A" w14:paraId="6AB114DD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C6BF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komputer, monitor i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B335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AEE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F2B12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83D11B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F9D6C4" w14:textId="77777777" w:rsidR="00361D3A" w:rsidRDefault="00361D3A" w:rsidP="00361D3A"/>
        </w:tc>
      </w:tr>
      <w:tr w:rsidR="00361D3A" w14:paraId="2CA46DDC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3F4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j) Skaner kart abonamentowych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23D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EC16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6E90B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B39A5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3418B4" w14:textId="77777777" w:rsidR="00361D3A" w:rsidRDefault="00361D3A" w:rsidP="00361D3A"/>
        </w:tc>
      </w:tr>
      <w:tr w:rsidR="00361D3A" w14:paraId="6AE60463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5AC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k) 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481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3C45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44EE3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73BB4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E55476" w14:textId="77777777" w:rsidR="00361D3A" w:rsidRDefault="00361D3A" w:rsidP="00361D3A"/>
        </w:tc>
      </w:tr>
      <w:tr w:rsidR="00361D3A" w14:paraId="30D55BC6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3BC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l) Domofon (stacja nadawczo odbiorcza)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93E33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FC8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EA896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A5F22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47DC26" w14:textId="77777777" w:rsidR="00361D3A" w:rsidRDefault="00361D3A" w:rsidP="00361D3A"/>
        </w:tc>
      </w:tr>
      <w:tr w:rsidR="00361D3A" w14:paraId="681D6149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76B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m)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D6F1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EE65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56A2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AB9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38E0D" w14:textId="77777777" w:rsidR="00361D3A" w:rsidRDefault="00361D3A" w:rsidP="00361D3A"/>
        </w:tc>
      </w:tr>
      <w:tr w:rsidR="00361D3A" w14:paraId="4D6E37CB" w14:textId="77777777" w:rsidTr="00361D3A">
        <w:trPr>
          <w:trHeight w:val="180"/>
        </w:trPr>
        <w:tc>
          <w:tcPr>
            <w:tcW w:w="9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222F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 Autonomiczne systemy wjazdowo/wyjazdowe zainstalowane w kampusie SGGW przy ul. Nowoursynowskiej, przy ul. Rakowieckiej oraz Wolicy w Warszawie:</w:t>
            </w:r>
          </w:p>
        </w:tc>
      </w:tr>
      <w:tr w:rsidR="00361D3A" w14:paraId="4993FE80" w14:textId="77777777" w:rsidTr="00361D3A">
        <w:trPr>
          <w:trHeight w:val="449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F54F8" w14:textId="77777777" w:rsidR="00361D3A" w:rsidRDefault="00361D3A" w:rsidP="00361D3A">
            <w:pPr>
              <w:ind w:left="12" w:right="18"/>
              <w:jc w:val="center"/>
            </w:pPr>
            <w:r>
              <w:rPr>
                <w:rFonts w:ascii="Calibri" w:eastAsia="Calibri" w:hAnsi="Calibri" w:cs="Calibri"/>
                <w:b/>
                <w:sz w:val="12"/>
              </w:rPr>
              <w:t xml:space="preserve">2.1 Systemy wjazdowo/wyjazdowe zainstalowane w kampusie SGGW przy ul. Nowoursynowskiej 166 (szlabany na WIP-3 </w:t>
            </w:r>
            <w:proofErr w:type="spellStart"/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>,  WBiIŚ</w:t>
            </w:r>
            <w:proofErr w:type="gramEnd"/>
            <w:r>
              <w:rPr>
                <w:rFonts w:ascii="Calibri" w:eastAsia="Calibri" w:hAnsi="Calibri" w:cs="Calibri"/>
                <w:b/>
                <w:sz w:val="12"/>
              </w:rPr>
              <w:t xml:space="preserve">-3 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 xml:space="preserve">, CW-2kpl, IKAR-1 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 xml:space="preserve">. oraz bramy przesuwne z napędem elektrycznym - wjazd A, J oraz </w:t>
            </w:r>
          </w:p>
          <w:p w14:paraId="1C4B68FD" w14:textId="77777777" w:rsidR="00361D3A" w:rsidRDefault="00361D3A" w:rsidP="00361D3A">
            <w:pPr>
              <w:ind w:right="32"/>
              <w:jc w:val="center"/>
            </w:pPr>
            <w:r>
              <w:rPr>
                <w:rFonts w:ascii="Calibri" w:eastAsia="Calibri" w:hAnsi="Calibri" w:cs="Calibri"/>
                <w:b/>
                <w:sz w:val="12"/>
              </w:rPr>
              <w:t xml:space="preserve">bud </w:t>
            </w:r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 xml:space="preserve">35. </w:t>
            </w:r>
            <w:r>
              <w:rPr>
                <w:rFonts w:ascii="Calibri" w:eastAsia="Calibri" w:hAnsi="Calibri" w:cs="Calibri"/>
                <w:sz w:val="12"/>
              </w:rPr>
              <w:t>)</w:t>
            </w:r>
            <w:proofErr w:type="gramEnd"/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782E9" w14:textId="77777777" w:rsidR="00361D3A" w:rsidRDefault="00361D3A" w:rsidP="00361D3A"/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5E5AE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B93786" w14:textId="77777777" w:rsidR="00361D3A" w:rsidRDefault="00361D3A" w:rsidP="00361D3A"/>
        </w:tc>
      </w:tr>
      <w:tr w:rsidR="00361D3A" w14:paraId="30C782C9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40C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Szlaban z ramieniem prostym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CE8B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6BF9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16069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7FEF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CC117B" w14:textId="77777777" w:rsidR="00361D3A" w:rsidRDefault="00361D3A" w:rsidP="00361D3A"/>
        </w:tc>
      </w:tr>
      <w:tr w:rsidR="00361D3A" w14:paraId="16F5B9BB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1307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F7B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AB43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6ED33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AA202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A047F7" w14:textId="77777777" w:rsidR="00361D3A" w:rsidRDefault="00361D3A" w:rsidP="00361D3A"/>
        </w:tc>
      </w:tr>
      <w:tr w:rsidR="00361D3A" w14:paraId="59F6279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FD1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6A7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5550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DC133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D9C97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12EC0A" w14:textId="77777777" w:rsidR="00361D3A" w:rsidRDefault="00361D3A" w:rsidP="00361D3A"/>
        </w:tc>
      </w:tr>
      <w:tr w:rsidR="00361D3A" w14:paraId="39267EE1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A356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przesuwna z napędem elektrycznym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B7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69EC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D76CF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7CC8C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2E5959" w14:textId="77777777" w:rsidR="00361D3A" w:rsidRDefault="00361D3A" w:rsidP="00361D3A"/>
        </w:tc>
      </w:tr>
      <w:tr w:rsidR="00361D3A" w14:paraId="6E12B04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458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D99B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E46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15109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2B9A9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D6BCB7" w14:textId="77777777" w:rsidR="00361D3A" w:rsidRDefault="00361D3A" w:rsidP="00361D3A"/>
        </w:tc>
      </w:tr>
      <w:tr w:rsidR="00361D3A" w14:paraId="541ECDE6" w14:textId="77777777" w:rsidTr="00AA6759">
        <w:trPr>
          <w:trHeight w:val="227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1F1BB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2.2 Systemy wjazdowo/wyjazdowe zainstalowane w kampusie SGGW przy ul. Rakowieckiej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A36DA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B338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7A1906" w14:textId="77777777" w:rsidR="00361D3A" w:rsidRDefault="00361D3A" w:rsidP="00361D3A"/>
        </w:tc>
      </w:tr>
      <w:tr w:rsidR="00361D3A" w14:paraId="38E3061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DEC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Szlaban z ramieniem prostym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333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897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A54EB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CA028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CF970F" w14:textId="77777777" w:rsidR="00361D3A" w:rsidRDefault="00361D3A" w:rsidP="00361D3A"/>
        </w:tc>
      </w:tr>
      <w:tr w:rsidR="00361D3A" w14:paraId="5098915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EAD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04ED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CB33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FC0F2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DD809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9BEB24" w14:textId="77777777" w:rsidR="00361D3A" w:rsidRDefault="00361D3A" w:rsidP="00361D3A"/>
        </w:tc>
      </w:tr>
      <w:tr w:rsidR="00361D3A" w14:paraId="65672B9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27C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8BC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472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C9729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3CD34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824A40" w14:textId="77777777" w:rsidR="00361D3A" w:rsidRDefault="00361D3A" w:rsidP="00361D3A"/>
        </w:tc>
      </w:tr>
      <w:tr w:rsidR="00361D3A" w14:paraId="434BFC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8F2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dwuskrzydłowa z siłownikami elektrycznymi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C88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B83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620A0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27099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A8442B" w14:textId="77777777" w:rsidR="00361D3A" w:rsidRDefault="00361D3A" w:rsidP="00361D3A"/>
        </w:tc>
      </w:tr>
      <w:tr w:rsidR="00361D3A" w14:paraId="1ABD8DE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C85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6F091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D16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A937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BE71B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1D150D" w14:textId="77777777" w:rsidR="00361D3A" w:rsidRDefault="00361D3A" w:rsidP="00361D3A"/>
        </w:tc>
      </w:tr>
      <w:tr w:rsidR="00361D3A" w14:paraId="0B13D7E5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C73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f)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739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A10C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CD309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CEB6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2AE158" w14:textId="77777777" w:rsidR="00361D3A" w:rsidRDefault="00361D3A" w:rsidP="00361D3A"/>
        </w:tc>
      </w:tr>
      <w:tr w:rsidR="00361D3A" w14:paraId="4F709D4F" w14:textId="77777777" w:rsidTr="00AA6759">
        <w:trPr>
          <w:trHeight w:val="227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2763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2.3 Systemy wjazdowo/wyjazdowe zainstalowane w kampusie SGGW przy ul. Nowoursynowskiej 100 na Wolicy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49C77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7643E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16B6D3" w14:textId="77777777" w:rsidR="00361D3A" w:rsidRDefault="00361D3A" w:rsidP="00361D3A"/>
        </w:tc>
      </w:tr>
      <w:tr w:rsidR="00361D3A" w14:paraId="295718C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D12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9C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0CAB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1DB83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30E3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8FF281" w14:textId="77777777" w:rsidR="00361D3A" w:rsidRDefault="00361D3A" w:rsidP="00361D3A"/>
        </w:tc>
      </w:tr>
      <w:tr w:rsidR="00361D3A" w14:paraId="09572731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E62F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lastRenderedPageBreak/>
              <w:t xml:space="preserve">b)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6401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5A75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80BD1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E3267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48BBBE" w14:textId="77777777" w:rsidR="00361D3A" w:rsidRDefault="00361D3A" w:rsidP="00361D3A"/>
        </w:tc>
      </w:tr>
      <w:tr w:rsidR="00361D3A" w14:paraId="03C02648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73AF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c) Brama przesuwna z napędem elektrycznym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2B52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A4CF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5FA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99C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1E200C" w14:textId="77777777" w:rsidR="00361D3A" w:rsidRDefault="00361D3A" w:rsidP="00361D3A"/>
        </w:tc>
      </w:tr>
    </w:tbl>
    <w:p w14:paraId="7D895B4A" w14:textId="77777777" w:rsidR="00361D3A" w:rsidRDefault="00361D3A" w:rsidP="00361D3A">
      <w:pPr>
        <w:spacing w:after="0"/>
        <w:ind w:left="-1418" w:right="10632"/>
      </w:pPr>
    </w:p>
    <w:tbl>
      <w:tblPr>
        <w:tblStyle w:val="TableGrid"/>
        <w:tblW w:w="9322" w:type="dxa"/>
        <w:tblInd w:w="-108" w:type="dxa"/>
        <w:tblCellMar>
          <w:top w:w="12" w:type="dxa"/>
          <w:right w:w="108" w:type="dxa"/>
        </w:tblCellMar>
        <w:tblLook w:val="04A0" w:firstRow="1" w:lastRow="0" w:firstColumn="1" w:lastColumn="0" w:noHBand="0" w:noVBand="1"/>
      </w:tblPr>
      <w:tblGrid>
        <w:gridCol w:w="467"/>
        <w:gridCol w:w="3838"/>
        <w:gridCol w:w="888"/>
        <w:gridCol w:w="709"/>
        <w:gridCol w:w="1136"/>
        <w:gridCol w:w="1268"/>
        <w:gridCol w:w="1016"/>
      </w:tblGrid>
      <w:tr w:rsidR="00361D3A" w14:paraId="57BCCF87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01C7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segmentowa z drzwiami + napęd elektryczny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FC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A00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F79F8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E1A2" w14:textId="77777777" w:rsidR="00361D3A" w:rsidRDefault="00361D3A" w:rsidP="00361D3A"/>
        </w:tc>
        <w:tc>
          <w:tcPr>
            <w:tcW w:w="101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C2B7" w14:textId="77777777" w:rsidR="00361D3A" w:rsidRDefault="00361D3A" w:rsidP="00361D3A"/>
        </w:tc>
      </w:tr>
      <w:tr w:rsidR="00361D3A" w14:paraId="0D98AD99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261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0F1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A65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923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831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BDC3" w14:textId="77777777" w:rsidR="00361D3A" w:rsidRDefault="00361D3A" w:rsidP="00361D3A"/>
        </w:tc>
      </w:tr>
      <w:tr w:rsidR="00361D3A" w14:paraId="366B9B0C" w14:textId="77777777" w:rsidTr="00361D3A">
        <w:trPr>
          <w:trHeight w:val="180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6C32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3. System wjazdowo/wyjazdowy "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Andover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>" zainstalowany na terenie pałacowym (część wschodnia) SGGW przy ul. Nowoursynowskiej w Warszawie:</w:t>
            </w:r>
          </w:p>
        </w:tc>
      </w:tr>
      <w:tr w:rsidR="00361D3A" w14:paraId="7F4AC0C9" w14:textId="77777777" w:rsidTr="00AA6759">
        <w:trPr>
          <w:trHeight w:val="303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7EFE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Serwer systemu parkingowego: komplet z jednostką centralną, </w:t>
            </w:r>
          </w:p>
          <w:p w14:paraId="6C2A606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oprogramowaniem, drukarką, monitorem i czytnikiem kart abonamentowych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5AA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F5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06E1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5AEA5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BFAA" w14:textId="77777777" w:rsidR="00361D3A" w:rsidRDefault="00361D3A" w:rsidP="00361D3A"/>
        </w:tc>
      </w:tr>
      <w:tr w:rsidR="00361D3A" w14:paraId="1EAE79A1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CBA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Czytnik kontroli wjazdu/wyjazdu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C214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5AFF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6D0E71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CFF23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8C4136" w14:textId="77777777" w:rsidR="00361D3A" w:rsidRDefault="00361D3A" w:rsidP="00361D3A"/>
        </w:tc>
      </w:tr>
      <w:tr w:rsidR="00361D3A" w14:paraId="30B22F62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D42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Szlaban z ramieniem prostym 3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7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. + fotokomórki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CA23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15385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9DCEA3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0D1B54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DE56BC" w14:textId="77777777" w:rsidR="00361D3A" w:rsidRDefault="00361D3A" w:rsidP="00361D3A"/>
        </w:tc>
      </w:tr>
      <w:tr w:rsidR="00361D3A" w14:paraId="5020759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088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Ramy fundamentu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4FA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201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1EFB0F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925853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5334E1" w14:textId="77777777" w:rsidR="00361D3A" w:rsidRDefault="00361D3A" w:rsidP="00361D3A"/>
        </w:tc>
      </w:tr>
      <w:tr w:rsidR="00361D3A" w14:paraId="6EE83E49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07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Piloty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221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277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A2D886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597F05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6AC3D9" w14:textId="77777777" w:rsidR="00361D3A" w:rsidRDefault="00361D3A" w:rsidP="00361D3A"/>
        </w:tc>
      </w:tr>
      <w:tr w:rsidR="00361D3A" w14:paraId="7DFD9993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6A4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f) Kontrolery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C3E6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8F26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877D72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E453AF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6B2F2C" w14:textId="77777777" w:rsidR="00361D3A" w:rsidRDefault="00361D3A" w:rsidP="00361D3A"/>
        </w:tc>
      </w:tr>
      <w:tr w:rsidR="00361D3A" w14:paraId="272E2EB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A08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g) System monitoringu wideo: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3154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453C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EE1736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FD555F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C106CA" w14:textId="77777777" w:rsidR="00361D3A" w:rsidRDefault="00361D3A" w:rsidP="00361D3A"/>
        </w:tc>
      </w:tr>
      <w:tr w:rsidR="00361D3A" w14:paraId="42252E87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6A0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EA2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C33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1CE20D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18EFD9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B663F2" w14:textId="77777777" w:rsidR="00361D3A" w:rsidRDefault="00361D3A" w:rsidP="00361D3A"/>
        </w:tc>
      </w:tr>
      <w:tr w:rsidR="00361D3A" w14:paraId="5A078DF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D56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komputer i oprogramowanie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7FA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9B0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019E68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26A6DE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DC5723" w14:textId="77777777" w:rsidR="00361D3A" w:rsidRDefault="00361D3A" w:rsidP="00361D3A"/>
        </w:tc>
      </w:tr>
      <w:tr w:rsidR="00361D3A" w14:paraId="5121A4AD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D212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monitor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ECF4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1E00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AC7092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674676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70A44" w14:textId="77777777" w:rsidR="00361D3A" w:rsidRDefault="00361D3A" w:rsidP="00361D3A"/>
        </w:tc>
      </w:tr>
      <w:tr w:rsidR="00361D3A" w14:paraId="25044CE2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4FC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h)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B367E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4D0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25C37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C75484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02019A" w14:textId="77777777" w:rsidR="00361D3A" w:rsidRDefault="00361D3A" w:rsidP="00361D3A"/>
        </w:tc>
      </w:tr>
      <w:tr w:rsidR="00361D3A" w14:paraId="019540BF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4F1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kamery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3EA1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37F3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23CA2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0E1E7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B3AA33" w14:textId="77777777" w:rsidR="00361D3A" w:rsidRDefault="00361D3A" w:rsidP="00361D3A"/>
        </w:tc>
      </w:tr>
      <w:tr w:rsidR="00361D3A" w14:paraId="22C0F91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1872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komputer, monitor i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8E22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89E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AFAE8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C62BE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8F4117" w14:textId="77777777" w:rsidR="00361D3A" w:rsidRDefault="00361D3A" w:rsidP="00361D3A"/>
        </w:tc>
      </w:tr>
      <w:tr w:rsidR="00361D3A" w14:paraId="016E2C6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0596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33FF4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449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28C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FF875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B9A60" w14:textId="77777777" w:rsidR="00361D3A" w:rsidRDefault="00361D3A" w:rsidP="00361D3A"/>
        </w:tc>
      </w:tr>
      <w:tr w:rsidR="00361D3A" w14:paraId="60D682F2" w14:textId="77777777" w:rsidTr="00361D3A">
        <w:trPr>
          <w:trHeight w:val="180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D828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 xml:space="preserve">4. System kontroli wjazdu/wyjazdu i opłat na parkingu podziemnym SGGW przy ul. Nowoursynowskiej w Warszawie: </w:t>
            </w:r>
          </w:p>
        </w:tc>
      </w:tr>
      <w:tr w:rsidR="00361D3A" w14:paraId="49A2B813" w14:textId="77777777" w:rsidTr="00AA6759">
        <w:trPr>
          <w:trHeight w:val="498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726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a) Serwer systemu parkingowego: komplet z jednostką centralną, oprogramowaniem</w:t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TotalControlParking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>,</w:t>
            </w:r>
            <w:r>
              <w:rPr>
                <w:rFonts w:ascii="Calibri" w:eastAsia="Calibri" w:hAnsi="Calibri" w:cs="Calibri"/>
                <w:sz w:val="12"/>
              </w:rPr>
              <w:t xml:space="preserve"> monitorem, aplikacją kasy ręcznej, drukarką paragonów, czytnikiem kart abonamentowych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B4AABF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7317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428F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019A1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F960" w14:textId="77777777" w:rsidR="00361D3A" w:rsidRDefault="00361D3A" w:rsidP="00361D3A"/>
        </w:tc>
      </w:tr>
      <w:tr w:rsidR="00361D3A" w14:paraId="3CCF157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842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b) Automat(czytnik) kontroli wjazdu/wyjazdu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6781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5BA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5EE67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BC75A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F9EB93" w14:textId="77777777" w:rsidR="00361D3A" w:rsidRDefault="00361D3A" w:rsidP="00361D3A"/>
        </w:tc>
      </w:tr>
      <w:tr w:rsidR="00361D3A" w14:paraId="569B63E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706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 Kasa automatyczna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samoobsługowa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komputerem i oprogramowaniem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93F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D092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6613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018EC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CE7641" w14:textId="77777777" w:rsidR="00361D3A" w:rsidRDefault="00361D3A" w:rsidP="00361D3A"/>
        </w:tc>
      </w:tr>
      <w:tr w:rsidR="00361D3A" w14:paraId="1F9B8BE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1314" w14:textId="77777777" w:rsidR="00361D3A" w:rsidRDefault="00361D3A" w:rsidP="00361D3A">
            <w:pPr>
              <w:ind w:right="46"/>
              <w:jc w:val="center"/>
            </w:pPr>
            <w:r>
              <w:rPr>
                <w:rFonts w:ascii="Calibri" w:eastAsia="Calibri" w:hAnsi="Calibri" w:cs="Calibri"/>
                <w:sz w:val="12"/>
              </w:rPr>
              <w:t xml:space="preserve">d) Szlaban z ramieniem prostym 3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podwójnym detektorem pętli indukcyjnych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9E8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3D7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FC020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E7B94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BC1C6E" w14:textId="77777777" w:rsidR="00361D3A" w:rsidRDefault="00361D3A" w:rsidP="00361D3A"/>
        </w:tc>
      </w:tr>
      <w:tr w:rsidR="00361D3A" w14:paraId="42D0970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75B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e) Pętle indukcyjne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6A71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437F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7454F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EBD40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320402" w14:textId="77777777" w:rsidR="00361D3A" w:rsidRDefault="00361D3A" w:rsidP="00361D3A"/>
        </w:tc>
      </w:tr>
      <w:tr w:rsidR="00361D3A" w14:paraId="6E5EDB1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646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f)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C84D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1CEE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EB4BB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C540A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4DA925" w14:textId="77777777" w:rsidR="00361D3A" w:rsidRDefault="00361D3A" w:rsidP="00361D3A"/>
        </w:tc>
      </w:tr>
      <w:tr w:rsidR="00361D3A" w14:paraId="339BB90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E0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g) Kolczatki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0ED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6E62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69983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01CC5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096605" w14:textId="77777777" w:rsidR="00361D3A" w:rsidRDefault="00361D3A" w:rsidP="00361D3A"/>
        </w:tc>
      </w:tr>
      <w:tr w:rsidR="00361D3A" w14:paraId="458C9EE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68BC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h) Urządzenia kontroli dostępu,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elektrozaczepy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, przyciski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0E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DAF6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F2046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9FD92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59AE9E" w14:textId="77777777" w:rsidR="00361D3A" w:rsidRDefault="00361D3A" w:rsidP="00361D3A"/>
        </w:tc>
      </w:tr>
      <w:tr w:rsidR="00361D3A" w14:paraId="733730D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873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 Urządzenia kontroli zajętości stref parkingowych: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8BC0E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32BF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7A9C7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D2479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125AED" w14:textId="77777777" w:rsidR="00361D3A" w:rsidRDefault="00361D3A" w:rsidP="00361D3A"/>
        </w:tc>
      </w:tr>
      <w:tr w:rsidR="00361D3A" w14:paraId="2D43510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9233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pętle indukcyjne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96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47F5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623EE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14B10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D98EAC" w14:textId="77777777" w:rsidR="00361D3A" w:rsidRDefault="00361D3A" w:rsidP="00361D3A"/>
        </w:tc>
      </w:tr>
      <w:tr w:rsidR="00361D3A" w14:paraId="12CA21BC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31C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sygnalizatory świetlne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DBC1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AB6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9A8CD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193E9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83DD36" w14:textId="77777777" w:rsidR="00361D3A" w:rsidRDefault="00361D3A" w:rsidP="00361D3A"/>
        </w:tc>
      </w:tr>
      <w:tr w:rsidR="00361D3A" w14:paraId="087D02C1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CD6D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tablica informacyjna + słup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B53D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650D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C05B5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7C2A1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676AE7" w14:textId="77777777" w:rsidR="00361D3A" w:rsidRDefault="00361D3A" w:rsidP="00361D3A"/>
        </w:tc>
      </w:tr>
      <w:tr w:rsidR="00361D3A" w14:paraId="3F9C972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49A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 j) Karty abonamentowe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8314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44B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7E38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45026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791EBB" w14:textId="77777777" w:rsidR="00361D3A" w:rsidRDefault="00361D3A" w:rsidP="00361D3A"/>
        </w:tc>
      </w:tr>
      <w:tr w:rsidR="00361D3A" w14:paraId="325F31D9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01F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k) Okablowanie: 2x UTP – 4x2x0,5, 3x1,5 l,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3BB5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EA6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DC07B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204F6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92A8B6" w14:textId="77777777" w:rsidR="00361D3A" w:rsidRDefault="00361D3A" w:rsidP="00361D3A"/>
        </w:tc>
      </w:tr>
      <w:tr w:rsidR="00361D3A" w14:paraId="44A8395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8229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l)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466CF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C62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268D6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0C5E7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91138F" w14:textId="77777777" w:rsidR="00361D3A" w:rsidRDefault="00361D3A" w:rsidP="00361D3A"/>
        </w:tc>
      </w:tr>
      <w:tr w:rsidR="00361D3A" w14:paraId="6A61523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D1AD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ABE0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222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4C66B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0D57C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ECD984" w14:textId="77777777" w:rsidR="00361D3A" w:rsidRDefault="00361D3A" w:rsidP="00361D3A"/>
        </w:tc>
      </w:tr>
      <w:tr w:rsidR="00361D3A" w14:paraId="7A35EE9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5A8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D69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B429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6B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E789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46B2" w14:textId="77777777" w:rsidR="00361D3A" w:rsidRDefault="00361D3A" w:rsidP="00361D3A"/>
        </w:tc>
      </w:tr>
      <w:tr w:rsidR="00361D3A" w14:paraId="6704DDBF" w14:textId="77777777" w:rsidTr="00AA6759">
        <w:trPr>
          <w:trHeight w:val="340"/>
        </w:trPr>
        <w:tc>
          <w:tcPr>
            <w:tcW w:w="7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0EB4C2" w14:textId="77777777" w:rsidR="00361D3A" w:rsidRDefault="00361D3A" w:rsidP="00361D3A">
            <w:pPr>
              <w:jc w:val="right"/>
            </w:pPr>
            <w:r>
              <w:rPr>
                <w:rFonts w:ascii="Arial" w:eastAsia="Arial" w:hAnsi="Arial" w:cs="Arial"/>
                <w:b/>
              </w:rPr>
              <w:t>Razem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915E0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E9F9" w14:textId="77777777" w:rsidR="00361D3A" w:rsidRDefault="00361D3A" w:rsidP="00361D3A"/>
        </w:tc>
      </w:tr>
      <w:tr w:rsidR="00361D3A" w14:paraId="00AC1F00" w14:textId="77777777" w:rsidTr="00361D3A">
        <w:trPr>
          <w:trHeight w:val="838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BD376" w14:textId="77777777" w:rsidR="00361D3A" w:rsidRDefault="00361D3A" w:rsidP="00361D3A">
            <w:r>
              <w:rPr>
                <w:rFonts w:ascii="Arial" w:eastAsia="Arial" w:hAnsi="Arial" w:cs="Arial"/>
                <w:b/>
                <w:sz w:val="20"/>
              </w:rPr>
              <w:t>Zestawienie urządzeń i części do wymiany podczas świadczenia usług w zakresie bieżących napraw i konserwacji systemów wjazdowych i parkingowych na terenie SGGW w Warszawie - przez okres 12 m-</w:t>
            </w:r>
            <w:proofErr w:type="spellStart"/>
            <w:r>
              <w:rPr>
                <w:rFonts w:ascii="Arial" w:eastAsia="Arial" w:hAnsi="Arial" w:cs="Arial"/>
                <w:b/>
                <w:sz w:val="20"/>
              </w:rPr>
              <w:t>cy</w:t>
            </w:r>
            <w:proofErr w:type="spellEnd"/>
            <w:r>
              <w:rPr>
                <w:rFonts w:ascii="Arial" w:eastAsia="Arial" w:hAnsi="Arial" w:cs="Arial"/>
                <w:b/>
                <w:sz w:val="20"/>
              </w:rPr>
              <w:t>.</w:t>
            </w:r>
          </w:p>
        </w:tc>
      </w:tr>
      <w:tr w:rsidR="00361D3A" w14:paraId="75C207D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014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Włączniki radiowe ze zmiennym kodem+ piloty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656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C06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4564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0CB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84D80" w14:textId="77777777" w:rsidR="00361D3A" w:rsidRDefault="00361D3A" w:rsidP="00361D3A"/>
        </w:tc>
      </w:tr>
      <w:tr w:rsidR="00361D3A" w14:paraId="4838D5E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44D0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Głowica do drukarki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D1B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A5BD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02B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2239C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0A17" w14:textId="77777777" w:rsidR="00361D3A" w:rsidRDefault="00361D3A" w:rsidP="00361D3A"/>
        </w:tc>
      </w:tr>
      <w:tr w:rsidR="00361D3A" w14:paraId="73464A7E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36FB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Sterownik wyświetlacz LCD (2x20 znaków)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2778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70E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4FF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839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B915" w14:textId="77777777" w:rsidR="00361D3A" w:rsidRDefault="00361D3A" w:rsidP="00361D3A"/>
        </w:tc>
      </w:tr>
      <w:tr w:rsidR="00361D3A" w14:paraId="20E41AB8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CB3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Czytnik kart wjazdowych UNIQE 125 kHz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F2F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1D8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8C32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7E97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5560" w14:textId="77777777" w:rsidR="00361D3A" w:rsidRDefault="00361D3A" w:rsidP="00361D3A"/>
        </w:tc>
      </w:tr>
      <w:tr w:rsidR="00361D3A" w14:paraId="61E4D13C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CC5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Czytnik kart wjazdowych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Mifare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13,56 MHz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70E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1401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8B56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672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9917" w14:textId="77777777" w:rsidR="00361D3A" w:rsidRDefault="00361D3A" w:rsidP="00361D3A"/>
        </w:tc>
      </w:tr>
      <w:tr w:rsidR="00361D3A" w14:paraId="2A2A33E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BC86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Włączniki krańcowe szlabanu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32C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BF66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14ED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7D39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C53B" w14:textId="77777777" w:rsidR="00361D3A" w:rsidRDefault="00361D3A" w:rsidP="00361D3A"/>
        </w:tc>
      </w:tr>
      <w:tr w:rsidR="00361D3A" w14:paraId="671985FC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561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Kompletna obudowa szlabanu CAME G4000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D8D4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100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0D01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89C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436E" w14:textId="77777777" w:rsidR="00361D3A" w:rsidRDefault="00361D3A" w:rsidP="00361D3A"/>
        </w:tc>
      </w:tr>
      <w:tr w:rsidR="00361D3A" w14:paraId="1526B70F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609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G4000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94F79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7A9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13EB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1941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A842" w14:textId="77777777" w:rsidR="00361D3A" w:rsidRDefault="00361D3A" w:rsidP="00361D3A"/>
        </w:tc>
      </w:tr>
      <w:tr w:rsidR="00361D3A" w14:paraId="2B99D4B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6E1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G6000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AE82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A8B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D29A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316E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4B3A" w14:textId="77777777" w:rsidR="00361D3A" w:rsidRDefault="00361D3A" w:rsidP="00361D3A"/>
        </w:tc>
      </w:tr>
      <w:tr w:rsidR="00361D3A" w14:paraId="612DE972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1AEB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Gard 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7AA12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4525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80A0E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A03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E263E" w14:textId="77777777" w:rsidR="00361D3A" w:rsidRDefault="00361D3A" w:rsidP="00361D3A"/>
        </w:tc>
      </w:tr>
      <w:tr w:rsidR="00361D3A" w14:paraId="3302B064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9A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Akumulator UPS-a 12V/7Ah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E47E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574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7ACB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671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D5AD7" w14:textId="77777777" w:rsidR="00361D3A" w:rsidRDefault="00361D3A" w:rsidP="00361D3A"/>
        </w:tc>
      </w:tr>
      <w:tr w:rsidR="00361D3A" w14:paraId="09395B9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AE5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Przycisk otwarcia szlabanu NO/NC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1A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85A6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11209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DBD6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82C53" w14:textId="77777777" w:rsidR="00361D3A" w:rsidRDefault="00361D3A" w:rsidP="00361D3A"/>
        </w:tc>
      </w:tr>
      <w:tr w:rsidR="00361D3A" w14:paraId="4BC219C5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ACDC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Płyta sterownika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szlabanu  CAME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ZL37/38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507B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ADF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FF4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3982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0D97" w14:textId="77777777" w:rsidR="00361D3A" w:rsidRDefault="00361D3A" w:rsidP="00361D3A"/>
        </w:tc>
      </w:tr>
      <w:tr w:rsidR="00361D3A" w14:paraId="6D4378F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3721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Siłownik (napęd) bramy przesuwanej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6F7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E80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CEB3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8850F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4F64" w14:textId="77777777" w:rsidR="00361D3A" w:rsidRDefault="00361D3A" w:rsidP="00361D3A"/>
        </w:tc>
      </w:tr>
      <w:tr w:rsidR="00361D3A" w14:paraId="5BE1515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243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lastRenderedPageBreak/>
              <w:t>Siłownik (napęd) bramy segmentowej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A66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956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EB3E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B26E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EAD1" w14:textId="77777777" w:rsidR="00361D3A" w:rsidRDefault="00361D3A" w:rsidP="00361D3A"/>
        </w:tc>
      </w:tr>
      <w:tr w:rsidR="00361D3A" w14:paraId="4C9647C9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AEC9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Ramię szlabanu podświetlane z gumą ochronną i naklejkami odblaskowymi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3699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E4A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842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EAAF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F2FB8" w14:textId="77777777" w:rsidR="00361D3A" w:rsidRDefault="00361D3A" w:rsidP="00361D3A"/>
        </w:tc>
      </w:tr>
      <w:tr w:rsidR="00361D3A" w14:paraId="3681BF21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CEB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Kamera IP 4MPx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6DD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BAC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E5C4D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B5D1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6BD1D" w14:textId="77777777" w:rsidR="00361D3A" w:rsidRDefault="00361D3A" w:rsidP="00361D3A"/>
        </w:tc>
      </w:tr>
      <w:tr w:rsidR="00361D3A" w14:paraId="6B342445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E144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Rejestrator 16 kanałowy HD - kompletny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DBA7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7680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EDDF6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052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7A64" w14:textId="77777777" w:rsidR="00361D3A" w:rsidRDefault="00361D3A" w:rsidP="00361D3A"/>
        </w:tc>
      </w:tr>
      <w:tr w:rsidR="00361D3A" w14:paraId="0E52C43A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520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7537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A11A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37B8C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81D3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5EF0" w14:textId="77777777" w:rsidR="00361D3A" w:rsidRDefault="00361D3A" w:rsidP="00361D3A"/>
        </w:tc>
      </w:tr>
      <w:tr w:rsidR="00361D3A" w14:paraId="77F5A030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B0E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Obudowa zewnętrzna termoutwardzalna 600x400x200 IP67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53A8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1D4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683C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97E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0EF34" w14:textId="77777777" w:rsidR="00361D3A" w:rsidRDefault="00361D3A" w:rsidP="00361D3A"/>
        </w:tc>
      </w:tr>
      <w:tr w:rsidR="00361D3A" w14:paraId="5A117A48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4C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Kontroler systemu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DA9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218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50B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6A2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71730" w14:textId="77777777" w:rsidR="00361D3A" w:rsidRDefault="00361D3A" w:rsidP="00361D3A"/>
        </w:tc>
      </w:tr>
      <w:tr w:rsidR="00361D3A" w14:paraId="6B3203BE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011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Płyta główna kasy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automatycznej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komputerem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762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2D0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5F55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134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44A3" w14:textId="77777777" w:rsidR="00361D3A" w:rsidRDefault="00361D3A" w:rsidP="00361D3A"/>
        </w:tc>
      </w:tr>
      <w:tr w:rsidR="00361D3A" w14:paraId="74572004" w14:textId="77777777" w:rsidTr="00AA6759">
        <w:trPr>
          <w:trHeight w:val="303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68AC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Komputer do pracy ciągłej do systemów parkingowych z monitorem 24" (W specyfikacji: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5FC5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2A3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31A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BE44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1675D" w14:textId="77777777" w:rsidR="00361D3A" w:rsidRDefault="00361D3A" w:rsidP="00361D3A"/>
        </w:tc>
      </w:tr>
      <w:tr w:rsidR="00361D3A" w14:paraId="3575718A" w14:textId="77777777" w:rsidTr="00AA6759">
        <w:trPr>
          <w:trHeight w:val="164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D74335C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1.</w:t>
            </w:r>
          </w:p>
        </w:tc>
        <w:tc>
          <w:tcPr>
            <w:tcW w:w="38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DE33EA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Procesor Intel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Core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i7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E6FAD7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31B4E3" w14:textId="77777777" w:rsidR="00361D3A" w:rsidRDefault="00361D3A" w:rsidP="00361D3A"/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F55DCE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1C6C8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7CFFFD" w14:textId="77777777" w:rsidR="00361D3A" w:rsidRDefault="00361D3A" w:rsidP="00361D3A"/>
        </w:tc>
      </w:tr>
      <w:tr w:rsidR="00361D3A" w14:paraId="079D83F4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59192DF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2.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CBC69B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RAM 16GB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31C498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4FA699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B7424E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777498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BC09EEB" w14:textId="77777777" w:rsidR="00361D3A" w:rsidRDefault="00361D3A" w:rsidP="00361D3A"/>
        </w:tc>
      </w:tr>
      <w:tr w:rsidR="00361D3A" w14:paraId="416B3738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DBCE4E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3.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B8655A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DYSK – 256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GB  SSD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 + Dysk HDD 3,5” 1TB 64MB cache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92021F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686084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B682A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E806A7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53DDA8" w14:textId="77777777" w:rsidR="00361D3A" w:rsidRDefault="00361D3A" w:rsidP="00361D3A"/>
        </w:tc>
      </w:tr>
      <w:tr w:rsidR="00361D3A" w14:paraId="1AA87498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9323A3B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4.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6F0CFF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min. 4 porty USB w tym co najmniej jeden USB 3.0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65F03E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BE745C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82AE63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68D1F3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4B23C7" w14:textId="77777777" w:rsidR="00361D3A" w:rsidRDefault="00361D3A" w:rsidP="00361D3A"/>
        </w:tc>
      </w:tr>
      <w:tr w:rsidR="00361D3A" w14:paraId="06F4F3B4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8DA2E4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5.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AEDD1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wbudowany napęd optyczny min. DVD-RW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64BA82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53F06E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3B98AF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5D3A8E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9C3047" w14:textId="77777777" w:rsidR="00361D3A" w:rsidRDefault="00361D3A" w:rsidP="00361D3A"/>
        </w:tc>
      </w:tr>
      <w:tr w:rsidR="00361D3A" w14:paraId="7EB8FA1C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E36070B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6.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9B93C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obudowa wolnostojąca typu desktop,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tower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lub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rack</w:t>
            </w:r>
            <w:proofErr w:type="spellEnd"/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47D056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1062AA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A5CB0F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6BB3DF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E05F69" w14:textId="77777777" w:rsidR="00361D3A" w:rsidRDefault="00361D3A" w:rsidP="00361D3A"/>
        </w:tc>
      </w:tr>
      <w:tr w:rsidR="00361D3A" w14:paraId="41CBC683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9600281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7.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4CCB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zasilacze, wentylatory, chłodzenie i inne niezbędne podzespoły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3844BA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B1502F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5E1942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FBA7F5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673792" w14:textId="77777777" w:rsidR="00361D3A" w:rsidRDefault="00361D3A" w:rsidP="00361D3A"/>
        </w:tc>
      </w:tr>
      <w:tr w:rsidR="00361D3A" w14:paraId="1675F30C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18B6DC6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8.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FF2B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Mysz, klawiatura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2687E7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386682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C16EE7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C88069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F33CF3" w14:textId="77777777" w:rsidR="00361D3A" w:rsidRDefault="00361D3A" w:rsidP="00361D3A"/>
        </w:tc>
      </w:tr>
      <w:tr w:rsidR="00361D3A" w14:paraId="7B85EDBB" w14:textId="77777777" w:rsidTr="00AA6759">
        <w:trPr>
          <w:trHeight w:val="293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5F9D2C0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9.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16DCD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System operacyjny Windows, w najnowszych dystrybucjach, wspierany przez producenta co najmniej przez okres trwania rękojmi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236D84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2D1E05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E58115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95BF40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D6ABB4" w14:textId="77777777" w:rsidR="00361D3A" w:rsidRDefault="00361D3A" w:rsidP="00361D3A"/>
        </w:tc>
      </w:tr>
      <w:tr w:rsidR="00361D3A" w14:paraId="57155209" w14:textId="77777777" w:rsidTr="00AA6759">
        <w:trPr>
          <w:trHeight w:val="1354"/>
        </w:trPr>
        <w:tc>
          <w:tcPr>
            <w:tcW w:w="4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FE1ADD" w14:textId="77777777" w:rsidR="00361D3A" w:rsidRDefault="00361D3A" w:rsidP="00361D3A">
            <w:pPr>
              <w:spacing w:after="1209"/>
              <w:ind w:left="108"/>
            </w:pPr>
            <w:r>
              <w:rPr>
                <w:rFonts w:ascii="Calibri" w:eastAsia="Calibri" w:hAnsi="Calibri" w:cs="Calibri"/>
                <w:sz w:val="12"/>
              </w:rPr>
              <w:t>10.</w:t>
            </w:r>
          </w:p>
          <w:p w14:paraId="3E597AE9" w14:textId="77777777" w:rsidR="00361D3A" w:rsidRDefault="00361D3A" w:rsidP="00361D3A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CD0255" w14:textId="77777777" w:rsidR="00361D3A" w:rsidRDefault="00361D3A" w:rsidP="00361D3A">
            <w:pPr>
              <w:spacing w:after="3"/>
            </w:pPr>
            <w:r>
              <w:rPr>
                <w:rFonts w:ascii="Calibri" w:eastAsia="Calibri" w:hAnsi="Calibri" w:cs="Calibri"/>
                <w:sz w:val="12"/>
              </w:rPr>
              <w:t xml:space="preserve">Monitor LCD minimum 24” </w:t>
            </w:r>
          </w:p>
          <w:p w14:paraId="18DF2783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a)    typ monitora – LCD,</w:t>
            </w:r>
          </w:p>
          <w:p w14:paraId="43FB7BA5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b)   wejście sterujące min. 1xHDMI, 1xDisplay Port lub 1xVGA,</w:t>
            </w:r>
          </w:p>
          <w:p w14:paraId="21C3457B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c)   min. rozdzielczość Full HD 1920 na 1080 pikseli,</w:t>
            </w:r>
          </w:p>
          <w:p w14:paraId="5B4D3FAC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d)   wbudowane głośniki,</w:t>
            </w:r>
          </w:p>
          <w:p w14:paraId="3D9087F8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e)   przeznaczone do pracy 24/7,</w:t>
            </w:r>
          </w:p>
          <w:p w14:paraId="6CBD10CE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 xml:space="preserve">f)    min. jasność 250cd/m2, </w:t>
            </w:r>
          </w:p>
          <w:p w14:paraId="2C3A9544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 xml:space="preserve">g)   czas reakcji nie większy niż 8 ms, </w:t>
            </w:r>
          </w:p>
          <w:p w14:paraId="5E7D10DE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obsługa min. w języku polskim.)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F334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1AEF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2534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28B0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2B7E2" w14:textId="77777777" w:rsidR="00361D3A" w:rsidRDefault="00361D3A" w:rsidP="00361D3A"/>
        </w:tc>
      </w:tr>
      <w:tr w:rsidR="00361D3A" w14:paraId="3BF9904B" w14:textId="77777777" w:rsidTr="00AA6759">
        <w:trPr>
          <w:trHeight w:val="340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F9038D" w14:textId="77777777" w:rsidR="00361D3A" w:rsidRDefault="00361D3A" w:rsidP="00361D3A"/>
        </w:tc>
        <w:tc>
          <w:tcPr>
            <w:tcW w:w="657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0A21B8" w14:textId="77777777" w:rsidR="00361D3A" w:rsidRDefault="00361D3A" w:rsidP="00361D3A">
            <w:pPr>
              <w:jc w:val="right"/>
            </w:pPr>
            <w:r>
              <w:rPr>
                <w:rFonts w:ascii="Arial" w:eastAsia="Arial" w:hAnsi="Arial" w:cs="Arial"/>
                <w:b/>
              </w:rPr>
              <w:t>Razem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867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EFE95" w14:textId="77777777" w:rsidR="00361D3A" w:rsidRDefault="00361D3A" w:rsidP="00361D3A"/>
        </w:tc>
      </w:tr>
      <w:tr w:rsidR="00361D3A" w14:paraId="4CA6139A" w14:textId="77777777" w:rsidTr="00AA6759">
        <w:trPr>
          <w:trHeight w:val="454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2151F4" w14:textId="77777777" w:rsidR="00361D3A" w:rsidRDefault="00361D3A" w:rsidP="00361D3A"/>
        </w:tc>
        <w:tc>
          <w:tcPr>
            <w:tcW w:w="657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51ED22" w14:textId="77777777" w:rsidR="00361D3A" w:rsidRDefault="00361D3A" w:rsidP="00361D3A">
            <w:pPr>
              <w:ind w:right="1"/>
              <w:jc w:val="right"/>
            </w:pPr>
            <w:r>
              <w:rPr>
                <w:rFonts w:ascii="Calibri" w:eastAsia="Calibri" w:hAnsi="Calibri" w:cs="Calibri"/>
                <w:b/>
                <w:sz w:val="44"/>
                <w:u w:val="single" w:color="000000"/>
              </w:rPr>
              <w:t>Całkowita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15F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F15D9" w14:textId="77777777" w:rsidR="00361D3A" w:rsidRDefault="00361D3A" w:rsidP="00361D3A"/>
        </w:tc>
      </w:tr>
    </w:tbl>
    <w:p w14:paraId="1A4AD8D5" w14:textId="77777777" w:rsidR="00361D3A" w:rsidRDefault="00361D3A" w:rsidP="00361D3A">
      <w:pPr>
        <w:numPr>
          <w:ilvl w:val="0"/>
          <w:numId w:val="22"/>
        </w:numPr>
        <w:spacing w:after="12" w:line="249" w:lineRule="auto"/>
        <w:ind w:hanging="348"/>
      </w:pPr>
      <w:r>
        <w:rPr>
          <w:rFonts w:ascii="Times New Roman" w:eastAsia="Times New Roman" w:hAnsi="Times New Roman" w:cs="Times New Roman"/>
          <w:sz w:val="20"/>
        </w:rPr>
        <w:t xml:space="preserve">Na wniosek oferenta zamawiający umożliwi oględziny w celu zapoznania się z przewidywanym zakresem </w:t>
      </w:r>
      <w:proofErr w:type="gramStart"/>
      <w:r>
        <w:rPr>
          <w:rFonts w:ascii="Times New Roman" w:eastAsia="Times New Roman" w:hAnsi="Times New Roman" w:cs="Times New Roman"/>
          <w:sz w:val="20"/>
        </w:rPr>
        <w:t>prac  oraz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 miarę możliwości udostępni dokumentację powykonawczą</w:t>
      </w:r>
    </w:p>
    <w:p w14:paraId="446D2DB5" w14:textId="77777777" w:rsidR="00361D3A" w:rsidRDefault="00361D3A" w:rsidP="00361D3A">
      <w:pPr>
        <w:numPr>
          <w:ilvl w:val="0"/>
          <w:numId w:val="22"/>
        </w:numPr>
        <w:spacing w:after="221" w:line="249" w:lineRule="auto"/>
        <w:ind w:hanging="348"/>
      </w:pPr>
      <w:r>
        <w:rPr>
          <w:rFonts w:ascii="Times New Roman" w:eastAsia="Times New Roman" w:hAnsi="Times New Roman" w:cs="Times New Roman"/>
          <w:sz w:val="20"/>
        </w:rPr>
        <w:t xml:space="preserve">W wycenie ofertowej należy uwzględnić pełny asortyment materiałowy </w:t>
      </w:r>
      <w:proofErr w:type="gramStart"/>
      <w:r>
        <w:rPr>
          <w:rFonts w:ascii="Times New Roman" w:eastAsia="Times New Roman" w:hAnsi="Times New Roman" w:cs="Times New Roman"/>
          <w:sz w:val="20"/>
        </w:rPr>
        <w:t>i  podać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wszystkie koszty potrzebne do uruchomienia i przekazania do użytkowania instalacji wraz serwisem urządzeń w okresie gwarancji.</w:t>
      </w:r>
    </w:p>
    <w:p w14:paraId="2B7F59CA" w14:textId="77777777" w:rsidR="00361D3A" w:rsidRDefault="00361D3A" w:rsidP="00361D3A">
      <w:pPr>
        <w:spacing w:after="543" w:line="249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>Potwierdzam, że ofertę przygotowałem/</w:t>
      </w:r>
      <w:proofErr w:type="spellStart"/>
      <w:r>
        <w:rPr>
          <w:rFonts w:ascii="Times New Roman" w:eastAsia="Times New Roman" w:hAnsi="Times New Roman" w:cs="Times New Roman"/>
          <w:sz w:val="20"/>
        </w:rPr>
        <w:t>am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/ po zapoznaniu się z zakresem rzeczowym </w:t>
      </w:r>
      <w:proofErr w:type="gramStart"/>
      <w:r>
        <w:rPr>
          <w:rFonts w:ascii="Times New Roman" w:eastAsia="Times New Roman" w:hAnsi="Times New Roman" w:cs="Times New Roman"/>
          <w:sz w:val="20"/>
        </w:rPr>
        <w:t>robót  zawartym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 niniejszym załączniku.</w:t>
      </w:r>
    </w:p>
    <w:p w14:paraId="4FA4567A" w14:textId="77777777" w:rsidR="00361D3A" w:rsidRDefault="00361D3A" w:rsidP="00361D3A">
      <w:pPr>
        <w:spacing w:after="12" w:line="249" w:lineRule="auto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0"/>
        </w:rPr>
        <w:t>Warszawa,  dnia</w:t>
      </w:r>
      <w:proofErr w:type="gramEnd"/>
      <w:r>
        <w:rPr>
          <w:rFonts w:ascii="Times New Roman" w:eastAsia="Times New Roman" w:hAnsi="Times New Roman" w:cs="Times New Roman"/>
          <w:sz w:val="20"/>
        </w:rPr>
        <w:t>....................................</w:t>
      </w:r>
    </w:p>
    <w:p w14:paraId="6E9653B8" w14:textId="77777777" w:rsidR="00361D3A" w:rsidRDefault="00361D3A" w:rsidP="00361D3A">
      <w:pPr>
        <w:spacing w:after="0"/>
        <w:ind w:left="10" w:right="812" w:hanging="10"/>
        <w:jc w:val="right"/>
      </w:pPr>
      <w:r>
        <w:rPr>
          <w:rFonts w:ascii="Times New Roman" w:eastAsia="Times New Roman" w:hAnsi="Times New Roman" w:cs="Times New Roman"/>
          <w:sz w:val="20"/>
        </w:rPr>
        <w:t>...................................................</w:t>
      </w:r>
    </w:p>
    <w:p w14:paraId="1816AC0A" w14:textId="77777777" w:rsidR="00361D3A" w:rsidRDefault="00361D3A" w:rsidP="00361D3A">
      <w:pPr>
        <w:spacing w:after="0"/>
        <w:ind w:right="1165"/>
        <w:jc w:val="right"/>
      </w:pPr>
      <w:r>
        <w:rPr>
          <w:rFonts w:ascii="Times New Roman" w:eastAsia="Times New Roman" w:hAnsi="Times New Roman" w:cs="Times New Roman"/>
          <w:i/>
          <w:sz w:val="13"/>
        </w:rPr>
        <w:t xml:space="preserve">(podpis, pieczęć firmowa </w:t>
      </w:r>
      <w:proofErr w:type="gramStart"/>
      <w:r>
        <w:rPr>
          <w:rFonts w:ascii="Times New Roman" w:eastAsia="Times New Roman" w:hAnsi="Times New Roman" w:cs="Times New Roman"/>
          <w:i/>
          <w:sz w:val="13"/>
        </w:rPr>
        <w:t>oferenta )</w:t>
      </w:r>
      <w:proofErr w:type="gramEnd"/>
    </w:p>
    <w:p w14:paraId="2EEB41CA" w14:textId="77777777" w:rsidR="00361D3A" w:rsidRDefault="00361D3A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38D2A837" w14:textId="20927DA7" w:rsidR="00361D3A" w:rsidRPr="00796CB9" w:rsidRDefault="00361D3A" w:rsidP="003836AB">
      <w:pPr>
        <w:pStyle w:val="Nagwek1"/>
        <w:spacing w:before="0" w:line="240" w:lineRule="auto"/>
        <w:ind w:left="-6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6CB9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796C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3</w:t>
      </w:r>
    </w:p>
    <w:p w14:paraId="048C22BF" w14:textId="77777777" w:rsidR="00361D3A" w:rsidRDefault="00361D3A" w:rsidP="00361D3A">
      <w:pPr>
        <w:spacing w:after="231"/>
        <w:ind w:left="10" w:right="3" w:hanging="10"/>
        <w:jc w:val="center"/>
      </w:pPr>
      <w:r>
        <w:rPr>
          <w:rFonts w:ascii="Times New Roman" w:eastAsia="Times New Roman" w:hAnsi="Times New Roman" w:cs="Times New Roman"/>
          <w:b/>
        </w:rPr>
        <w:t>Protokół z przeglądu technicznego nr……</w:t>
      </w:r>
    </w:p>
    <w:p w14:paraId="0F1DA7EC" w14:textId="447EA2EB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242E5A">
        <w:rPr>
          <w:rFonts w:ascii="Times New Roman" w:eastAsia="Times New Roman" w:hAnsi="Times New Roman" w:cs="Times New Roman"/>
        </w:rPr>
        <w:t>4</w:t>
      </w:r>
    </w:p>
    <w:p w14:paraId="7FBFB47D" w14:textId="77777777" w:rsidR="00361D3A" w:rsidRDefault="00361D3A" w:rsidP="00361D3A">
      <w:pPr>
        <w:spacing w:after="21" w:line="249" w:lineRule="auto"/>
        <w:ind w:left="-5" w:hanging="10"/>
      </w:pPr>
      <w:r>
        <w:rPr>
          <w:rFonts w:ascii="Times New Roman" w:eastAsia="Times New Roman" w:hAnsi="Times New Roman" w:cs="Times New Roman"/>
        </w:rPr>
        <w:t>W dniu……………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</w:rPr>
        <w:t>miesięczny</w:t>
      </w:r>
      <w:r>
        <w:rPr>
          <w:rFonts w:ascii="Times New Roman" w:eastAsia="Times New Roman" w:hAnsi="Times New Roman" w:cs="Times New Roman"/>
        </w:rPr>
        <w:t xml:space="preserve"> „świadczenie usług w zakresie bieżących napraw i konserwacji systemów szlabanowych na terenie SGGW w Warszawie - przez okres 12 miesięcy”:</w:t>
      </w:r>
    </w:p>
    <w:p w14:paraId="787C229B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 xml:space="preserve">System wjazdowo/wyjazdowy zainstalowany w kampusie SGGW przy ul. </w:t>
      </w:r>
    </w:p>
    <w:p w14:paraId="4D48969C" w14:textId="6FA55800" w:rsidR="00361D3A" w:rsidRDefault="00361D3A" w:rsidP="00361D3A">
      <w:pPr>
        <w:spacing w:after="5" w:line="249" w:lineRule="auto"/>
        <w:ind w:left="730" w:hanging="10"/>
      </w:pPr>
      <w:r>
        <w:rPr>
          <w:rFonts w:ascii="Times New Roman" w:eastAsia="Times New Roman" w:hAnsi="Times New Roman" w:cs="Times New Roman"/>
          <w:b/>
        </w:rPr>
        <w:t xml:space="preserve">Nowoursynowskiej w Warszawie </w:t>
      </w:r>
      <w:proofErr w:type="gramStart"/>
      <w:r>
        <w:rPr>
          <w:rFonts w:ascii="Times New Roman" w:eastAsia="Times New Roman" w:hAnsi="Times New Roman" w:cs="Times New Roman"/>
          <w:b/>
        </w:rPr>
        <w:t>( wjazd</w:t>
      </w:r>
      <w:proofErr w:type="gramEnd"/>
      <w:r>
        <w:rPr>
          <w:rFonts w:ascii="Times New Roman" w:eastAsia="Times New Roman" w:hAnsi="Times New Roman" w:cs="Times New Roman"/>
          <w:b/>
        </w:rPr>
        <w:t>/wyjazd C, D , F</w:t>
      </w:r>
      <w:r w:rsidR="003836AB">
        <w:rPr>
          <w:rFonts w:ascii="Times New Roman" w:eastAsia="Times New Roman" w:hAnsi="Times New Roman" w:cs="Times New Roman"/>
          <w:b/>
        </w:rPr>
        <w:t>-tylko domofon</w:t>
      </w:r>
      <w:r>
        <w:rPr>
          <w:rFonts w:ascii="Times New Roman" w:eastAsia="Times New Roman" w:hAnsi="Times New Roman" w:cs="Times New Roman"/>
          <w:b/>
        </w:rPr>
        <w:t>, H, I, Limba).</w:t>
      </w:r>
    </w:p>
    <w:p w14:paraId="74C6B3B6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Autonomiczne systemy wjazdowo/wyjazdowe zainstalowane w kampusie SGGW przy ul. Nowoursynowskiej, przy ul. Rakowieckiej oraz Wolicy w Warszawie.</w:t>
      </w:r>
    </w:p>
    <w:p w14:paraId="05E9538B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 wjazdowo/wyjazdowy "</w:t>
      </w:r>
      <w:proofErr w:type="spellStart"/>
      <w:r>
        <w:rPr>
          <w:rFonts w:ascii="Times New Roman" w:eastAsia="Times New Roman" w:hAnsi="Times New Roman" w:cs="Times New Roman"/>
          <w:b/>
        </w:rPr>
        <w:t>Andover</w:t>
      </w:r>
      <w:proofErr w:type="spellEnd"/>
      <w:r>
        <w:rPr>
          <w:rFonts w:ascii="Times New Roman" w:eastAsia="Times New Roman" w:hAnsi="Times New Roman" w:cs="Times New Roman"/>
          <w:b/>
        </w:rPr>
        <w:t>" zainstalowany na terenie pałacowym (część wschodnia) SGGW przy ul. Nowoursynowskiej w Warszawie.</w:t>
      </w:r>
    </w:p>
    <w:p w14:paraId="6336A9E0" w14:textId="77777777" w:rsidR="00361D3A" w:rsidRDefault="00361D3A" w:rsidP="00796CB9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</w:rPr>
        <w:t>techniczny:…</w:t>
      </w:r>
      <w:proofErr w:type="gramEnd"/>
      <w:r>
        <w:rPr>
          <w:rFonts w:ascii="Times New Roman" w:eastAsia="Times New Roman" w:hAnsi="Times New Roman" w:cs="Times New Roman"/>
        </w:rPr>
        <w:t>……………………………………………………..</w:t>
      </w:r>
    </w:p>
    <w:p w14:paraId="431FE0EC" w14:textId="77777777" w:rsidR="00361D3A" w:rsidRDefault="00361D3A" w:rsidP="00361D3A">
      <w:pPr>
        <w:spacing w:after="207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Zakres </w:t>
      </w:r>
      <w:proofErr w:type="gramStart"/>
      <w:r>
        <w:rPr>
          <w:rFonts w:ascii="Times New Roman" w:eastAsia="Times New Roman" w:hAnsi="Times New Roman" w:cs="Times New Roman"/>
        </w:rPr>
        <w:t>konserwacji  w</w:t>
      </w:r>
      <w:proofErr w:type="gramEnd"/>
      <w:r>
        <w:rPr>
          <w:rFonts w:ascii="Times New Roman" w:eastAsia="Times New Roman" w:hAnsi="Times New Roman" w:cs="Times New Roman"/>
        </w:rPr>
        <w:t xml:space="preserve"> systemie miesięcznym, mający na celu zapewnienie ciągłej sprawności działania systemu, zgodny z zaleceniami producentów poszczególnych urządzeń, obejmuje w szczególności:</w:t>
      </w:r>
    </w:p>
    <w:p w14:paraId="3904A2D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stan techniczny i poprawność działania wszystkich elementów systemu. </w:t>
      </w:r>
    </w:p>
    <w:p w14:paraId="01E6E0AE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Skontrolować mechaniczne mocowania urządzeń. </w:t>
      </w:r>
    </w:p>
    <w:p w14:paraId="114621E5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Dokonać ewentualnej regulacji urządzeń mechanicznych szlabanów.</w:t>
      </w:r>
    </w:p>
    <w:p w14:paraId="4A8F07E3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zasilanie podstawowe i awaryjne.</w:t>
      </w:r>
    </w:p>
    <w:p w14:paraId="6C2E7B0F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dla wszystkich obwodów rezystancję izolacji przewodów sygnałowych (wykonać pomiary). </w:t>
      </w:r>
    </w:p>
    <w:p w14:paraId="4E33E85B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dla wszystkich obwodów sygnał (wykonać pomiary).</w:t>
      </w:r>
    </w:p>
    <w:p w14:paraId="3865D947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połączenia i mocowania przewodów zasilających i sygnałowych.</w:t>
      </w:r>
    </w:p>
    <w:p w14:paraId="364D5A0D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Przesmarować urządzenia mechaniczne. </w:t>
      </w:r>
    </w:p>
    <w:p w14:paraId="508475B8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Wyczyścić wszystkie elementy wchodzące w skład systemu. </w:t>
      </w:r>
    </w:p>
    <w:p w14:paraId="04A4FB4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Usunąć ogniska korozji i pomalować. </w:t>
      </w:r>
    </w:p>
    <w:p w14:paraId="48476CD7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Wykonywać kopie zapasowe systemów.</w:t>
      </w:r>
    </w:p>
    <w:p w14:paraId="77273C7C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Wymienić przepalone źródła światła w sygnalizatorach świetlnych. </w:t>
      </w:r>
    </w:p>
    <w:p w14:paraId="37484CB8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Oczyścić optykę kamer.</w:t>
      </w:r>
    </w:p>
    <w:p w14:paraId="6BB4096E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poprawność zapisu danych i transmisji uprawnień systemów wjazdowych.</w:t>
      </w:r>
    </w:p>
    <w:p w14:paraId="74DAB1F3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skuteczność pracy systemu rozpoznawania tablic rejestracyjnych.</w:t>
      </w:r>
    </w:p>
    <w:p w14:paraId="04E9B430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jakość obrazu.</w:t>
      </w:r>
    </w:p>
    <w:p w14:paraId="14B2412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Przeprowadzić konserwację rejestratorów i komputerów.</w:t>
      </w:r>
    </w:p>
    <w:p w14:paraId="15791822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Prowadzić książkę konserwacji przeprowadzonych prac okresowej konserwacji i napraw. </w:t>
      </w:r>
    </w:p>
    <w:p w14:paraId="619F89F8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 książce konserwacji wyszczególnić wszystkie usterki i nieprawidłowości stwierdzone podczas okresowej konserwacji i napraw, wraz z przyczynami ich wystąpienia, a także określić zakres i harmonogram naprawy wszystkich ujawnionych wad i nieprawidłowości.</w:t>
      </w:r>
    </w:p>
    <w:p w14:paraId="407CE315" w14:textId="77777777" w:rsidR="00361D3A" w:rsidRDefault="00361D3A" w:rsidP="00361D3A">
      <w:pPr>
        <w:numPr>
          <w:ilvl w:val="0"/>
          <w:numId w:val="24"/>
        </w:numPr>
        <w:spacing w:after="277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Wykonawca zobowiązany wraz z niniejszym protokołem przedstawić wypełnioną książkę konserwacji wraz z wpisanymi wyniki pomiarów.</w:t>
      </w:r>
    </w:p>
    <w:p w14:paraId="12207D5D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Uwagi Wykonawcy:</w:t>
      </w:r>
    </w:p>
    <w:p w14:paraId="03761F5F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…………………………………………………………………………………………………………… …………………………………………………………………………………………………………… </w:t>
      </w:r>
    </w:p>
    <w:p w14:paraId="659E3708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</w:rPr>
        <w:t>Uwagi Zamawiającego:</w:t>
      </w:r>
    </w:p>
    <w:p w14:paraId="01B21E9A" w14:textId="77777777" w:rsidR="00361D3A" w:rsidRDefault="00361D3A" w:rsidP="00361D3A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294CB49E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EB9CD7D" w14:textId="77777777" w:rsidR="00361D3A" w:rsidRDefault="00361D3A" w:rsidP="00361D3A">
      <w:pPr>
        <w:spacing w:after="271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Przeprowadzone próby wykazały: System sprawny*/niesprawny*</w:t>
      </w:r>
    </w:p>
    <w:p w14:paraId="390D3F2E" w14:textId="77777777" w:rsidR="00361D3A" w:rsidRDefault="00361D3A" w:rsidP="00361D3A">
      <w:pPr>
        <w:tabs>
          <w:tab w:val="center" w:pos="6764"/>
        </w:tabs>
        <w:spacing w:after="273" w:line="249" w:lineRule="auto"/>
      </w:pPr>
      <w:r>
        <w:rPr>
          <w:rFonts w:ascii="Times New Roman" w:eastAsia="Times New Roman" w:hAnsi="Times New Roman" w:cs="Times New Roman"/>
          <w:b/>
        </w:rPr>
        <w:t xml:space="preserve">Wykonawca </w:t>
      </w:r>
      <w:r>
        <w:rPr>
          <w:rFonts w:ascii="Times New Roman" w:eastAsia="Times New Roman" w:hAnsi="Times New Roman" w:cs="Times New Roman"/>
          <w:b/>
        </w:rPr>
        <w:tab/>
        <w:t>Zamawiający – Kierownicy Jednostek SGGW</w:t>
      </w:r>
    </w:p>
    <w:p w14:paraId="4C3D8A79" w14:textId="77777777" w:rsidR="00361D3A" w:rsidRDefault="00361D3A" w:rsidP="00361D3A">
      <w:pPr>
        <w:tabs>
          <w:tab w:val="center" w:pos="6588"/>
        </w:tabs>
        <w:spacing w:after="243" w:line="249" w:lineRule="auto"/>
        <w:ind w:left="-15"/>
      </w:pPr>
      <w:r>
        <w:rPr>
          <w:rFonts w:ascii="Times New Roman" w:eastAsia="Times New Roman" w:hAnsi="Times New Roman" w:cs="Times New Roman"/>
        </w:rPr>
        <w:t>1………………………………………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ab/>
        <w:t>3………………………………………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6FF617B9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4EF91742" w14:textId="77777777" w:rsidR="00361D3A" w:rsidRDefault="00361D3A" w:rsidP="00796CB9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641BFBA9" w14:textId="78D6479A" w:rsidR="00361D3A" w:rsidRPr="00796CB9" w:rsidRDefault="00361D3A" w:rsidP="00796CB9">
      <w:pPr>
        <w:spacing w:after="49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  <w:r>
        <w:br w:type="page"/>
      </w:r>
    </w:p>
    <w:p w14:paraId="6144B008" w14:textId="072CFE14" w:rsidR="00361D3A" w:rsidRPr="00796CB9" w:rsidRDefault="00361D3A" w:rsidP="00796CB9">
      <w:pPr>
        <w:pStyle w:val="Nagwek1"/>
        <w:ind w:left="-5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6CB9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796C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4</w:t>
      </w:r>
    </w:p>
    <w:p w14:paraId="2321FB40" w14:textId="77777777" w:rsidR="00361D3A" w:rsidRDefault="00361D3A" w:rsidP="00361D3A">
      <w:pPr>
        <w:spacing w:after="0"/>
        <w:ind w:left="10" w:right="3" w:hanging="10"/>
        <w:jc w:val="center"/>
      </w:pPr>
      <w:r>
        <w:rPr>
          <w:rFonts w:ascii="Times New Roman" w:eastAsia="Times New Roman" w:hAnsi="Times New Roman" w:cs="Times New Roman"/>
          <w:b/>
        </w:rPr>
        <w:t>Protokół z przeglądu technicznego nr……</w:t>
      </w:r>
    </w:p>
    <w:p w14:paraId="69B07FA5" w14:textId="7C315DFE" w:rsidR="00361D3A" w:rsidRDefault="00361D3A" w:rsidP="00B03E15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9941A1">
        <w:rPr>
          <w:rFonts w:ascii="Times New Roman" w:eastAsia="Times New Roman" w:hAnsi="Times New Roman" w:cs="Times New Roman"/>
        </w:rPr>
        <w:t>4</w:t>
      </w:r>
    </w:p>
    <w:p w14:paraId="331DBC07" w14:textId="77777777" w:rsidR="00361D3A" w:rsidRDefault="00361D3A" w:rsidP="00361D3A">
      <w:pPr>
        <w:spacing w:after="6" w:line="249" w:lineRule="auto"/>
        <w:ind w:left="-5" w:right="409" w:hanging="10"/>
        <w:jc w:val="both"/>
      </w:pPr>
      <w:r>
        <w:rPr>
          <w:rFonts w:ascii="Times New Roman" w:eastAsia="Times New Roman" w:hAnsi="Times New Roman" w:cs="Times New Roman"/>
        </w:rPr>
        <w:t>W dniu……………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</w:rPr>
        <w:t>miesięczny</w:t>
      </w:r>
      <w:r>
        <w:rPr>
          <w:rFonts w:ascii="Times New Roman" w:eastAsia="Times New Roman" w:hAnsi="Times New Roman" w:cs="Times New Roman"/>
          <w:sz w:val="24"/>
        </w:rPr>
        <w:t xml:space="preserve"> „świadczenie usług w zakresie bieżących napraw i konserwacji systemów szlabanowych na terenie SGGW w Warszawie - przez okres 12 miesięcy”</w:t>
      </w:r>
      <w:r>
        <w:rPr>
          <w:rFonts w:ascii="Times New Roman" w:eastAsia="Times New Roman" w:hAnsi="Times New Roman" w:cs="Times New Roman"/>
        </w:rPr>
        <w:t>:</w:t>
      </w:r>
    </w:p>
    <w:p w14:paraId="16C31F47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4. Systemu kontroli wjazdu/wyjazdu i opłat na parkingu podziemnym SGGW przy ul. Nowoursynowskiej w Warszawie.</w:t>
      </w:r>
    </w:p>
    <w:p w14:paraId="5693AC40" w14:textId="77777777" w:rsidR="00361D3A" w:rsidRDefault="00361D3A" w:rsidP="00B03E15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</w:rPr>
        <w:t>techniczny:…</w:t>
      </w:r>
      <w:proofErr w:type="gramEnd"/>
      <w:r>
        <w:rPr>
          <w:rFonts w:ascii="Times New Roman" w:eastAsia="Times New Roman" w:hAnsi="Times New Roman" w:cs="Times New Roman"/>
        </w:rPr>
        <w:t>……………………………………………………..</w:t>
      </w:r>
    </w:p>
    <w:p w14:paraId="7A43FBB2" w14:textId="77777777" w:rsidR="00361D3A" w:rsidRDefault="00361D3A" w:rsidP="00361D3A">
      <w:pPr>
        <w:spacing w:after="207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Zakres </w:t>
      </w:r>
      <w:proofErr w:type="gramStart"/>
      <w:r>
        <w:rPr>
          <w:rFonts w:ascii="Times New Roman" w:eastAsia="Times New Roman" w:hAnsi="Times New Roman" w:cs="Times New Roman"/>
        </w:rPr>
        <w:t>konserwacji  w</w:t>
      </w:r>
      <w:proofErr w:type="gramEnd"/>
      <w:r>
        <w:rPr>
          <w:rFonts w:ascii="Times New Roman" w:eastAsia="Times New Roman" w:hAnsi="Times New Roman" w:cs="Times New Roman"/>
        </w:rPr>
        <w:t xml:space="preserve"> systemie miesięcznym, mający na celu zapewnienie ciągłej sprawności działania systemu, zgodny z zaleceniami producentów poszczególnych urządzeń, obejmuje w szczególności:</w:t>
      </w:r>
    </w:p>
    <w:p w14:paraId="1D1BE3D0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bieżące fizyczne usuwanie usterek i wad zgłoszonych przez użytkownika i/lub wykrytych podczas przeglądu technicznego w miejscu zamontowania systemu,</w:t>
      </w:r>
    </w:p>
    <w:p w14:paraId="51FF57B0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sprawdzanie stanu technicznego i poprawności działania wszystkich elementów systemu, </w:t>
      </w:r>
    </w:p>
    <w:p w14:paraId="4BD3CC76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zasilania podstawowego i awaryjnego,</w:t>
      </w:r>
    </w:p>
    <w:p w14:paraId="17579653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dla wszystkich obwodów rezystancję izolacji przewodów sygnałowych (wykonać pomiary). </w:t>
      </w:r>
    </w:p>
    <w:p w14:paraId="162E9E42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sprawdzić dla wszystkich obwodów sygnał (wykonać pomiary).</w:t>
      </w:r>
    </w:p>
    <w:p w14:paraId="157A14F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smarowanie urządzeń mechanicznych, </w:t>
      </w:r>
    </w:p>
    <w:p w14:paraId="0783B435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wszystkich elementów wchodzących w skład systemu,</w:t>
      </w:r>
    </w:p>
    <w:p w14:paraId="62A5129E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usuwanie ognisk korozji i malowanie farbą antykorozyjną,</w:t>
      </w:r>
    </w:p>
    <w:p w14:paraId="71C82E88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zdalne lub bezpośrednie usuwanie usterek i wad programu </w:t>
      </w:r>
      <w:proofErr w:type="spellStart"/>
      <w:r>
        <w:rPr>
          <w:rFonts w:ascii="Times New Roman" w:eastAsia="Times New Roman" w:hAnsi="Times New Roman" w:cs="Times New Roman"/>
          <w:b/>
          <w:sz w:val="16"/>
        </w:rPr>
        <w:t>TotalControlParking</w:t>
      </w:r>
      <w:proofErr w:type="spellEnd"/>
      <w:r>
        <w:rPr>
          <w:rFonts w:ascii="Times New Roman" w:eastAsia="Times New Roman" w:hAnsi="Times New Roman" w:cs="Times New Roman"/>
          <w:b/>
          <w:sz w:val="16"/>
        </w:rPr>
        <w:t>,</w:t>
      </w:r>
    </w:p>
    <w:p w14:paraId="27AE1044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wykonywanie kopii zapasowej programu </w:t>
      </w:r>
      <w:proofErr w:type="spellStart"/>
      <w:r>
        <w:rPr>
          <w:rFonts w:ascii="Times New Roman" w:eastAsia="Times New Roman" w:hAnsi="Times New Roman" w:cs="Times New Roman"/>
          <w:b/>
          <w:sz w:val="16"/>
        </w:rPr>
        <w:t>TotalControlParking</w:t>
      </w:r>
      <w:proofErr w:type="spellEnd"/>
      <w:r>
        <w:rPr>
          <w:rFonts w:ascii="Times New Roman" w:eastAsia="Times New Roman" w:hAnsi="Times New Roman" w:cs="Times New Roman"/>
          <w:b/>
          <w:sz w:val="16"/>
        </w:rPr>
        <w:t>,</w:t>
      </w:r>
    </w:p>
    <w:p w14:paraId="5BB2DA17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wykonanie aktualizacji podtrzymującej sprawność i działanie systemów informatycznych,</w:t>
      </w:r>
    </w:p>
    <w:p w14:paraId="776598F1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weryfikacja poprawności pracy semaforów i wymiana w przypadku awarii, żarówek sygnalizatorów poszczególnych stref,</w:t>
      </w:r>
    </w:p>
    <w:p w14:paraId="0FA947AB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kontrola poprawności pracy czytników na wejściach na teren parkingu (skaner biletów umożliwiających wejście na parking), </w:t>
      </w:r>
    </w:p>
    <w:p w14:paraId="6C2F372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drukarek biletów,</w:t>
      </w:r>
    </w:p>
    <w:p w14:paraId="6A647AD5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skanerów biletów,</w:t>
      </w:r>
    </w:p>
    <w:p w14:paraId="2BC9344B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akceptorów monet i banknotów,</w:t>
      </w:r>
    </w:p>
    <w:p w14:paraId="60E7DED6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poprawności działania poszczególnych podzespołów w tym: kontrolerów, wyświetlaczy, detektorów, termostatów, grzałek, modułów komunikacji,</w:t>
      </w:r>
    </w:p>
    <w:p w14:paraId="3A5C9D6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sprawdzenie poprawności pracy szlabanów, wyważenie ramion, smarowanie urządzeń mechanicznych systemu, </w:t>
      </w:r>
    </w:p>
    <w:p w14:paraId="0E0FFE5F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połączeń komunikacyjnych i zasilających oraz zabezpieczenie antykorozyjne styków elektrycznych, 20.</w:t>
      </w:r>
      <w:r>
        <w:rPr>
          <w:rFonts w:ascii="Times New Roman" w:eastAsia="Times New Roman" w:hAnsi="Times New Roman" w:cs="Times New Roman"/>
          <w:sz w:val="16"/>
        </w:rPr>
        <w:tab/>
        <w:t>kalibracja urządzeń poboru opłat,</w:t>
      </w:r>
    </w:p>
    <w:p w14:paraId="169E3697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optyki kamer,</w:t>
      </w:r>
    </w:p>
    <w:p w14:paraId="4EA0FB8C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poprawność zapisu danych i transmisji uprawnień systemów wjazdowych,</w:t>
      </w:r>
    </w:p>
    <w:p w14:paraId="10DF08A6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skuteczność pracy systemu rozpoznawania tablic rejestracyjnych,</w:t>
      </w:r>
    </w:p>
    <w:p w14:paraId="575B732A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jakości obrazu,</w:t>
      </w:r>
    </w:p>
    <w:p w14:paraId="6A5DE833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przeprowadzenie konserwacji rejestratorów i komputerów,</w:t>
      </w:r>
    </w:p>
    <w:p w14:paraId="2FA1D37B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doradztwo i pomoc techniczna w bieżących problemach dotyczących przedmiotu umowy,</w:t>
      </w:r>
    </w:p>
    <w:p w14:paraId="6E3ADF30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prowadzenie książki konserwacji i napraw, </w:t>
      </w:r>
    </w:p>
    <w:p w14:paraId="6391158B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 książce konserwacji wyszczególnić należy wszystkie usterki i nieprawidłowości stwierdzone podczas okresowej konserwacji i napraw, wraz z przyczynami ich wystąpienia, a także określić zakres i harmonogram naprawy wszystkich ujawnionych wad i nieprawidłowości.</w:t>
      </w:r>
    </w:p>
    <w:p w14:paraId="4FF45EEB" w14:textId="77777777" w:rsidR="00361D3A" w:rsidRDefault="00361D3A" w:rsidP="00361D3A">
      <w:pPr>
        <w:numPr>
          <w:ilvl w:val="0"/>
          <w:numId w:val="26"/>
        </w:numPr>
        <w:spacing w:after="231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Wykonawca zobowiązany wraz z niniejszym protokołem przedstawić wypełnioną książkę konserwacji wraz z wpisanymi wyniki pomiarów.</w:t>
      </w:r>
    </w:p>
    <w:p w14:paraId="6CEA4D03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Uwagi Wykonawcy:</w:t>
      </w:r>
    </w:p>
    <w:p w14:paraId="73995EA7" w14:textId="77777777" w:rsidR="00361D3A" w:rsidRDefault="00361D3A" w:rsidP="0054366C">
      <w:pPr>
        <w:spacing w:after="0" w:line="25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…………………………………………………………………………………………………………… …………………………………………………………………………………………………………… </w:t>
      </w:r>
    </w:p>
    <w:p w14:paraId="5DD12287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</w:rPr>
        <w:t>Uwagi Zamawiającego:</w:t>
      </w:r>
    </w:p>
    <w:p w14:paraId="3B268A9B" w14:textId="77777777" w:rsidR="00361D3A" w:rsidRDefault="00361D3A" w:rsidP="00361D3A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0A035EC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2D4181DE" w14:textId="77777777" w:rsidR="00361D3A" w:rsidRDefault="00361D3A" w:rsidP="00361D3A">
      <w:pPr>
        <w:spacing w:after="44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Przeprowadzone próby wykazały: System sprawny*/niesprawny*</w:t>
      </w:r>
    </w:p>
    <w:tbl>
      <w:tblPr>
        <w:tblStyle w:val="TableGrid"/>
        <w:tblW w:w="8798" w:type="dxa"/>
        <w:tblInd w:w="0" w:type="dxa"/>
        <w:tblLook w:val="04A0" w:firstRow="1" w:lastRow="0" w:firstColumn="1" w:lastColumn="0" w:noHBand="0" w:noVBand="1"/>
      </w:tblPr>
      <w:tblGrid>
        <w:gridCol w:w="4608"/>
        <w:gridCol w:w="4190"/>
      </w:tblGrid>
      <w:tr w:rsidR="00361D3A" w14:paraId="3CC7479D" w14:textId="77777777" w:rsidTr="00361D3A">
        <w:trPr>
          <w:trHeight w:val="349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</w:tcPr>
          <w:p w14:paraId="451FE10A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b/>
              </w:rPr>
              <w:t xml:space="preserve">Wykonawca 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730909BB" w14:textId="77777777" w:rsidR="00361D3A" w:rsidRDefault="00361D3A" w:rsidP="00361D3A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Zamawiający – Kierownik Jednostki SGGW</w:t>
            </w:r>
          </w:p>
        </w:tc>
      </w:tr>
      <w:tr w:rsidR="00361D3A" w14:paraId="2F9B51C1" w14:textId="77777777" w:rsidTr="00361D3A">
        <w:trPr>
          <w:trHeight w:val="353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33577" w14:textId="77777777" w:rsidR="00361D3A" w:rsidRDefault="00361D3A" w:rsidP="00361D3A">
            <w:r>
              <w:rPr>
                <w:rFonts w:ascii="Times New Roman" w:eastAsia="Times New Roman" w:hAnsi="Times New Roman" w:cs="Times New Roman"/>
              </w:rPr>
              <w:t>1………………………………………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6F17F" w14:textId="77777777" w:rsidR="00361D3A" w:rsidRDefault="00361D3A" w:rsidP="00361D3A">
            <w:r>
              <w:rPr>
                <w:rFonts w:ascii="Times New Roman" w:eastAsia="Times New Roman" w:hAnsi="Times New Roman" w:cs="Times New Roman"/>
              </w:rPr>
              <w:t>3………………………………………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14:paraId="749C30ED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270DEFCE" w14:textId="77777777" w:rsidR="00361D3A" w:rsidRDefault="00361D3A" w:rsidP="00B03E15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5CB5877A" w14:textId="77777777" w:rsidR="00361D3A" w:rsidRDefault="00361D3A" w:rsidP="00B03E15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</w:p>
    <w:p w14:paraId="3B1B44C3" w14:textId="7AC7B8B4" w:rsidR="00361D3A" w:rsidRPr="00B03E15" w:rsidRDefault="00361D3A" w:rsidP="00B03E15">
      <w:pPr>
        <w:pStyle w:val="Nagwek1"/>
        <w:spacing w:after="252"/>
        <w:ind w:left="-5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03E15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B03E15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5 </w:t>
      </w:r>
    </w:p>
    <w:p w14:paraId="2029C6D5" w14:textId="77777777" w:rsidR="00361D3A" w:rsidRDefault="00361D3A" w:rsidP="00361D3A">
      <w:pPr>
        <w:spacing w:after="227" w:line="265" w:lineRule="auto"/>
        <w:ind w:left="758" w:right="752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Protokół z przeglądu technicznego nr……</w:t>
      </w:r>
    </w:p>
    <w:p w14:paraId="7DBD929F" w14:textId="698AE2A6" w:rsidR="00361D3A" w:rsidRDefault="00361D3A" w:rsidP="00361D3A">
      <w:pPr>
        <w:spacing w:after="282" w:line="249" w:lineRule="auto"/>
        <w:ind w:left="-5" w:hanging="10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9941A1">
        <w:rPr>
          <w:rFonts w:ascii="Times New Roman" w:eastAsia="Times New Roman" w:hAnsi="Times New Roman" w:cs="Times New Roman"/>
        </w:rPr>
        <w:t>4</w:t>
      </w:r>
    </w:p>
    <w:p w14:paraId="6CAED545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W dniu……………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  <w:sz w:val="24"/>
        </w:rPr>
        <w:t>końcowy</w:t>
      </w:r>
      <w:r>
        <w:rPr>
          <w:rFonts w:ascii="Times New Roman" w:eastAsia="Times New Roman" w:hAnsi="Times New Roman" w:cs="Times New Roman"/>
          <w:sz w:val="24"/>
        </w:rPr>
        <w:t xml:space="preserve"> „świadczenie usług w zakresie bieżących napraw i konserwacji systemów szlabanowych na terenie SGGW w Warszawie - przez okres 12 miesięcy”:</w:t>
      </w:r>
    </w:p>
    <w:p w14:paraId="0A38AD7C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 xml:space="preserve">System wjazdowo/wyjazdowy zainstalowany w kampusie SGGW przy ul. </w:t>
      </w:r>
    </w:p>
    <w:p w14:paraId="3B641370" w14:textId="77777777" w:rsidR="00361D3A" w:rsidRDefault="00361D3A" w:rsidP="00361D3A">
      <w:pPr>
        <w:spacing w:after="5" w:line="249" w:lineRule="auto"/>
        <w:ind w:left="730" w:hanging="10"/>
      </w:pPr>
      <w:r>
        <w:rPr>
          <w:rFonts w:ascii="Times New Roman" w:eastAsia="Times New Roman" w:hAnsi="Times New Roman" w:cs="Times New Roman"/>
          <w:b/>
        </w:rPr>
        <w:t xml:space="preserve">Nowoursynowskiej w Warszawie </w:t>
      </w:r>
      <w:proofErr w:type="gramStart"/>
      <w:r>
        <w:rPr>
          <w:rFonts w:ascii="Times New Roman" w:eastAsia="Times New Roman" w:hAnsi="Times New Roman" w:cs="Times New Roman"/>
          <w:b/>
        </w:rPr>
        <w:t>( wjazd</w:t>
      </w:r>
      <w:proofErr w:type="gramEnd"/>
      <w:r>
        <w:rPr>
          <w:rFonts w:ascii="Times New Roman" w:eastAsia="Times New Roman" w:hAnsi="Times New Roman" w:cs="Times New Roman"/>
          <w:b/>
        </w:rPr>
        <w:t>/wyjazd C, D , F, H, I, Limba).</w:t>
      </w:r>
    </w:p>
    <w:p w14:paraId="094A7BAB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Autonomiczne systemy wjazdowo/wyjazdowe zainstalowane w kampusie SGGW przy ul. Nowoursynowskiej, przy ul. Rakowieckiej oraz Wolicy w Warszawie.</w:t>
      </w:r>
    </w:p>
    <w:p w14:paraId="097709A5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 wjazdowo/wyjazdowy "</w:t>
      </w:r>
      <w:proofErr w:type="spellStart"/>
      <w:r>
        <w:rPr>
          <w:rFonts w:ascii="Times New Roman" w:eastAsia="Times New Roman" w:hAnsi="Times New Roman" w:cs="Times New Roman"/>
          <w:b/>
        </w:rPr>
        <w:t>Andover</w:t>
      </w:r>
      <w:proofErr w:type="spellEnd"/>
      <w:r>
        <w:rPr>
          <w:rFonts w:ascii="Times New Roman" w:eastAsia="Times New Roman" w:hAnsi="Times New Roman" w:cs="Times New Roman"/>
          <w:b/>
        </w:rPr>
        <w:t>" zainstalowany na terenie pałacowym (część wschodnia) SGGW przy ul. Nowoursynowskiej w Warszawie.</w:t>
      </w:r>
    </w:p>
    <w:p w14:paraId="36B9AD19" w14:textId="77777777" w:rsidR="00361D3A" w:rsidRDefault="00361D3A" w:rsidP="00361D3A">
      <w:pPr>
        <w:numPr>
          <w:ilvl w:val="0"/>
          <w:numId w:val="27"/>
        </w:numPr>
        <w:spacing w:after="284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Systemu kontroli wjazdu/wyjazdu i opłat na parkingu podziemnym SGGW przy ul. Nowoursynowskiej w Warszawie.</w:t>
      </w:r>
    </w:p>
    <w:p w14:paraId="0C326DBB" w14:textId="77777777" w:rsidR="00361D3A" w:rsidRDefault="00361D3A" w:rsidP="00361D3A">
      <w:pPr>
        <w:spacing w:after="262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  <w:sz w:val="24"/>
        </w:rPr>
        <w:t>techniczny:…</w:t>
      </w:r>
      <w:proofErr w:type="gramEnd"/>
      <w:r>
        <w:rPr>
          <w:rFonts w:ascii="Times New Roman" w:eastAsia="Times New Roman" w:hAnsi="Times New Roman" w:cs="Times New Roman"/>
          <w:sz w:val="24"/>
        </w:rPr>
        <w:t>……………………………………………………..</w:t>
      </w:r>
    </w:p>
    <w:p w14:paraId="05A843A7" w14:textId="77777777" w:rsidR="00361D3A" w:rsidRDefault="00361D3A" w:rsidP="00361D3A">
      <w:pPr>
        <w:spacing w:after="265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Zakres konserwacji, mający na celu zapewnienie ciągłej sprawności działania systemu, zgodny z zaleceniami producentów poszczególnych urządzeń, obejmuje w szczególności:</w:t>
      </w:r>
    </w:p>
    <w:p w14:paraId="2338114C" w14:textId="77777777" w:rsidR="00361D3A" w:rsidRDefault="00361D3A" w:rsidP="00361D3A">
      <w:pPr>
        <w:numPr>
          <w:ilvl w:val="0"/>
          <w:numId w:val="28"/>
        </w:numPr>
        <w:spacing w:after="6" w:line="249" w:lineRule="auto"/>
        <w:ind w:hanging="2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Wykonanie pomiarów ochronnych instalacji elektrycznej i sporządzenie protokołów: </w:t>
      </w:r>
    </w:p>
    <w:p w14:paraId="38FC49DB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pomiaru impedancji pętli zwarcia, </w:t>
      </w:r>
    </w:p>
    <w:p w14:paraId="41AA27B5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badania wyłączników RCD, </w:t>
      </w:r>
    </w:p>
    <w:p w14:paraId="37C219BB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pomiar rezystancji izolacji przewodów i kabli, </w:t>
      </w:r>
    </w:p>
    <w:p w14:paraId="2C61DFA5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badanie ciągłości przewodów wyrównawczych, </w:t>
      </w:r>
    </w:p>
    <w:p w14:paraId="41CD8612" w14:textId="77777777" w:rsidR="00361D3A" w:rsidRDefault="00361D3A" w:rsidP="00361D3A">
      <w:pPr>
        <w:numPr>
          <w:ilvl w:val="0"/>
          <w:numId w:val="28"/>
        </w:numPr>
        <w:spacing w:after="538" w:line="249" w:lineRule="auto"/>
        <w:ind w:hanging="240"/>
        <w:jc w:val="both"/>
      </w:pPr>
      <w:r>
        <w:rPr>
          <w:rFonts w:ascii="Times New Roman" w:eastAsia="Times New Roman" w:hAnsi="Times New Roman" w:cs="Times New Roman"/>
          <w:sz w:val="24"/>
        </w:rPr>
        <w:t>Przekazanie Zamawiającemu wykonanych protokołów pomiarowych.</w:t>
      </w:r>
    </w:p>
    <w:p w14:paraId="049D452C" w14:textId="77777777" w:rsidR="00361D3A" w:rsidRDefault="00361D3A" w:rsidP="00361D3A">
      <w:pPr>
        <w:spacing w:after="11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Uwagi Wykonawcy:</w:t>
      </w:r>
    </w:p>
    <w:p w14:paraId="20735A4A" w14:textId="77777777" w:rsidR="00361D3A" w:rsidRDefault="00361D3A" w:rsidP="00361D3A">
      <w:pPr>
        <w:spacing w:after="265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…………………………………………………………………………………………………… ……………………………………………………………………………………………… </w:t>
      </w:r>
    </w:p>
    <w:p w14:paraId="045B904B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Uwagi Zamawiającego:</w:t>
      </w:r>
    </w:p>
    <w:p w14:paraId="47BB44B1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……………………………………………………………………………………………………</w:t>
      </w:r>
    </w:p>
    <w:p w14:paraId="76472406" w14:textId="77777777" w:rsidR="00361D3A" w:rsidRDefault="00361D3A" w:rsidP="00361D3A">
      <w:pPr>
        <w:spacing w:after="262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</w:t>
      </w:r>
    </w:p>
    <w:p w14:paraId="223DDF56" w14:textId="77777777" w:rsidR="00361D3A" w:rsidRDefault="00361D3A" w:rsidP="00361D3A">
      <w:pPr>
        <w:spacing w:after="295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Przeprowadzone próby wykazały: System sprawny*/niesprawny*</w:t>
      </w:r>
    </w:p>
    <w:p w14:paraId="3AADA21C" w14:textId="77777777" w:rsidR="00361D3A" w:rsidRDefault="00361D3A" w:rsidP="00361D3A">
      <w:pPr>
        <w:tabs>
          <w:tab w:val="center" w:pos="6557"/>
        </w:tabs>
        <w:spacing w:after="11" w:line="249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 xml:space="preserve">Wykonawca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Zamawiający – Kierownicy Jednostek </w:t>
      </w:r>
    </w:p>
    <w:p w14:paraId="3230EB08" w14:textId="77777777" w:rsidR="00361D3A" w:rsidRDefault="00361D3A" w:rsidP="00361D3A">
      <w:pPr>
        <w:spacing w:after="279" w:line="265" w:lineRule="auto"/>
        <w:ind w:left="758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SGGW</w:t>
      </w:r>
    </w:p>
    <w:p w14:paraId="19B56A19" w14:textId="77777777" w:rsidR="00361D3A" w:rsidRDefault="00361D3A" w:rsidP="00361D3A">
      <w:pPr>
        <w:tabs>
          <w:tab w:val="center" w:pos="6768"/>
        </w:tabs>
        <w:spacing w:after="262" w:line="249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>1………………………………………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ab/>
        <w:t>3………………………………………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</w:p>
    <w:p w14:paraId="5FB412E7" w14:textId="77777777" w:rsidR="00361D3A" w:rsidRDefault="00361D3A" w:rsidP="00361D3A">
      <w:pPr>
        <w:spacing w:after="225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</w:p>
    <w:p w14:paraId="1A460F3F" w14:textId="77777777" w:rsidR="00361D3A" w:rsidRDefault="00361D3A" w:rsidP="00361D3A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0CC3A9E0" w14:textId="77777777" w:rsidR="00361D3A" w:rsidRDefault="00361D3A" w:rsidP="00361D3A">
      <w:pPr>
        <w:spacing w:after="49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</w:p>
    <w:p w14:paraId="49589C83" w14:textId="77777777" w:rsidR="00361D3A" w:rsidRDefault="00361D3A" w:rsidP="00361D3A">
      <w:pPr>
        <w:sectPr w:rsidR="00361D3A">
          <w:footerReference w:type="even" r:id="rId11"/>
          <w:footerReference w:type="default" r:id="rId12"/>
          <w:footerReference w:type="first" r:id="rId13"/>
          <w:pgSz w:w="11907" w:h="16840"/>
          <w:pgMar w:top="856" w:right="1275" w:bottom="1197" w:left="1418" w:header="708" w:footer="851" w:gutter="0"/>
          <w:cols w:space="708"/>
        </w:sectPr>
      </w:pPr>
    </w:p>
    <w:p w14:paraId="677938E3" w14:textId="7818FC57" w:rsidR="00361D3A" w:rsidRPr="0054366C" w:rsidRDefault="00361D3A" w:rsidP="0054366C">
      <w:pPr>
        <w:spacing w:after="262" w:line="249" w:lineRule="auto"/>
        <w:ind w:left="-5" w:hanging="10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4366C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Załącznik nr 6</w:t>
      </w:r>
    </w:p>
    <w:p w14:paraId="1244FC16" w14:textId="1B364857" w:rsidR="0054366C" w:rsidRDefault="0054366C" w:rsidP="0054366C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>Umowa nr DINT/………/202</w:t>
      </w:r>
      <w:r w:rsidR="009941A1">
        <w:rPr>
          <w:rFonts w:ascii="Times New Roman" w:eastAsia="Times New Roman" w:hAnsi="Times New Roman" w:cs="Times New Roman"/>
        </w:rPr>
        <w:t>4</w:t>
      </w:r>
    </w:p>
    <w:p w14:paraId="71959368" w14:textId="77777777" w:rsidR="0054366C" w:rsidRDefault="0054366C" w:rsidP="00361D3A">
      <w:pPr>
        <w:spacing w:after="262" w:line="249" w:lineRule="auto"/>
        <w:ind w:left="-5" w:hanging="10"/>
      </w:pPr>
    </w:p>
    <w:p w14:paraId="30883A80" w14:textId="77777777" w:rsidR="00361D3A" w:rsidRDefault="00361D3A" w:rsidP="00361D3A">
      <w:pPr>
        <w:spacing w:after="0"/>
        <w:ind w:right="365"/>
        <w:jc w:val="right"/>
      </w:pPr>
      <w:r>
        <w:rPr>
          <w:rFonts w:ascii="Times New Roman" w:eastAsia="Times New Roman" w:hAnsi="Times New Roman" w:cs="Times New Roman"/>
          <w:b/>
          <w:sz w:val="24"/>
        </w:rPr>
        <w:t>HARMONOGRAM PRAC I PRZEGLĄDÓW KONSEWRACYJNYCH:</w:t>
      </w:r>
    </w:p>
    <w:p w14:paraId="753918C3" w14:textId="77777777" w:rsidR="00361D3A" w:rsidRDefault="00361D3A" w:rsidP="00361D3A">
      <w:pPr>
        <w:spacing w:after="49" w:line="249" w:lineRule="auto"/>
        <w:ind w:left="719" w:right="599" w:hanging="10"/>
      </w:pPr>
      <w:r>
        <w:rPr>
          <w:rFonts w:ascii="Times New Roman" w:eastAsia="Times New Roman" w:hAnsi="Times New Roman" w:cs="Times New Roman"/>
          <w:b/>
          <w:sz w:val="20"/>
        </w:rPr>
        <w:t>świadczenie usług w zakresie bieżących napraw i konserwacji systemów szlabanowych na terenie SGGW w Warszawie - przez okres 12 miesięcy.</w:t>
      </w:r>
    </w:p>
    <w:tbl>
      <w:tblPr>
        <w:tblStyle w:val="TableGrid"/>
        <w:tblW w:w="8892" w:type="dxa"/>
        <w:tblInd w:w="-108" w:type="dxa"/>
        <w:tblCellMar>
          <w:top w:w="47" w:type="dxa"/>
          <w:left w:w="108" w:type="dxa"/>
          <w:bottom w:w="5" w:type="dxa"/>
          <w:right w:w="60" w:type="dxa"/>
        </w:tblCellMar>
        <w:tblLook w:val="04A0" w:firstRow="1" w:lastRow="0" w:firstColumn="1" w:lastColumn="0" w:noHBand="0" w:noVBand="1"/>
      </w:tblPr>
      <w:tblGrid>
        <w:gridCol w:w="761"/>
        <w:gridCol w:w="4984"/>
        <w:gridCol w:w="3147"/>
      </w:tblGrid>
      <w:tr w:rsidR="00361D3A" w14:paraId="4F008FDE" w14:textId="77777777" w:rsidTr="00361D3A">
        <w:trPr>
          <w:trHeight w:val="70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7EFFF" w14:textId="77777777" w:rsidR="00361D3A" w:rsidRDefault="00361D3A" w:rsidP="00361D3A">
            <w:pPr>
              <w:ind w:right="4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L.p.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EC68D" w14:textId="77777777" w:rsidR="00361D3A" w:rsidRDefault="00361D3A" w:rsidP="00361D3A">
            <w:pPr>
              <w:ind w:right="4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Zakres prac konserwacyjnych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5402EA" w14:textId="77777777" w:rsidR="00361D3A" w:rsidRDefault="00361D3A" w:rsidP="00361D3A">
            <w:pPr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Częstotliwość wykonania prac</w:t>
            </w:r>
          </w:p>
        </w:tc>
      </w:tr>
      <w:tr w:rsidR="00361D3A" w14:paraId="7493B75E" w14:textId="77777777" w:rsidTr="00361D3A">
        <w:trPr>
          <w:trHeight w:val="3759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0EB7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1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5EDD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Usuwanie usterek i wad zgłaszanych przez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Użytkowników  w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celu utrzymania pełnej sprawności systemów. </w:t>
            </w:r>
          </w:p>
          <w:p w14:paraId="515D4310" w14:textId="77777777" w:rsidR="00361D3A" w:rsidRDefault="00361D3A" w:rsidP="00361D3A">
            <w:pPr>
              <w:numPr>
                <w:ilvl w:val="0"/>
                <w:numId w:val="30"/>
              </w:numPr>
              <w:spacing w:after="37" w:line="244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Wymiana uszkodzonych lub zużytych elementów instalacji i ich utylizacja </w:t>
            </w:r>
          </w:p>
          <w:p w14:paraId="01E2A38B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>Udział w kompleksowym sprawdzeniu działania instalacji i urządzeń współpracujących jak np. SSP, dźwigi, wentylacja itp.</w:t>
            </w:r>
          </w:p>
          <w:p w14:paraId="6EA8C018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Reprezentowanie Zamawiającego podczas kontroli służb zewnętrznych jak np. Państwowej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Straży  Pożarnej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, UDT, itp.</w:t>
            </w:r>
          </w:p>
          <w:p w14:paraId="5ADE4631" w14:textId="77777777" w:rsidR="00361D3A" w:rsidRDefault="00361D3A" w:rsidP="00361D3A">
            <w:pPr>
              <w:numPr>
                <w:ilvl w:val="0"/>
                <w:numId w:val="30"/>
              </w:numPr>
              <w:ind w:hanging="232"/>
            </w:pPr>
            <w:r>
              <w:rPr>
                <w:rFonts w:ascii="Times New Roman" w:eastAsia="Times New Roman" w:hAnsi="Times New Roman" w:cs="Times New Roman"/>
              </w:rPr>
              <w:t>Prowadzenie książki konserwacji i odnotowywanie każdorazowo przeglądu i czynności konserwacyjnych.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79EBE" w14:textId="77777777" w:rsidR="00361D3A" w:rsidRDefault="00361D3A" w:rsidP="00361D3A">
            <w:pPr>
              <w:spacing w:after="13" w:line="238" w:lineRule="auto"/>
              <w:ind w:left="337" w:right="3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Na bieżąco, wg potrzeb i </w:t>
            </w:r>
          </w:p>
          <w:p w14:paraId="1CD1A9CE" w14:textId="77777777" w:rsidR="00361D3A" w:rsidRDefault="00361D3A" w:rsidP="00361D3A">
            <w:pPr>
              <w:spacing w:line="242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uzgodnień  z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Kierownikami </w:t>
            </w:r>
          </w:p>
          <w:p w14:paraId="326C01F4" w14:textId="77777777" w:rsidR="00361D3A" w:rsidRDefault="00361D3A" w:rsidP="00361D3A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>Jednostek SGGW</w:t>
            </w:r>
          </w:p>
        </w:tc>
      </w:tr>
      <w:tr w:rsidR="00361D3A" w14:paraId="544E30AC" w14:textId="77777777" w:rsidTr="00361D3A">
        <w:trPr>
          <w:trHeight w:val="78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E8729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2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40D09" w14:textId="77777777" w:rsidR="00361D3A" w:rsidRDefault="00361D3A" w:rsidP="00361D3A">
            <w:pPr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 xml:space="preserve">Sprawdzenie funkcjonowania systemów parkingowych i wjazdowych na terenie SGGW w zakresie zgodnym z zał. nr 2, 3, 4, 5 i 6.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4BD46" w14:textId="77777777" w:rsidR="00361D3A" w:rsidRDefault="00361D3A" w:rsidP="00361D3A">
            <w:pPr>
              <w:ind w:left="17" w:hanging="17"/>
            </w:pPr>
            <w:r>
              <w:rPr>
                <w:rFonts w:ascii="Times New Roman" w:eastAsia="Times New Roman" w:hAnsi="Times New Roman" w:cs="Times New Roman"/>
              </w:rPr>
              <w:t>Raz na miesiąc (przegląd miesięczny)</w:t>
            </w:r>
          </w:p>
        </w:tc>
      </w:tr>
      <w:tr w:rsidR="00361D3A" w14:paraId="197D9244" w14:textId="77777777" w:rsidTr="00361D3A">
        <w:trPr>
          <w:trHeight w:val="206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E1545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3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C949" w14:textId="77777777" w:rsidR="00361D3A" w:rsidRDefault="00361D3A" w:rsidP="00361D3A">
            <w:pPr>
              <w:spacing w:line="244" w:lineRule="auto"/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 xml:space="preserve">Wykonanie następujących pomiarów ochronnych instalacji elektrycznej i sporządzenie protokołów: </w:t>
            </w:r>
          </w:p>
          <w:p w14:paraId="21A0F1D4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pomiaru impedancji pętli zwarcia, </w:t>
            </w:r>
          </w:p>
          <w:p w14:paraId="366A12AE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badania wyłączników RCD, </w:t>
            </w:r>
          </w:p>
          <w:p w14:paraId="1E5B6DB0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pomiar rezystancji izolacji przewodów i kabli, </w:t>
            </w:r>
          </w:p>
          <w:p w14:paraId="348BAF90" w14:textId="77777777" w:rsidR="00361D3A" w:rsidRDefault="00361D3A" w:rsidP="00361D3A">
            <w:pPr>
              <w:numPr>
                <w:ilvl w:val="0"/>
                <w:numId w:val="31"/>
              </w:numPr>
              <w:spacing w:after="20"/>
              <w:ind w:hanging="128"/>
            </w:pPr>
            <w:r>
              <w:rPr>
                <w:rFonts w:ascii="Times New Roman" w:eastAsia="Times New Roman" w:hAnsi="Times New Roman" w:cs="Times New Roman"/>
              </w:rPr>
              <w:t>badanie ciągłości przewodów wyrównawczych,</w:t>
            </w:r>
          </w:p>
          <w:p w14:paraId="6DDAEABF" w14:textId="77777777" w:rsidR="00361D3A" w:rsidRDefault="00361D3A" w:rsidP="00361D3A">
            <w:pPr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>Przekazanie Zamawiającemu wykonanych protokołów pomiarowych.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C8D83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Raz na 12 miesięcy (przegląd końcowy)</w:t>
            </w:r>
          </w:p>
        </w:tc>
      </w:tr>
    </w:tbl>
    <w:p w14:paraId="7809EE52" w14:textId="77777777" w:rsidR="00361D3A" w:rsidRDefault="00361D3A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br w:type="page"/>
      </w:r>
    </w:p>
    <w:p w14:paraId="7E61E619" w14:textId="4602E4A2" w:rsidR="00361D3A" w:rsidRPr="0054366C" w:rsidRDefault="00361D3A" w:rsidP="0054366C">
      <w:pPr>
        <w:spacing w:after="544" w:line="249" w:lineRule="auto"/>
        <w:ind w:left="-5" w:hanging="10"/>
        <w:jc w:val="right"/>
        <w:rPr>
          <w:sz w:val="28"/>
          <w:szCs w:val="28"/>
        </w:rPr>
      </w:pPr>
      <w:r w:rsidRPr="0054366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Załącznik nr 7</w:t>
      </w:r>
    </w:p>
    <w:p w14:paraId="0CC54D97" w14:textId="77777777" w:rsidR="00361D3A" w:rsidRDefault="00361D3A" w:rsidP="00361D3A">
      <w:pPr>
        <w:spacing w:after="229"/>
        <w:ind w:left="1777" w:hanging="10"/>
      </w:pPr>
      <w:r>
        <w:rPr>
          <w:rFonts w:ascii="Times New Roman" w:eastAsia="Times New Roman" w:hAnsi="Times New Roman" w:cs="Times New Roman"/>
          <w:b/>
          <w:sz w:val="24"/>
        </w:rPr>
        <w:t>Protokół zgłoszenia konieczność wymiany części nr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14:paraId="083E464B" w14:textId="7303D156" w:rsidR="00361D3A" w:rsidRDefault="00361D3A" w:rsidP="00361D3A">
      <w:pPr>
        <w:spacing w:after="538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Umowa nr D</w:t>
      </w:r>
      <w:r w:rsidR="0054366C"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>NT/……/202</w:t>
      </w:r>
      <w:r w:rsidR="009941A1">
        <w:rPr>
          <w:rFonts w:ascii="Times New Roman" w:eastAsia="Times New Roman" w:hAnsi="Times New Roman" w:cs="Times New Roman"/>
          <w:sz w:val="24"/>
        </w:rPr>
        <w:t>4</w:t>
      </w:r>
    </w:p>
    <w:p w14:paraId="581B53B5" w14:textId="77777777" w:rsidR="00361D3A" w:rsidRDefault="00361D3A" w:rsidP="00361D3A">
      <w:pPr>
        <w:spacing w:after="3"/>
        <w:ind w:left="-5" w:hanging="10"/>
      </w:pPr>
      <w:r>
        <w:rPr>
          <w:rFonts w:ascii="Times New Roman" w:eastAsia="Times New Roman" w:hAnsi="Times New Roman" w:cs="Times New Roman"/>
          <w:sz w:val="24"/>
        </w:rPr>
        <w:t>Osoba/y wykonujące przegląd techniczny ……………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>.zgłasza niniejszym konieczność wymiany części stanowiącej element systemu:</w:t>
      </w:r>
    </w:p>
    <w:tbl>
      <w:tblPr>
        <w:tblStyle w:val="TableGrid"/>
        <w:tblW w:w="9350" w:type="dxa"/>
        <w:tblInd w:w="-108" w:type="dxa"/>
        <w:tblCellMar>
          <w:top w:w="63" w:type="dxa"/>
          <w:left w:w="108" w:type="dxa"/>
          <w:right w:w="109" w:type="dxa"/>
        </w:tblCellMar>
        <w:tblLook w:val="04A0" w:firstRow="1" w:lastRow="0" w:firstColumn="1" w:lastColumn="0" w:noHBand="0" w:noVBand="1"/>
      </w:tblPr>
      <w:tblGrid>
        <w:gridCol w:w="630"/>
        <w:gridCol w:w="2597"/>
        <w:gridCol w:w="2410"/>
        <w:gridCol w:w="1874"/>
        <w:gridCol w:w="1839"/>
      </w:tblGrid>
      <w:tr w:rsidR="00361D3A" w14:paraId="78A8419B" w14:textId="77777777" w:rsidTr="00361D3A">
        <w:trPr>
          <w:trHeight w:val="654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23E4" w14:textId="77777777" w:rsidR="00361D3A" w:rsidRDefault="00361D3A" w:rsidP="00361D3A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Lp.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B334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Nazwa części/ilość sztuk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F8F68" w14:textId="77777777" w:rsidR="00361D3A" w:rsidRDefault="00361D3A" w:rsidP="00361D3A">
            <w:pPr>
              <w:ind w:left="8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Element systemu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D677D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Obiekt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1707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Uwagi</w:t>
            </w:r>
          </w:p>
        </w:tc>
      </w:tr>
      <w:tr w:rsidR="00361D3A" w14:paraId="312A22A6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BDE2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7A91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E2FF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90DB4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8DA7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  <w:tr w:rsidR="00361D3A" w14:paraId="2E16B8C9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121F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049B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183E0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D12D8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ECF2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  <w:tr w:rsidR="00361D3A" w14:paraId="1E98B801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BCBB0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0285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76B26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91E8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849EB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</w:tbl>
    <w:p w14:paraId="63D7CCF6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………………………………………….</w:t>
      </w:r>
    </w:p>
    <w:p w14:paraId="68DEE7F6" w14:textId="77777777" w:rsidR="00361D3A" w:rsidRDefault="00361D3A" w:rsidP="00361D3A">
      <w:pPr>
        <w:spacing w:after="1399" w:line="249" w:lineRule="auto"/>
        <w:ind w:left="-5" w:right="3688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Przedstawiciel Wykonawcy – </w:t>
      </w:r>
      <w:proofErr w:type="gramStart"/>
      <w:r>
        <w:rPr>
          <w:rFonts w:ascii="Times New Roman" w:eastAsia="Times New Roman" w:hAnsi="Times New Roman" w:cs="Times New Roman"/>
          <w:sz w:val="24"/>
        </w:rPr>
        <w:t>Zgłaszający  konieczność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wymiany części</w:t>
      </w:r>
    </w:p>
    <w:p w14:paraId="4A75A61A" w14:textId="77777777" w:rsidR="00361D3A" w:rsidRDefault="00361D3A" w:rsidP="00361D3A">
      <w:pPr>
        <w:tabs>
          <w:tab w:val="center" w:pos="7134"/>
        </w:tabs>
        <w:spacing w:after="6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………………………………….                                </w:t>
      </w:r>
      <w:r>
        <w:rPr>
          <w:rFonts w:ascii="Times New Roman" w:eastAsia="Times New Roman" w:hAnsi="Times New Roman" w:cs="Times New Roman"/>
          <w:sz w:val="24"/>
        </w:rPr>
        <w:tab/>
        <w:t>……………………………….</w:t>
      </w:r>
    </w:p>
    <w:p w14:paraId="7665829F" w14:textId="014505E6" w:rsidR="0039164F" w:rsidRPr="0054366C" w:rsidRDefault="00361D3A" w:rsidP="0054366C">
      <w:pPr>
        <w:tabs>
          <w:tab w:val="center" w:pos="5664"/>
          <w:tab w:val="center" w:pos="7241"/>
        </w:tabs>
        <w:spacing w:after="4814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Kierownik/administrator obiektu                                   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>Inspektor nadzoru</w:t>
      </w:r>
    </w:p>
    <w:p w14:paraId="2F5104E6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bookmarkEnd w:id="2"/>
    <w:p w14:paraId="7B406429" w14:textId="16F086ED" w:rsidR="007432EB" w:rsidRPr="002B3A3D" w:rsidRDefault="007432EB" w:rsidP="007432EB">
      <w:pPr>
        <w:spacing w:line="276" w:lineRule="auto"/>
        <w:jc w:val="both"/>
        <w:rPr>
          <w:rFonts w:ascii="Arial" w:hAnsi="Arial" w:cs="Arial"/>
          <w:sz w:val="32"/>
          <w:lang w:val="en-US"/>
        </w:rPr>
      </w:pPr>
    </w:p>
    <w:sectPr w:rsidR="007432EB" w:rsidRPr="002B3A3D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AFF2C" w14:textId="77777777" w:rsidR="001206C3" w:rsidRDefault="001206C3" w:rsidP="00B440B1">
      <w:pPr>
        <w:spacing w:after="0" w:line="240" w:lineRule="auto"/>
      </w:pPr>
      <w:r>
        <w:separator/>
      </w:r>
    </w:p>
  </w:endnote>
  <w:endnote w:type="continuationSeparator" w:id="0">
    <w:p w14:paraId="496DEC31" w14:textId="77777777" w:rsidR="001206C3" w:rsidRDefault="001206C3" w:rsidP="00B44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09244742"/>
      <w:docPartObj>
        <w:docPartGallery w:val="Page Numbers (Bottom of Page)"/>
        <w:docPartUnique/>
      </w:docPartObj>
    </w:sdtPr>
    <w:sdtEndPr/>
    <w:sdtContent>
      <w:p w14:paraId="0B1BDDF7" w14:textId="0BB0DEEC" w:rsidR="00242E5A" w:rsidRDefault="00242E5A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0EBDD64" w14:textId="77777777" w:rsidR="00242E5A" w:rsidRDefault="00242E5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62192F" w14:textId="77777777" w:rsidR="00242E5A" w:rsidRDefault="00242E5A">
    <w:pPr>
      <w:spacing w:after="0"/>
      <w:jc w:val="center"/>
    </w:pPr>
    <w:r>
      <w:rPr>
        <w:rFonts w:ascii="Times New Roman" w:eastAsia="Times New Roman" w:hAnsi="Times New Roman" w:cs="Times New Roman"/>
        <w:sz w:val="24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97749190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0FFDDE4C" w14:textId="25F4C9D4" w:rsidR="00242E5A" w:rsidRPr="00B03E15" w:rsidRDefault="00242E5A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B03E15">
          <w:rPr>
            <w:rFonts w:eastAsiaTheme="minorEastAsia" w:cs="Times New Roman"/>
            <w:sz w:val="20"/>
            <w:szCs w:val="20"/>
          </w:rPr>
          <w:fldChar w:fldCharType="begin"/>
        </w:r>
        <w:r w:rsidRPr="00B03E15">
          <w:rPr>
            <w:sz w:val="20"/>
            <w:szCs w:val="20"/>
          </w:rPr>
          <w:instrText>PAGE    \* MERGEFORMAT</w:instrText>
        </w:r>
        <w:r w:rsidRPr="00B03E15">
          <w:rPr>
            <w:rFonts w:eastAsiaTheme="minorEastAsia" w:cs="Times New Roman"/>
            <w:sz w:val="20"/>
            <w:szCs w:val="20"/>
          </w:rPr>
          <w:fldChar w:fldCharType="separate"/>
        </w: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t>2</w:t>
        </w: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192DA335" w14:textId="39B0C476" w:rsidR="00242E5A" w:rsidRDefault="00242E5A">
    <w:pPr>
      <w:spacing w:after="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59B680" w14:textId="77777777" w:rsidR="00242E5A" w:rsidRDefault="00242E5A">
    <w:pPr>
      <w:spacing w:after="0"/>
      <w:jc w:val="center"/>
    </w:pPr>
    <w:r>
      <w:rPr>
        <w:rFonts w:ascii="Times New Roman" w:eastAsia="Times New Roman" w:hAnsi="Times New Roman" w:cs="Times New Roman"/>
        <w:sz w:val="24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905850"/>
      <w:docPartObj>
        <w:docPartGallery w:val="Page Numbers (Bottom of Page)"/>
        <w:docPartUnique/>
      </w:docPartObj>
    </w:sdtPr>
    <w:sdtEndPr/>
    <w:sdtContent>
      <w:p w14:paraId="50EAE276" w14:textId="0C644F0D" w:rsidR="00242E5A" w:rsidRDefault="00242E5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ED0790" w14:textId="77777777" w:rsidR="00242E5A" w:rsidRDefault="00242E5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9AF32D" w14:textId="77777777" w:rsidR="001206C3" w:rsidRDefault="001206C3" w:rsidP="00B440B1">
      <w:pPr>
        <w:spacing w:after="0" w:line="240" w:lineRule="auto"/>
      </w:pPr>
      <w:r>
        <w:separator/>
      </w:r>
    </w:p>
  </w:footnote>
  <w:footnote w:type="continuationSeparator" w:id="0">
    <w:p w14:paraId="24B2EA10" w14:textId="77777777" w:rsidR="001206C3" w:rsidRDefault="001206C3" w:rsidP="00B440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7A13"/>
    <w:multiLevelType w:val="hybridMultilevel"/>
    <w:tmpl w:val="16087A8C"/>
    <w:lvl w:ilvl="0" w:tplc="EF94A67E">
      <w:start w:val="1"/>
      <w:numFmt w:val="bullet"/>
      <w:lvlText w:val="-"/>
      <w:lvlJc w:val="left"/>
      <w:pPr>
        <w:ind w:left="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FE201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CEA70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30C63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A6207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C4F91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3AB8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AC2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14E63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0D6511"/>
    <w:multiLevelType w:val="hybridMultilevel"/>
    <w:tmpl w:val="C07E48EA"/>
    <w:lvl w:ilvl="0" w:tplc="7F6EFF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16E94"/>
    <w:multiLevelType w:val="hybridMultilevel"/>
    <w:tmpl w:val="F078EA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F13BB"/>
    <w:multiLevelType w:val="hybridMultilevel"/>
    <w:tmpl w:val="8C10BC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F1C44"/>
    <w:multiLevelType w:val="multilevel"/>
    <w:tmpl w:val="32AEAE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6" w15:restartNumberingAfterBreak="0">
    <w:nsid w:val="19B441ED"/>
    <w:multiLevelType w:val="hybridMultilevel"/>
    <w:tmpl w:val="B81A5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43407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1BE25F5C"/>
    <w:multiLevelType w:val="hybridMultilevel"/>
    <w:tmpl w:val="241EE1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B96A2A"/>
    <w:multiLevelType w:val="multilevel"/>
    <w:tmpl w:val="455649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4A3CEB"/>
    <w:multiLevelType w:val="hybridMultilevel"/>
    <w:tmpl w:val="DF80BD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27C2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31E027A8"/>
    <w:multiLevelType w:val="multilevel"/>
    <w:tmpl w:val="3A8A479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3" w15:restartNumberingAfterBreak="0">
    <w:nsid w:val="32E23E47"/>
    <w:multiLevelType w:val="hybridMultilevel"/>
    <w:tmpl w:val="B8865C24"/>
    <w:lvl w:ilvl="0" w:tplc="5BFE8ADE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34BD7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D00F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CC6B6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F017B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C0953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44047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F4473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783F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C016DC"/>
    <w:multiLevelType w:val="hybridMultilevel"/>
    <w:tmpl w:val="6EB48578"/>
    <w:lvl w:ilvl="0" w:tplc="E6669E56">
      <w:start w:val="2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4A249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E8E61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7FE61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C32FD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8F688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A0E11D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260B8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0C68F5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47E26992"/>
    <w:multiLevelType w:val="hybridMultilevel"/>
    <w:tmpl w:val="C87012D8"/>
    <w:lvl w:ilvl="0" w:tplc="2E1C6316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6C07E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9C8A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12063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EC313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CF8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122C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FE927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5CE8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8B03C82"/>
    <w:multiLevelType w:val="hybridMultilevel"/>
    <w:tmpl w:val="3558C59C"/>
    <w:lvl w:ilvl="0" w:tplc="A30200C8">
      <w:start w:val="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B7CD11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1DA358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3EE51B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C9EA2D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676ACC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8C697E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589D8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B1A26D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4564F0"/>
    <w:multiLevelType w:val="hybridMultilevel"/>
    <w:tmpl w:val="2F74BB26"/>
    <w:lvl w:ilvl="0" w:tplc="53348CE2">
      <w:start w:val="1"/>
      <w:numFmt w:val="bullet"/>
      <w:lvlText w:val="•"/>
      <w:lvlJc w:val="left"/>
      <w:pPr>
        <w:ind w:left="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63DEB57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1E1C7BB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5658C07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F6B4E4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A50B85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4C328C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8A0EAEE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79D8CB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B9434F7"/>
    <w:multiLevelType w:val="hybridMultilevel"/>
    <w:tmpl w:val="7158CA16"/>
    <w:lvl w:ilvl="0" w:tplc="53402C16">
      <w:start w:val="1"/>
      <w:numFmt w:val="bullet"/>
      <w:lvlText w:val="•"/>
      <w:lvlJc w:val="left"/>
      <w:pPr>
        <w:ind w:left="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02549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4429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6C569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EABB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32176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A054D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4461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B04C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08E14E7"/>
    <w:multiLevelType w:val="hybridMultilevel"/>
    <w:tmpl w:val="0EAC2CB4"/>
    <w:lvl w:ilvl="0" w:tplc="76F4078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6CDC24">
      <w:start w:val="1"/>
      <w:numFmt w:val="bullet"/>
      <w:lvlText w:val="-"/>
      <w:lvlJc w:val="left"/>
      <w:pPr>
        <w:ind w:left="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9CFEB4">
      <w:start w:val="1"/>
      <w:numFmt w:val="bullet"/>
      <w:lvlText w:val="▪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F24CC2">
      <w:start w:val="1"/>
      <w:numFmt w:val="bullet"/>
      <w:lvlText w:val="•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DA1030">
      <w:start w:val="1"/>
      <w:numFmt w:val="bullet"/>
      <w:lvlText w:val="o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9A29E8">
      <w:start w:val="1"/>
      <w:numFmt w:val="bullet"/>
      <w:lvlText w:val="▪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AA9890">
      <w:start w:val="1"/>
      <w:numFmt w:val="bullet"/>
      <w:lvlText w:val="•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C25ABA">
      <w:start w:val="1"/>
      <w:numFmt w:val="bullet"/>
      <w:lvlText w:val="o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524F46">
      <w:start w:val="1"/>
      <w:numFmt w:val="bullet"/>
      <w:lvlText w:val="▪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1416E0C"/>
    <w:multiLevelType w:val="hybridMultilevel"/>
    <w:tmpl w:val="C0DADF4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37F6716"/>
    <w:multiLevelType w:val="hybridMultilevel"/>
    <w:tmpl w:val="055A97DA"/>
    <w:lvl w:ilvl="0" w:tplc="00F40EBC">
      <w:start w:val="1"/>
      <w:numFmt w:val="decimal"/>
      <w:lvlText w:val="%1.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4C62F38">
      <w:start w:val="1"/>
      <w:numFmt w:val="lowerLetter"/>
      <w:lvlText w:val="%2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3677E4">
      <w:start w:val="1"/>
      <w:numFmt w:val="lowerRoman"/>
      <w:lvlText w:val="%3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F506098">
      <w:start w:val="1"/>
      <w:numFmt w:val="decimal"/>
      <w:lvlText w:val="%4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C60E69E">
      <w:start w:val="1"/>
      <w:numFmt w:val="lowerLetter"/>
      <w:lvlText w:val="%5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8D0AB64">
      <w:start w:val="1"/>
      <w:numFmt w:val="lowerRoman"/>
      <w:lvlText w:val="%6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E520098">
      <w:start w:val="1"/>
      <w:numFmt w:val="decimal"/>
      <w:lvlText w:val="%7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4B6C836">
      <w:start w:val="1"/>
      <w:numFmt w:val="lowerLetter"/>
      <w:lvlText w:val="%8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CEA42FE">
      <w:start w:val="1"/>
      <w:numFmt w:val="lowerRoman"/>
      <w:lvlText w:val="%9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A71C5D"/>
    <w:multiLevelType w:val="hybridMultilevel"/>
    <w:tmpl w:val="32203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2C767F"/>
    <w:multiLevelType w:val="hybridMultilevel"/>
    <w:tmpl w:val="7ABAB976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6F0185"/>
    <w:multiLevelType w:val="hybridMultilevel"/>
    <w:tmpl w:val="A154A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AD59D9"/>
    <w:multiLevelType w:val="multilevel"/>
    <w:tmpl w:val="6014464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3D50D2B"/>
    <w:multiLevelType w:val="hybridMultilevel"/>
    <w:tmpl w:val="AF6077B0"/>
    <w:lvl w:ilvl="0" w:tplc="3A14946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30428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FA773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9C61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7806F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6E36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4EEFCE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904E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007C4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6141C94"/>
    <w:multiLevelType w:val="multilevel"/>
    <w:tmpl w:val="F8F8FC1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A637035"/>
    <w:multiLevelType w:val="multilevel"/>
    <w:tmpl w:val="22BA89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num w:numId="1">
    <w:abstractNumId w:val="26"/>
  </w:num>
  <w:num w:numId="2">
    <w:abstractNumId w:val="8"/>
  </w:num>
  <w:num w:numId="3">
    <w:abstractNumId w:val="30"/>
  </w:num>
  <w:num w:numId="4">
    <w:abstractNumId w:val="10"/>
  </w:num>
  <w:num w:numId="5">
    <w:abstractNumId w:val="16"/>
    <w:lvlOverride w:ilvl="0">
      <w:startOverride w:val="1"/>
    </w:lvlOverride>
  </w:num>
  <w:num w:numId="6">
    <w:abstractNumId w:val="1"/>
  </w:num>
  <w:num w:numId="7">
    <w:abstractNumId w:val="9"/>
  </w:num>
  <w:num w:numId="8">
    <w:abstractNumId w:val="27"/>
  </w:num>
  <w:num w:numId="9">
    <w:abstractNumId w:val="4"/>
  </w:num>
  <w:num w:numId="10">
    <w:abstractNumId w:val="15"/>
  </w:num>
  <w:num w:numId="11">
    <w:abstractNumId w:val="5"/>
  </w:num>
  <w:num w:numId="12">
    <w:abstractNumId w:val="6"/>
  </w:num>
  <w:num w:numId="13">
    <w:abstractNumId w:val="7"/>
  </w:num>
  <w:num w:numId="14">
    <w:abstractNumId w:val="29"/>
  </w:num>
  <w:num w:numId="15">
    <w:abstractNumId w:val="11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2"/>
  </w:num>
  <w:num w:numId="21">
    <w:abstractNumId w:val="24"/>
  </w:num>
  <w:num w:numId="22">
    <w:abstractNumId w:val="28"/>
  </w:num>
  <w:num w:numId="23">
    <w:abstractNumId w:val="17"/>
  </w:num>
  <w:num w:numId="24">
    <w:abstractNumId w:val="23"/>
  </w:num>
  <w:num w:numId="25">
    <w:abstractNumId w:val="18"/>
  </w:num>
  <w:num w:numId="26">
    <w:abstractNumId w:val="14"/>
  </w:num>
  <w:num w:numId="27">
    <w:abstractNumId w:val="13"/>
  </w:num>
  <w:num w:numId="28">
    <w:abstractNumId w:val="21"/>
  </w:num>
  <w:num w:numId="29">
    <w:abstractNumId w:val="19"/>
  </w:num>
  <w:num w:numId="30">
    <w:abstractNumId w:val="20"/>
  </w:num>
  <w:num w:numId="31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A8E"/>
    <w:rsid w:val="00000309"/>
    <w:rsid w:val="00007BF1"/>
    <w:rsid w:val="00010868"/>
    <w:rsid w:val="00010F2F"/>
    <w:rsid w:val="00013C16"/>
    <w:rsid w:val="000203E3"/>
    <w:rsid w:val="0002073A"/>
    <w:rsid w:val="000231C1"/>
    <w:rsid w:val="000344EA"/>
    <w:rsid w:val="0003477E"/>
    <w:rsid w:val="00041BF1"/>
    <w:rsid w:val="00052361"/>
    <w:rsid w:val="00053A4A"/>
    <w:rsid w:val="00055665"/>
    <w:rsid w:val="00056A2C"/>
    <w:rsid w:val="00062F5C"/>
    <w:rsid w:val="00070FDD"/>
    <w:rsid w:val="00072DB1"/>
    <w:rsid w:val="000756D6"/>
    <w:rsid w:val="00082D66"/>
    <w:rsid w:val="00083552"/>
    <w:rsid w:val="000917C5"/>
    <w:rsid w:val="00093864"/>
    <w:rsid w:val="000951C5"/>
    <w:rsid w:val="00096B53"/>
    <w:rsid w:val="00097332"/>
    <w:rsid w:val="000A1FCB"/>
    <w:rsid w:val="000B0B10"/>
    <w:rsid w:val="000B5105"/>
    <w:rsid w:val="000C5B71"/>
    <w:rsid w:val="000D3442"/>
    <w:rsid w:val="000E0677"/>
    <w:rsid w:val="000E094A"/>
    <w:rsid w:val="000E35E7"/>
    <w:rsid w:val="000F2A33"/>
    <w:rsid w:val="000F2A8E"/>
    <w:rsid w:val="000F3002"/>
    <w:rsid w:val="000F364F"/>
    <w:rsid w:val="00100CE5"/>
    <w:rsid w:val="001104D0"/>
    <w:rsid w:val="001206C3"/>
    <w:rsid w:val="00123FC9"/>
    <w:rsid w:val="00131DE4"/>
    <w:rsid w:val="00132094"/>
    <w:rsid w:val="00171D5C"/>
    <w:rsid w:val="00174D67"/>
    <w:rsid w:val="00186DBB"/>
    <w:rsid w:val="001A4D6D"/>
    <w:rsid w:val="001C1C90"/>
    <w:rsid w:val="001C5475"/>
    <w:rsid w:val="001D0F24"/>
    <w:rsid w:val="001D6E26"/>
    <w:rsid w:val="001D7799"/>
    <w:rsid w:val="001E0195"/>
    <w:rsid w:val="001F0DAA"/>
    <w:rsid w:val="002024ED"/>
    <w:rsid w:val="00213BF0"/>
    <w:rsid w:val="002160DD"/>
    <w:rsid w:val="00221B85"/>
    <w:rsid w:val="0023599B"/>
    <w:rsid w:val="00242E5A"/>
    <w:rsid w:val="00261870"/>
    <w:rsid w:val="00265263"/>
    <w:rsid w:val="002746B0"/>
    <w:rsid w:val="0027546E"/>
    <w:rsid w:val="002B3A3D"/>
    <w:rsid w:val="002C37FF"/>
    <w:rsid w:val="002D2F4B"/>
    <w:rsid w:val="002D3B7F"/>
    <w:rsid w:val="002D6B43"/>
    <w:rsid w:val="002D774A"/>
    <w:rsid w:val="002E5361"/>
    <w:rsid w:val="002F2E37"/>
    <w:rsid w:val="00301C3D"/>
    <w:rsid w:val="00313E6B"/>
    <w:rsid w:val="00320231"/>
    <w:rsid w:val="00324908"/>
    <w:rsid w:val="00332B36"/>
    <w:rsid w:val="00335739"/>
    <w:rsid w:val="003466DB"/>
    <w:rsid w:val="00346BDA"/>
    <w:rsid w:val="00361D3A"/>
    <w:rsid w:val="00362356"/>
    <w:rsid w:val="00370002"/>
    <w:rsid w:val="0037152D"/>
    <w:rsid w:val="003836AB"/>
    <w:rsid w:val="003838CF"/>
    <w:rsid w:val="0039164F"/>
    <w:rsid w:val="003952EC"/>
    <w:rsid w:val="003A3648"/>
    <w:rsid w:val="003B0D1C"/>
    <w:rsid w:val="003B31CC"/>
    <w:rsid w:val="003C1328"/>
    <w:rsid w:val="003C14AB"/>
    <w:rsid w:val="003C408A"/>
    <w:rsid w:val="003C7CC0"/>
    <w:rsid w:val="003D3390"/>
    <w:rsid w:val="003D4B26"/>
    <w:rsid w:val="003D6496"/>
    <w:rsid w:val="003D7B0F"/>
    <w:rsid w:val="003E7C63"/>
    <w:rsid w:val="003F10BE"/>
    <w:rsid w:val="003F1374"/>
    <w:rsid w:val="003F334B"/>
    <w:rsid w:val="00400999"/>
    <w:rsid w:val="00422609"/>
    <w:rsid w:val="00431771"/>
    <w:rsid w:val="0043581E"/>
    <w:rsid w:val="00437C82"/>
    <w:rsid w:val="004435A9"/>
    <w:rsid w:val="004445F2"/>
    <w:rsid w:val="00446B50"/>
    <w:rsid w:val="00450AA4"/>
    <w:rsid w:val="00451A56"/>
    <w:rsid w:val="0046034A"/>
    <w:rsid w:val="00492752"/>
    <w:rsid w:val="00494984"/>
    <w:rsid w:val="00496AC5"/>
    <w:rsid w:val="004A6BC5"/>
    <w:rsid w:val="004A6DF8"/>
    <w:rsid w:val="004D015C"/>
    <w:rsid w:val="004D173C"/>
    <w:rsid w:val="004D40B2"/>
    <w:rsid w:val="004D5BEE"/>
    <w:rsid w:val="004D6D21"/>
    <w:rsid w:val="004E7083"/>
    <w:rsid w:val="004F4458"/>
    <w:rsid w:val="004F6DE1"/>
    <w:rsid w:val="00506360"/>
    <w:rsid w:val="00521E0B"/>
    <w:rsid w:val="00522B81"/>
    <w:rsid w:val="00523D25"/>
    <w:rsid w:val="00533EA1"/>
    <w:rsid w:val="0054366C"/>
    <w:rsid w:val="00544B19"/>
    <w:rsid w:val="00551314"/>
    <w:rsid w:val="0055289E"/>
    <w:rsid w:val="00555C8F"/>
    <w:rsid w:val="00565287"/>
    <w:rsid w:val="00565D35"/>
    <w:rsid w:val="00570272"/>
    <w:rsid w:val="005842EA"/>
    <w:rsid w:val="0058483B"/>
    <w:rsid w:val="005876EA"/>
    <w:rsid w:val="005910EE"/>
    <w:rsid w:val="005A0A75"/>
    <w:rsid w:val="005A60AE"/>
    <w:rsid w:val="005B6D33"/>
    <w:rsid w:val="005B6EE0"/>
    <w:rsid w:val="005B72F0"/>
    <w:rsid w:val="005C1DB1"/>
    <w:rsid w:val="005C2A58"/>
    <w:rsid w:val="005C2E9E"/>
    <w:rsid w:val="005C3910"/>
    <w:rsid w:val="005D3319"/>
    <w:rsid w:val="005D4ADC"/>
    <w:rsid w:val="005D68DD"/>
    <w:rsid w:val="005D6A1D"/>
    <w:rsid w:val="005E1C82"/>
    <w:rsid w:val="00602FB7"/>
    <w:rsid w:val="006036B8"/>
    <w:rsid w:val="0060522A"/>
    <w:rsid w:val="00616986"/>
    <w:rsid w:val="00617CD1"/>
    <w:rsid w:val="00632958"/>
    <w:rsid w:val="006422CC"/>
    <w:rsid w:val="00650DBE"/>
    <w:rsid w:val="006643BD"/>
    <w:rsid w:val="0069633D"/>
    <w:rsid w:val="00697647"/>
    <w:rsid w:val="006B522B"/>
    <w:rsid w:val="006B7C17"/>
    <w:rsid w:val="006C5775"/>
    <w:rsid w:val="006D0BBA"/>
    <w:rsid w:val="006D5139"/>
    <w:rsid w:val="006F42AA"/>
    <w:rsid w:val="006F66C8"/>
    <w:rsid w:val="0071376E"/>
    <w:rsid w:val="0073155A"/>
    <w:rsid w:val="007361DB"/>
    <w:rsid w:val="007432EB"/>
    <w:rsid w:val="00754400"/>
    <w:rsid w:val="007622A1"/>
    <w:rsid w:val="007825DC"/>
    <w:rsid w:val="007850FC"/>
    <w:rsid w:val="0079394D"/>
    <w:rsid w:val="00796CB9"/>
    <w:rsid w:val="007B6B50"/>
    <w:rsid w:val="007C0AE1"/>
    <w:rsid w:val="007C3479"/>
    <w:rsid w:val="007C5521"/>
    <w:rsid w:val="007E5089"/>
    <w:rsid w:val="007F1352"/>
    <w:rsid w:val="007F6A76"/>
    <w:rsid w:val="00811C68"/>
    <w:rsid w:val="008279C7"/>
    <w:rsid w:val="00830F2F"/>
    <w:rsid w:val="00836E95"/>
    <w:rsid w:val="008474FA"/>
    <w:rsid w:val="00856DD2"/>
    <w:rsid w:val="00875ADA"/>
    <w:rsid w:val="0087745A"/>
    <w:rsid w:val="008922F3"/>
    <w:rsid w:val="00895C04"/>
    <w:rsid w:val="008962C7"/>
    <w:rsid w:val="008A394A"/>
    <w:rsid w:val="008B00CB"/>
    <w:rsid w:val="008C3CA5"/>
    <w:rsid w:val="008C749F"/>
    <w:rsid w:val="008E3430"/>
    <w:rsid w:val="009023EC"/>
    <w:rsid w:val="00910685"/>
    <w:rsid w:val="0091613A"/>
    <w:rsid w:val="00934A1F"/>
    <w:rsid w:val="00943785"/>
    <w:rsid w:val="009564BF"/>
    <w:rsid w:val="00961ECF"/>
    <w:rsid w:val="0096285F"/>
    <w:rsid w:val="0097493C"/>
    <w:rsid w:val="009768E5"/>
    <w:rsid w:val="009941A1"/>
    <w:rsid w:val="00997C60"/>
    <w:rsid w:val="00997D85"/>
    <w:rsid w:val="009A4851"/>
    <w:rsid w:val="009B638A"/>
    <w:rsid w:val="009C015F"/>
    <w:rsid w:val="009D0914"/>
    <w:rsid w:val="009D356D"/>
    <w:rsid w:val="009D374D"/>
    <w:rsid w:val="009F5183"/>
    <w:rsid w:val="00A07F9B"/>
    <w:rsid w:val="00A10363"/>
    <w:rsid w:val="00A247CF"/>
    <w:rsid w:val="00A25531"/>
    <w:rsid w:val="00A31E19"/>
    <w:rsid w:val="00A33D49"/>
    <w:rsid w:val="00A36746"/>
    <w:rsid w:val="00A54AAF"/>
    <w:rsid w:val="00A638F8"/>
    <w:rsid w:val="00A65C42"/>
    <w:rsid w:val="00A919B6"/>
    <w:rsid w:val="00A9369E"/>
    <w:rsid w:val="00AA378D"/>
    <w:rsid w:val="00AA5459"/>
    <w:rsid w:val="00AA577F"/>
    <w:rsid w:val="00AA6759"/>
    <w:rsid w:val="00AC2985"/>
    <w:rsid w:val="00AD4EEA"/>
    <w:rsid w:val="00AD57D8"/>
    <w:rsid w:val="00AE537C"/>
    <w:rsid w:val="00AF19B9"/>
    <w:rsid w:val="00B03E15"/>
    <w:rsid w:val="00B06084"/>
    <w:rsid w:val="00B31A68"/>
    <w:rsid w:val="00B320CC"/>
    <w:rsid w:val="00B32745"/>
    <w:rsid w:val="00B369DB"/>
    <w:rsid w:val="00B440B1"/>
    <w:rsid w:val="00B444BA"/>
    <w:rsid w:val="00B548D4"/>
    <w:rsid w:val="00B54FA4"/>
    <w:rsid w:val="00B61DB5"/>
    <w:rsid w:val="00B64891"/>
    <w:rsid w:val="00B750B2"/>
    <w:rsid w:val="00B86215"/>
    <w:rsid w:val="00BC1A1A"/>
    <w:rsid w:val="00BC71BD"/>
    <w:rsid w:val="00BD58EF"/>
    <w:rsid w:val="00BE01AF"/>
    <w:rsid w:val="00BE0256"/>
    <w:rsid w:val="00BF07D9"/>
    <w:rsid w:val="00BF1A3D"/>
    <w:rsid w:val="00C01E09"/>
    <w:rsid w:val="00C01E25"/>
    <w:rsid w:val="00C04A19"/>
    <w:rsid w:val="00C07CEC"/>
    <w:rsid w:val="00C137DE"/>
    <w:rsid w:val="00C176CB"/>
    <w:rsid w:val="00C20119"/>
    <w:rsid w:val="00C211B7"/>
    <w:rsid w:val="00C2554F"/>
    <w:rsid w:val="00C25C04"/>
    <w:rsid w:val="00C25E47"/>
    <w:rsid w:val="00C30839"/>
    <w:rsid w:val="00C40282"/>
    <w:rsid w:val="00C434DD"/>
    <w:rsid w:val="00C506CB"/>
    <w:rsid w:val="00C601E0"/>
    <w:rsid w:val="00C606CE"/>
    <w:rsid w:val="00C67385"/>
    <w:rsid w:val="00C768F2"/>
    <w:rsid w:val="00C77531"/>
    <w:rsid w:val="00C97764"/>
    <w:rsid w:val="00CA37CA"/>
    <w:rsid w:val="00CB7A64"/>
    <w:rsid w:val="00CD448C"/>
    <w:rsid w:val="00CD7AE8"/>
    <w:rsid w:val="00D0247E"/>
    <w:rsid w:val="00D105AA"/>
    <w:rsid w:val="00D14BC3"/>
    <w:rsid w:val="00D157B8"/>
    <w:rsid w:val="00D27F66"/>
    <w:rsid w:val="00D305E4"/>
    <w:rsid w:val="00D360D5"/>
    <w:rsid w:val="00D41DC3"/>
    <w:rsid w:val="00D71CAD"/>
    <w:rsid w:val="00DA4760"/>
    <w:rsid w:val="00DA68DE"/>
    <w:rsid w:val="00DB7C20"/>
    <w:rsid w:val="00DC27BE"/>
    <w:rsid w:val="00DD0B5D"/>
    <w:rsid w:val="00DD3F4A"/>
    <w:rsid w:val="00DE6D6C"/>
    <w:rsid w:val="00DE7F78"/>
    <w:rsid w:val="00E0352B"/>
    <w:rsid w:val="00E06A7E"/>
    <w:rsid w:val="00E10B5E"/>
    <w:rsid w:val="00E42AC2"/>
    <w:rsid w:val="00E50313"/>
    <w:rsid w:val="00E65AF5"/>
    <w:rsid w:val="00E76A43"/>
    <w:rsid w:val="00E856EA"/>
    <w:rsid w:val="00E87C75"/>
    <w:rsid w:val="00E96357"/>
    <w:rsid w:val="00EA67C0"/>
    <w:rsid w:val="00EB22D2"/>
    <w:rsid w:val="00EB3124"/>
    <w:rsid w:val="00EB51D7"/>
    <w:rsid w:val="00EC0389"/>
    <w:rsid w:val="00EC6CC8"/>
    <w:rsid w:val="00ED0DC1"/>
    <w:rsid w:val="00ED2300"/>
    <w:rsid w:val="00EF6963"/>
    <w:rsid w:val="00F04F2D"/>
    <w:rsid w:val="00F10E61"/>
    <w:rsid w:val="00F24304"/>
    <w:rsid w:val="00F37267"/>
    <w:rsid w:val="00F37903"/>
    <w:rsid w:val="00F37CB5"/>
    <w:rsid w:val="00F50098"/>
    <w:rsid w:val="00F76890"/>
    <w:rsid w:val="00FA13CF"/>
    <w:rsid w:val="00FB47F5"/>
    <w:rsid w:val="00FC0976"/>
    <w:rsid w:val="00FD0068"/>
    <w:rsid w:val="00FD459B"/>
    <w:rsid w:val="00FD6970"/>
    <w:rsid w:val="00FE548E"/>
    <w:rsid w:val="00FF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950725"/>
  <w15:chartTrackingRefBased/>
  <w15:docId w15:val="{95CD90BB-3797-4840-B4ED-0327884C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71CAD"/>
  </w:style>
  <w:style w:type="paragraph" w:styleId="Nagwek1">
    <w:name w:val="heading 1"/>
    <w:basedOn w:val="Normalny"/>
    <w:next w:val="Normalny"/>
    <w:link w:val="Nagwek1Znak"/>
    <w:uiPriority w:val="9"/>
    <w:qFormat/>
    <w:rsid w:val="007939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2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Akapit z listą3,Akapit z listą31,Wypunktowanie,Normal2,wypunktowanie,CW_Lista"/>
    <w:basedOn w:val="Normalny"/>
    <w:link w:val="AkapitzlistZnak"/>
    <w:qFormat/>
    <w:rsid w:val="00B548D4"/>
    <w:pPr>
      <w:ind w:left="720"/>
      <w:contextualSpacing/>
    </w:pPr>
  </w:style>
  <w:style w:type="table" w:styleId="Tabela-Siatka">
    <w:name w:val="Table Grid"/>
    <w:basedOn w:val="Standardowy"/>
    <w:uiPriority w:val="39"/>
    <w:rsid w:val="00B5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0247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89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2A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A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2A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2A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2AC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1"/>
    <w:rPr>
      <w:vertAlign w:val="superscript"/>
    </w:rPr>
  </w:style>
  <w:style w:type="paragraph" w:customStyle="1" w:styleId="Zawartotabeli">
    <w:name w:val="Zawartość tabeli"/>
    <w:basedOn w:val="Normalny"/>
    <w:qFormat/>
    <w:rsid w:val="00B440B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paragraph" w:styleId="Tekstpodstawowy">
    <w:name w:val="Body Text"/>
    <w:basedOn w:val="Normalny"/>
    <w:link w:val="TekstpodstawowyZnak"/>
    <w:rsid w:val="00F37267"/>
    <w:pPr>
      <w:widowControl w:val="0"/>
      <w:spacing w:after="12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TekstpodstawowyZnak">
    <w:name w:val="Tekst podstawowy Znak"/>
    <w:basedOn w:val="Domylnaczcionkaakapitu"/>
    <w:link w:val="Tekstpodstawowy"/>
    <w:rsid w:val="00F37267"/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Akapit z listą3 Znak,Akapit z listą31 Znak,Wypunktowanie Znak,Normal2 Znak,wypunktowanie Znak"/>
    <w:link w:val="Akapitzlist"/>
    <w:uiPriority w:val="99"/>
    <w:rsid w:val="00400999"/>
  </w:style>
  <w:style w:type="character" w:customStyle="1" w:styleId="Nagwek1Znak">
    <w:name w:val="Nagłówek 1 Znak"/>
    <w:basedOn w:val="Domylnaczcionkaakapitu"/>
    <w:link w:val="Nagwek1"/>
    <w:rsid w:val="007939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939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3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394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394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394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DB7C20"/>
    <w:rPr>
      <w:b/>
      <w:bCs/>
    </w:rPr>
  </w:style>
  <w:style w:type="paragraph" w:customStyle="1" w:styleId="A1">
    <w:name w:val="A1"/>
    <w:basedOn w:val="Normalny"/>
    <w:qFormat/>
    <w:rsid w:val="00494984"/>
    <w:pPr>
      <w:numPr>
        <w:numId w:val="10"/>
      </w:numPr>
      <w:suppressAutoHyphens/>
      <w:spacing w:before="120" w:after="120" w:line="360" w:lineRule="auto"/>
      <w:ind w:left="357" w:hanging="357"/>
      <w:jc w:val="both"/>
    </w:pPr>
    <w:rPr>
      <w:rFonts w:ascii="Calibri" w:eastAsia="Times New Roman" w:hAnsi="Calibri" w:cs="Times New Roman"/>
      <w:b/>
      <w:color w:val="000000"/>
      <w:sz w:val="24"/>
      <w:lang w:eastAsia="ar-SA"/>
    </w:rPr>
  </w:style>
  <w:style w:type="paragraph" w:customStyle="1" w:styleId="A2">
    <w:name w:val="A2"/>
    <w:basedOn w:val="Normalny"/>
    <w:qFormat/>
    <w:rsid w:val="00494984"/>
    <w:pPr>
      <w:numPr>
        <w:ilvl w:val="1"/>
        <w:numId w:val="10"/>
      </w:numPr>
      <w:suppressAutoHyphens/>
      <w:spacing w:after="0" w:line="276" w:lineRule="auto"/>
      <w:jc w:val="both"/>
    </w:pPr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3">
    <w:name w:val="A3"/>
    <w:basedOn w:val="Normalny"/>
    <w:qFormat/>
    <w:rsid w:val="00494984"/>
    <w:pPr>
      <w:numPr>
        <w:ilvl w:val="2"/>
        <w:numId w:val="10"/>
      </w:numPr>
      <w:suppressAutoHyphens/>
      <w:spacing w:after="0" w:line="276" w:lineRule="auto"/>
      <w:ind w:left="1418" w:hanging="56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4">
    <w:name w:val="A4"/>
    <w:basedOn w:val="Normalny"/>
    <w:qFormat/>
    <w:rsid w:val="00494984"/>
    <w:pPr>
      <w:numPr>
        <w:ilvl w:val="3"/>
        <w:numId w:val="10"/>
      </w:numPr>
      <w:suppressAutoHyphens/>
      <w:spacing w:after="0" w:line="360" w:lineRule="auto"/>
      <w:ind w:left="907" w:hanging="39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5">
    <w:name w:val="A5"/>
    <w:basedOn w:val="Normalny"/>
    <w:qFormat/>
    <w:rsid w:val="00494984"/>
    <w:pPr>
      <w:numPr>
        <w:ilvl w:val="4"/>
        <w:numId w:val="10"/>
      </w:numPr>
      <w:suppressAutoHyphens/>
      <w:spacing w:after="0" w:line="276" w:lineRule="auto"/>
      <w:ind w:left="1985" w:hanging="545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6">
    <w:name w:val="A6"/>
    <w:basedOn w:val="Normalny"/>
    <w:qFormat/>
    <w:rsid w:val="00494984"/>
    <w:pPr>
      <w:numPr>
        <w:ilvl w:val="5"/>
        <w:numId w:val="10"/>
      </w:numPr>
      <w:suppressAutoHyphens/>
      <w:spacing w:after="0" w:line="276" w:lineRule="auto"/>
      <w:ind w:left="1985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494984"/>
    <w:pPr>
      <w:numPr>
        <w:ilvl w:val="6"/>
        <w:numId w:val="10"/>
      </w:numPr>
      <w:suppressAutoHyphens/>
      <w:spacing w:after="0" w:line="276" w:lineRule="auto"/>
      <w:ind w:left="2444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N1">
    <w:name w:val="N1."/>
    <w:basedOn w:val="Akapitzlist"/>
    <w:uiPriority w:val="99"/>
    <w:qFormat/>
    <w:rsid w:val="00494984"/>
    <w:pPr>
      <w:numPr>
        <w:numId w:val="1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eastAsia="Calibri" w:cs="Times New Roman"/>
      <w:b/>
      <w:color w:val="0046AD"/>
      <w:lang w:eastAsia="pl-PL"/>
    </w:rPr>
  </w:style>
  <w:style w:type="paragraph" w:customStyle="1" w:styleId="N2">
    <w:name w:val="N2"/>
    <w:basedOn w:val="Akapitzlist"/>
    <w:uiPriority w:val="99"/>
    <w:qFormat/>
    <w:rsid w:val="00494984"/>
    <w:pPr>
      <w:numPr>
        <w:ilvl w:val="1"/>
        <w:numId w:val="11"/>
      </w:numPr>
      <w:tabs>
        <w:tab w:val="num" w:pos="360"/>
      </w:tabs>
      <w:spacing w:after="120" w:line="276" w:lineRule="auto"/>
      <w:ind w:left="794" w:hanging="510"/>
      <w:jc w:val="both"/>
    </w:pPr>
    <w:rPr>
      <w:rFonts w:eastAsia="Calibri" w:cs="Times New Roman"/>
      <w:lang w:eastAsia="pl-PL"/>
    </w:rPr>
  </w:style>
  <w:style w:type="paragraph" w:customStyle="1" w:styleId="N3">
    <w:name w:val="N3"/>
    <w:basedOn w:val="Akapitzlist"/>
    <w:uiPriority w:val="99"/>
    <w:qFormat/>
    <w:rsid w:val="00494984"/>
    <w:pPr>
      <w:numPr>
        <w:ilvl w:val="2"/>
        <w:numId w:val="11"/>
      </w:numPr>
      <w:spacing w:after="120" w:line="276" w:lineRule="auto"/>
      <w:ind w:left="1395"/>
      <w:jc w:val="both"/>
    </w:pPr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494984"/>
    <w:pPr>
      <w:numPr>
        <w:ilvl w:val="3"/>
        <w:numId w:val="11"/>
      </w:numPr>
      <w:spacing w:after="120" w:line="276" w:lineRule="auto"/>
      <w:ind w:left="1418" w:hanging="284"/>
      <w:jc w:val="both"/>
    </w:pPr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494984"/>
    <w:rPr>
      <w:rFonts w:eastAsia="Calibri" w:cs="Times New Roman"/>
      <w:lang w:eastAsia="pl-PL"/>
    </w:rPr>
  </w:style>
  <w:style w:type="paragraph" w:styleId="NormalnyWeb">
    <w:name w:val="Normal (Web)"/>
    <w:basedOn w:val="Normalny"/>
    <w:uiPriority w:val="99"/>
    <w:unhideWhenUsed/>
    <w:rsid w:val="007432E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customStyle="1" w:styleId="xmsonormal">
    <w:name w:val="x_msonormal"/>
    <w:basedOn w:val="Normalny"/>
    <w:rsid w:val="007432EB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4D0"/>
  </w:style>
  <w:style w:type="paragraph" w:styleId="Stopka">
    <w:name w:val="footer"/>
    <w:basedOn w:val="Normalny"/>
    <w:link w:val="Stopka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4D0"/>
  </w:style>
  <w:style w:type="table" w:styleId="Tabelasiatki1jasna">
    <w:name w:val="Grid Table 1 Light"/>
    <w:basedOn w:val="Standardowy"/>
    <w:uiPriority w:val="46"/>
    <w:rsid w:val="00533E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">
    <w:name w:val="TableGrid"/>
    <w:rsid w:val="00361D3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nt@sggw.edu.pl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nt@sggw.edu.pl" TargetMode="Externa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4103D-05AC-4874-A934-98FA727D0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5350</Words>
  <Characters>32105</Characters>
  <Application>Microsoft Office Word</Application>
  <DocSecurity>0</DocSecurity>
  <Lines>267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Witkowski</dc:creator>
  <cp:keywords/>
  <dc:description/>
  <cp:lastModifiedBy>Paulina Choroś</cp:lastModifiedBy>
  <cp:revision>5</cp:revision>
  <cp:lastPrinted>2023-08-03T06:11:00Z</cp:lastPrinted>
  <dcterms:created xsi:type="dcterms:W3CDTF">2024-09-23T08:55:00Z</dcterms:created>
  <dcterms:modified xsi:type="dcterms:W3CDTF">2024-09-23T11:41:00Z</dcterms:modified>
</cp:coreProperties>
</file>